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AC6A" w14:textId="52BB7F13" w:rsidR="00C349BF" w:rsidRPr="0039206F" w:rsidRDefault="003E13B3" w:rsidP="003E13B3">
      <w:pPr>
        <w:pStyle w:val="Default"/>
        <w:tabs>
          <w:tab w:val="left" w:pos="1067"/>
          <w:tab w:val="center" w:pos="5112"/>
        </w:tabs>
        <w:rPr>
          <w:rFonts w:cs="Times New Roman"/>
          <w:color w:val="auto"/>
          <w:sz w:val="22"/>
          <w:szCs w:val="22"/>
        </w:rPr>
      </w:pPr>
      <w:r>
        <w:rPr>
          <w:b/>
          <w:bCs/>
          <w:color w:val="auto"/>
          <w:sz w:val="36"/>
          <w:szCs w:val="36"/>
        </w:rPr>
        <w:tab/>
      </w:r>
      <w:r>
        <w:rPr>
          <w:b/>
          <w:bCs/>
          <w:color w:val="auto"/>
          <w:sz w:val="36"/>
          <w:szCs w:val="36"/>
        </w:rPr>
        <w:tab/>
      </w:r>
      <w:r w:rsidR="00CA72B2">
        <w:rPr>
          <w:noProof/>
          <w:color w:val="auto"/>
          <w:lang w:eastAsia="en-US"/>
        </w:rPr>
        <mc:AlternateContent>
          <mc:Choice Requires="wps">
            <w:drawing>
              <wp:anchor distT="0" distB="0" distL="114300" distR="114300" simplePos="0" relativeHeight="251659264" behindDoc="1" locked="0" layoutInCell="1" allowOverlap="1" wp14:anchorId="071E93F9" wp14:editId="1EB8D467">
                <wp:simplePos x="0" y="0"/>
                <wp:positionH relativeFrom="column">
                  <wp:posOffset>1371600</wp:posOffset>
                </wp:positionH>
                <wp:positionV relativeFrom="paragraph">
                  <wp:posOffset>0</wp:posOffset>
                </wp:positionV>
                <wp:extent cx="3885565" cy="941070"/>
                <wp:effectExtent l="0" t="0" r="2603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941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0;width:305.95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"/>
            </w:pict>
          </mc:Fallback>
        </mc:AlternateContent>
      </w:r>
      <w:r w:rsidR="00C349BF" w:rsidRPr="0039206F">
        <w:rPr>
          <w:b/>
          <w:bCs/>
          <w:color w:val="auto"/>
          <w:sz w:val="36"/>
          <w:szCs w:val="36"/>
        </w:rPr>
        <w:t xml:space="preserve">Pre-Health </w:t>
      </w:r>
      <w:proofErr w:type="spellStart"/>
      <w:r w:rsidR="00C349BF" w:rsidRPr="0039206F">
        <w:rPr>
          <w:b/>
          <w:bCs/>
          <w:color w:val="auto"/>
          <w:sz w:val="36"/>
          <w:szCs w:val="36"/>
        </w:rPr>
        <w:t>DeCal</w:t>
      </w:r>
      <w:proofErr w:type="spellEnd"/>
    </w:p>
    <w:p w14:paraId="7B2A0EC2" w14:textId="609A736A" w:rsidR="00C349BF" w:rsidRPr="0039206F" w:rsidRDefault="003E281E" w:rsidP="00C349BF">
      <w:pPr>
        <w:pStyle w:val="Default"/>
        <w:jc w:val="center"/>
        <w:rPr>
          <w:rFonts w:cs="Times New Roman"/>
          <w:color w:val="auto"/>
        </w:rPr>
      </w:pPr>
      <w:r>
        <w:rPr>
          <w:color w:val="auto"/>
        </w:rPr>
        <w:t xml:space="preserve">Day: </w:t>
      </w:r>
      <w:proofErr w:type="gramStart"/>
      <w:r w:rsidR="00FA3B84">
        <w:rPr>
          <w:color w:val="auto"/>
        </w:rPr>
        <w:t>TUES</w:t>
      </w:r>
      <w:r>
        <w:rPr>
          <w:color w:val="auto"/>
        </w:rPr>
        <w:t xml:space="preserve">  </w:t>
      </w:r>
      <w:r w:rsidR="003E09C4" w:rsidRPr="0039206F">
        <w:rPr>
          <w:color w:val="auto"/>
        </w:rPr>
        <w:t>Time</w:t>
      </w:r>
      <w:proofErr w:type="gramEnd"/>
      <w:r w:rsidR="003E09C4" w:rsidRPr="0039206F">
        <w:rPr>
          <w:color w:val="auto"/>
        </w:rPr>
        <w:t xml:space="preserve">: </w:t>
      </w:r>
      <w:r>
        <w:rPr>
          <w:color w:val="auto"/>
        </w:rPr>
        <w:t xml:space="preserve">6:30-8:00PM  </w:t>
      </w:r>
      <w:r w:rsidR="003E09C4" w:rsidRPr="0039206F">
        <w:rPr>
          <w:color w:val="auto"/>
        </w:rPr>
        <w:t xml:space="preserve">Location: </w:t>
      </w:r>
      <w:proofErr w:type="spellStart"/>
      <w:r w:rsidR="00B13B43">
        <w:rPr>
          <w:color w:val="auto"/>
        </w:rPr>
        <w:t>Dwinelle</w:t>
      </w:r>
      <w:proofErr w:type="spellEnd"/>
      <w:r w:rsidR="00B13B43">
        <w:rPr>
          <w:color w:val="auto"/>
        </w:rPr>
        <w:t xml:space="preserve"> 88</w:t>
      </w:r>
    </w:p>
    <w:p w14:paraId="178527C8" w14:textId="74C02DF0" w:rsidR="00C349BF" w:rsidRPr="0039206F" w:rsidRDefault="00087A0A" w:rsidP="00C349BF">
      <w:pPr>
        <w:pStyle w:val="Default"/>
        <w:jc w:val="center"/>
        <w:rPr>
          <w:color w:val="auto"/>
        </w:rPr>
      </w:pPr>
      <w:r>
        <w:rPr>
          <w:color w:val="auto"/>
        </w:rPr>
        <w:t>NUSCTX</w:t>
      </w:r>
      <w:r w:rsidR="0099594B">
        <w:rPr>
          <w:color w:val="auto"/>
        </w:rPr>
        <w:t xml:space="preserve"> </w:t>
      </w:r>
      <w:r w:rsidR="00C75A43">
        <w:rPr>
          <w:color w:val="auto"/>
        </w:rPr>
        <w:t xml:space="preserve">198, </w:t>
      </w:r>
      <w:r w:rsidR="00B53BB8">
        <w:rPr>
          <w:color w:val="auto"/>
        </w:rPr>
        <w:t>2</w:t>
      </w:r>
      <w:r w:rsidR="00C349BF" w:rsidRPr="0039206F">
        <w:rPr>
          <w:color w:val="auto"/>
        </w:rPr>
        <w:t xml:space="preserve"> Unit Course</w:t>
      </w:r>
      <w:r>
        <w:rPr>
          <w:color w:val="auto"/>
        </w:rPr>
        <w:t xml:space="preserve">, CCN: </w:t>
      </w:r>
      <w:r w:rsidR="00B13B43">
        <w:rPr>
          <w:color w:val="auto"/>
        </w:rPr>
        <w:t>26509</w:t>
      </w:r>
    </w:p>
    <w:p w14:paraId="30F1DCAD" w14:textId="741E8DB7" w:rsidR="00C349BF" w:rsidRDefault="00C349BF" w:rsidP="00995E60">
      <w:pPr>
        <w:pStyle w:val="Default"/>
        <w:jc w:val="center"/>
      </w:pPr>
      <w:r w:rsidRPr="0039206F">
        <w:rPr>
          <w:rFonts w:asciiTheme="majorHAnsi" w:hAnsiTheme="majorHAnsi"/>
          <w:color w:val="auto"/>
        </w:rPr>
        <w:t xml:space="preserve">Website: </w:t>
      </w:r>
      <w:hyperlink r:id="rId6" w:history="1">
        <w:r w:rsidR="00995E60" w:rsidRPr="000672BB">
          <w:rPr>
            <w:rStyle w:val="Hyperlink"/>
          </w:rPr>
          <w:t>http://prehealthdecal.wix.com/home</w:t>
        </w:r>
      </w:hyperlink>
    </w:p>
    <w:p w14:paraId="35A96707" w14:textId="77777777" w:rsidR="00995E60" w:rsidRPr="0039206F" w:rsidRDefault="00995E60" w:rsidP="00995E60">
      <w:pPr>
        <w:pStyle w:val="Default"/>
        <w:jc w:val="center"/>
        <w:rPr>
          <w:rFonts w:cs="Times New Roman"/>
          <w:color w:val="auto"/>
        </w:rPr>
      </w:pPr>
    </w:p>
    <w:p w14:paraId="49AB9E75" w14:textId="2492A97A" w:rsidR="00C349BF" w:rsidRPr="0039206F" w:rsidRDefault="003D70BC" w:rsidP="000D030B">
      <w:pPr>
        <w:pStyle w:val="Default"/>
        <w:spacing w:after="240"/>
        <w:jc w:val="center"/>
        <w:rPr>
          <w:rFonts w:cs="Times New Roman"/>
          <w:b/>
          <w:bCs/>
          <w:i/>
          <w:iCs/>
          <w:color w:val="auto"/>
          <w:sz w:val="10"/>
          <w:szCs w:val="10"/>
          <w:u w:val="single"/>
        </w:rPr>
      </w:pPr>
      <w:r w:rsidRPr="0039206F">
        <w:rPr>
          <w:b/>
          <w:bCs/>
          <w:color w:val="auto"/>
          <w:sz w:val="32"/>
          <w:szCs w:val="32"/>
        </w:rPr>
        <w:t>Faci</w:t>
      </w:r>
      <w:r>
        <w:rPr>
          <w:b/>
          <w:bCs/>
          <w:color w:val="auto"/>
          <w:sz w:val="32"/>
          <w:szCs w:val="32"/>
        </w:rPr>
        <w:t>l</w:t>
      </w:r>
      <w:r w:rsidRPr="0039206F">
        <w:rPr>
          <w:b/>
          <w:bCs/>
          <w:color w:val="auto"/>
          <w:sz w:val="32"/>
          <w:szCs w:val="32"/>
        </w:rPr>
        <w:t>itators</w:t>
      </w:r>
      <w:r w:rsidR="001A0CF7">
        <w:rPr>
          <w:b/>
          <w:bCs/>
          <w:color w:val="auto"/>
          <w:sz w:val="32"/>
          <w:szCs w:val="32"/>
        </w:rPr>
        <w:t xml:space="preserve"> and Leaders</w:t>
      </w:r>
      <w:r w:rsidR="00C349BF" w:rsidRPr="0039206F">
        <w:rPr>
          <w:b/>
          <w:bCs/>
          <w:color w:val="auto"/>
          <w:sz w:val="32"/>
          <w:szCs w:val="32"/>
        </w:rPr>
        <w:t xml:space="preserve"> for </w:t>
      </w:r>
      <w:r w:rsidR="00C036D9">
        <w:rPr>
          <w:b/>
          <w:bCs/>
          <w:color w:val="auto"/>
          <w:sz w:val="32"/>
          <w:szCs w:val="32"/>
        </w:rPr>
        <w:t>Fall</w:t>
      </w:r>
      <w:r w:rsidR="00F539E4">
        <w:rPr>
          <w:b/>
          <w:bCs/>
          <w:color w:val="auto"/>
          <w:sz w:val="32"/>
          <w:szCs w:val="32"/>
        </w:rPr>
        <w:t xml:space="preserv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6693"/>
      </w:tblGrid>
      <w:tr w:rsidR="0039206F" w:rsidRPr="0039206F" w14:paraId="76B4A24A" w14:textId="77777777" w:rsidTr="00C036D9">
        <w:trPr>
          <w:trHeight w:val="305"/>
          <w:jc w:val="center"/>
        </w:trPr>
        <w:tc>
          <w:tcPr>
            <w:tcW w:w="2687" w:type="dxa"/>
          </w:tcPr>
          <w:p w14:paraId="57EABE87" w14:textId="77777777" w:rsidR="00C349BF" w:rsidRPr="00C75A43" w:rsidRDefault="00C349BF" w:rsidP="003E1EBA">
            <w:pPr>
              <w:pStyle w:val="Default"/>
              <w:jc w:val="center"/>
              <w:rPr>
                <w:rFonts w:cs="Times New Roman"/>
                <w:b/>
                <w:bCs/>
                <w:color w:val="auto"/>
                <w:sz w:val="23"/>
                <w:szCs w:val="23"/>
              </w:rPr>
            </w:pPr>
            <w:r w:rsidRPr="00C75A43">
              <w:rPr>
                <w:b/>
                <w:bCs/>
                <w:color w:val="auto"/>
                <w:sz w:val="23"/>
                <w:szCs w:val="23"/>
              </w:rPr>
              <w:t>Pre-Health Fields</w:t>
            </w:r>
          </w:p>
        </w:tc>
        <w:tc>
          <w:tcPr>
            <w:tcW w:w="6693" w:type="dxa"/>
          </w:tcPr>
          <w:p w14:paraId="639C1A95" w14:textId="5D5F26D5" w:rsidR="00C349BF" w:rsidRPr="00C75A43" w:rsidRDefault="00157E8D" w:rsidP="003E1EBA">
            <w:pPr>
              <w:pStyle w:val="Default"/>
              <w:jc w:val="center"/>
              <w:rPr>
                <w:rFonts w:cs="Times New Roman"/>
                <w:b/>
                <w:bCs/>
                <w:color w:val="auto"/>
                <w:sz w:val="23"/>
                <w:szCs w:val="23"/>
              </w:rPr>
            </w:pPr>
            <w:r>
              <w:rPr>
                <w:b/>
                <w:bCs/>
                <w:color w:val="auto"/>
                <w:sz w:val="23"/>
                <w:szCs w:val="23"/>
              </w:rPr>
              <w:t>Student Leaders</w:t>
            </w:r>
          </w:p>
        </w:tc>
      </w:tr>
      <w:tr w:rsidR="0039206F" w:rsidRPr="0039206F" w14:paraId="2CE82E7F" w14:textId="77777777" w:rsidTr="005F71E8">
        <w:trPr>
          <w:trHeight w:val="604"/>
          <w:jc w:val="center"/>
        </w:trPr>
        <w:tc>
          <w:tcPr>
            <w:tcW w:w="2687" w:type="dxa"/>
          </w:tcPr>
          <w:p w14:paraId="0AC2DAC3" w14:textId="77777777" w:rsidR="00C349BF" w:rsidRPr="00C75A43" w:rsidRDefault="00C349BF" w:rsidP="004D4122">
            <w:pPr>
              <w:pStyle w:val="Default"/>
              <w:jc w:val="center"/>
              <w:rPr>
                <w:rFonts w:cs="Times New Roman"/>
                <w:color w:val="auto"/>
                <w:sz w:val="23"/>
                <w:szCs w:val="23"/>
              </w:rPr>
            </w:pPr>
            <w:r w:rsidRPr="00C75A43">
              <w:rPr>
                <w:color w:val="auto"/>
                <w:sz w:val="23"/>
                <w:szCs w:val="23"/>
              </w:rPr>
              <w:t>Pre-Medic</w:t>
            </w:r>
            <w:r w:rsidR="004D4122" w:rsidRPr="00C75A43">
              <w:rPr>
                <w:color w:val="auto"/>
                <w:sz w:val="23"/>
                <w:szCs w:val="23"/>
              </w:rPr>
              <w:t>ine</w:t>
            </w:r>
          </w:p>
        </w:tc>
        <w:tc>
          <w:tcPr>
            <w:tcW w:w="6693" w:type="dxa"/>
          </w:tcPr>
          <w:p w14:paraId="1FE3E8FC" w14:textId="77777777" w:rsidR="001D671F" w:rsidRDefault="00D778FA" w:rsidP="001D671F">
            <w:pPr>
              <w:pStyle w:val="Default"/>
              <w:contextualSpacing/>
              <w:jc w:val="center"/>
              <w:rPr>
                <w:rFonts w:asciiTheme="majorHAnsi" w:hAnsiTheme="majorHAnsi"/>
                <w:color w:val="auto"/>
                <w:sz w:val="22"/>
                <w:szCs w:val="22"/>
              </w:rPr>
            </w:pPr>
            <w:r>
              <w:rPr>
                <w:rFonts w:asciiTheme="majorHAnsi" w:hAnsiTheme="majorHAnsi"/>
                <w:color w:val="auto"/>
                <w:sz w:val="22"/>
                <w:szCs w:val="22"/>
              </w:rPr>
              <w:t xml:space="preserve">Kelli Lopes – </w:t>
            </w:r>
            <w:hyperlink r:id="rId7" w:history="1">
              <w:r w:rsidRPr="003841F3">
                <w:rPr>
                  <w:rStyle w:val="Hyperlink"/>
                  <w:rFonts w:asciiTheme="majorHAnsi" w:hAnsiTheme="majorHAnsi"/>
                  <w:sz w:val="22"/>
                  <w:szCs w:val="22"/>
                </w:rPr>
                <w:t>kelliraelopes@berkeley.edu</w:t>
              </w:r>
            </w:hyperlink>
            <w:r>
              <w:rPr>
                <w:rFonts w:asciiTheme="majorHAnsi" w:hAnsiTheme="majorHAnsi"/>
                <w:color w:val="auto"/>
                <w:sz w:val="22"/>
                <w:szCs w:val="22"/>
              </w:rPr>
              <w:t xml:space="preserve"> </w:t>
            </w:r>
          </w:p>
          <w:p w14:paraId="2456B19A" w14:textId="67B2AF31" w:rsidR="00EF0F2F" w:rsidRPr="00995E60" w:rsidRDefault="00EF0F2F" w:rsidP="001D671F">
            <w:pPr>
              <w:pStyle w:val="Default"/>
              <w:contextualSpacing/>
              <w:jc w:val="center"/>
              <w:rPr>
                <w:rFonts w:asciiTheme="majorHAnsi" w:hAnsiTheme="majorHAnsi"/>
                <w:color w:val="auto"/>
                <w:sz w:val="22"/>
                <w:szCs w:val="22"/>
              </w:rPr>
            </w:pPr>
            <w:r>
              <w:rPr>
                <w:rFonts w:asciiTheme="majorHAnsi" w:hAnsiTheme="majorHAnsi"/>
                <w:color w:val="auto"/>
                <w:sz w:val="22"/>
                <w:szCs w:val="22"/>
              </w:rPr>
              <w:t xml:space="preserve">Kyle </w:t>
            </w:r>
            <w:proofErr w:type="spellStart"/>
            <w:r>
              <w:rPr>
                <w:rFonts w:asciiTheme="majorHAnsi" w:hAnsiTheme="majorHAnsi"/>
                <w:color w:val="auto"/>
                <w:sz w:val="22"/>
                <w:szCs w:val="22"/>
              </w:rPr>
              <w:t>Tsutsui</w:t>
            </w:r>
            <w:proofErr w:type="spellEnd"/>
            <w:r>
              <w:rPr>
                <w:rFonts w:asciiTheme="majorHAnsi" w:hAnsiTheme="majorHAnsi"/>
                <w:color w:val="auto"/>
                <w:sz w:val="22"/>
                <w:szCs w:val="22"/>
              </w:rPr>
              <w:t xml:space="preserve"> </w:t>
            </w:r>
            <w:r w:rsidR="00454610">
              <w:rPr>
                <w:rFonts w:asciiTheme="majorHAnsi" w:hAnsiTheme="majorHAnsi"/>
                <w:color w:val="auto"/>
                <w:sz w:val="22"/>
                <w:szCs w:val="22"/>
              </w:rPr>
              <w:t>–</w:t>
            </w:r>
            <w:r>
              <w:rPr>
                <w:rFonts w:asciiTheme="majorHAnsi" w:hAnsiTheme="majorHAnsi"/>
                <w:color w:val="auto"/>
                <w:sz w:val="22"/>
                <w:szCs w:val="22"/>
              </w:rPr>
              <w:t xml:space="preserve"> </w:t>
            </w:r>
            <w:hyperlink r:id="rId8" w:history="1">
              <w:r w:rsidR="00454610" w:rsidRPr="002033DF">
                <w:rPr>
                  <w:rStyle w:val="Hyperlink"/>
                  <w:rFonts w:asciiTheme="majorHAnsi" w:hAnsiTheme="majorHAnsi"/>
                  <w:sz w:val="22"/>
                  <w:szCs w:val="22"/>
                </w:rPr>
                <w:t>kyletsutsui@berkeley.edu</w:t>
              </w:r>
            </w:hyperlink>
            <w:r w:rsidR="00454610">
              <w:rPr>
                <w:rFonts w:asciiTheme="majorHAnsi" w:hAnsiTheme="majorHAnsi"/>
                <w:color w:val="auto"/>
                <w:sz w:val="22"/>
                <w:szCs w:val="22"/>
              </w:rPr>
              <w:t xml:space="preserve"> </w:t>
            </w:r>
          </w:p>
        </w:tc>
      </w:tr>
      <w:tr w:rsidR="00C75A43" w:rsidRPr="0039206F" w14:paraId="10293349" w14:textId="77777777" w:rsidTr="005F71E8">
        <w:trPr>
          <w:trHeight w:val="682"/>
          <w:jc w:val="center"/>
        </w:trPr>
        <w:tc>
          <w:tcPr>
            <w:tcW w:w="2687" w:type="dxa"/>
          </w:tcPr>
          <w:p w14:paraId="624C97E6" w14:textId="602DE395" w:rsidR="00C75A43" w:rsidRPr="00C75A43" w:rsidRDefault="00C75A43" w:rsidP="003E1EBA">
            <w:pPr>
              <w:pStyle w:val="Default"/>
              <w:jc w:val="center"/>
              <w:rPr>
                <w:rFonts w:cs="Times New Roman"/>
                <w:color w:val="auto"/>
                <w:sz w:val="23"/>
                <w:szCs w:val="23"/>
              </w:rPr>
            </w:pPr>
            <w:r w:rsidRPr="00C75A43">
              <w:rPr>
                <w:color w:val="auto"/>
                <w:sz w:val="23"/>
                <w:szCs w:val="23"/>
              </w:rPr>
              <w:t>Pre-Nursing</w:t>
            </w:r>
            <w:r w:rsidR="001820B1">
              <w:rPr>
                <w:color w:val="auto"/>
                <w:sz w:val="23"/>
                <w:szCs w:val="23"/>
              </w:rPr>
              <w:t>/Pre-PA</w:t>
            </w:r>
          </w:p>
        </w:tc>
        <w:tc>
          <w:tcPr>
            <w:tcW w:w="6693" w:type="dxa"/>
          </w:tcPr>
          <w:p w14:paraId="66B6D5CE" w14:textId="0F353B2C" w:rsidR="00A50929" w:rsidRPr="00A50929" w:rsidRDefault="00A50929" w:rsidP="00A50929">
            <w:pPr>
              <w:contextualSpacing/>
              <w:jc w:val="center"/>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Annie Yu – </w:t>
            </w:r>
            <w:hyperlink r:id="rId9" w:history="1">
              <w:r w:rsidRPr="00FD6FA0">
                <w:rPr>
                  <w:rStyle w:val="Hyperlink"/>
                  <w:rFonts w:asciiTheme="majorHAnsi" w:eastAsia="Times New Roman" w:hAnsiTheme="majorHAnsi" w:cs="Times New Roman"/>
                  <w:lang w:eastAsia="en-US"/>
                </w:rPr>
                <w:t>yuannie@berkeley.edu</w:t>
              </w:r>
            </w:hyperlink>
            <w:r>
              <w:rPr>
                <w:rFonts w:asciiTheme="majorHAnsi" w:eastAsia="Times New Roman" w:hAnsiTheme="majorHAnsi" w:cs="Times New Roman"/>
                <w:lang w:eastAsia="en-US"/>
              </w:rPr>
              <w:t xml:space="preserve"> </w:t>
            </w:r>
          </w:p>
          <w:p w14:paraId="676B0845" w14:textId="2C3164EB" w:rsidR="00CD602A" w:rsidRPr="00995E60" w:rsidRDefault="001820B1" w:rsidP="00995E60">
            <w:pPr>
              <w:contextualSpacing/>
              <w:jc w:val="center"/>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Katy </w:t>
            </w:r>
            <w:proofErr w:type="spellStart"/>
            <w:r>
              <w:rPr>
                <w:rFonts w:asciiTheme="majorHAnsi" w:eastAsia="Times New Roman" w:hAnsiTheme="majorHAnsi" w:cs="Times New Roman"/>
                <w:lang w:eastAsia="en-US"/>
              </w:rPr>
              <w:t>Alayvilla</w:t>
            </w:r>
            <w:proofErr w:type="spellEnd"/>
            <w:r>
              <w:rPr>
                <w:rFonts w:asciiTheme="majorHAnsi" w:eastAsia="Times New Roman" w:hAnsiTheme="majorHAnsi" w:cs="Times New Roman"/>
                <w:lang w:eastAsia="en-US"/>
              </w:rPr>
              <w:t xml:space="preserve"> </w:t>
            </w:r>
            <w:r w:rsidR="00FD3D48">
              <w:rPr>
                <w:rFonts w:asciiTheme="majorHAnsi" w:eastAsia="Times New Roman" w:hAnsiTheme="majorHAnsi" w:cs="Times New Roman"/>
                <w:lang w:eastAsia="en-US"/>
              </w:rPr>
              <w:t>–</w:t>
            </w:r>
            <w:r>
              <w:rPr>
                <w:rFonts w:asciiTheme="majorHAnsi" w:eastAsia="Times New Roman" w:hAnsiTheme="majorHAnsi" w:cs="Times New Roman"/>
                <w:lang w:eastAsia="en-US"/>
              </w:rPr>
              <w:t xml:space="preserve"> </w:t>
            </w:r>
            <w:hyperlink r:id="rId10" w:history="1">
              <w:r w:rsidR="00FD3D48" w:rsidRPr="003841F3">
                <w:rPr>
                  <w:rStyle w:val="Hyperlink"/>
                  <w:rFonts w:asciiTheme="majorHAnsi" w:eastAsia="Times New Roman" w:hAnsiTheme="majorHAnsi" w:cs="Times New Roman"/>
                  <w:lang w:eastAsia="en-US"/>
                </w:rPr>
                <w:t>k.alayvilla@berkeley.edu</w:t>
              </w:r>
            </w:hyperlink>
            <w:r w:rsidR="00FD3D48">
              <w:rPr>
                <w:rFonts w:asciiTheme="majorHAnsi" w:eastAsia="Times New Roman" w:hAnsiTheme="majorHAnsi" w:cs="Times New Roman"/>
                <w:lang w:eastAsia="en-US"/>
              </w:rPr>
              <w:t xml:space="preserve"> </w:t>
            </w:r>
          </w:p>
        </w:tc>
      </w:tr>
      <w:tr w:rsidR="00C75A43" w:rsidRPr="0039206F" w14:paraId="490F1DFE" w14:textId="77777777" w:rsidTr="009F51E6">
        <w:trPr>
          <w:trHeight w:val="728"/>
          <w:jc w:val="center"/>
        </w:trPr>
        <w:tc>
          <w:tcPr>
            <w:tcW w:w="2687" w:type="dxa"/>
          </w:tcPr>
          <w:p w14:paraId="17A1206F" w14:textId="09FB547B" w:rsidR="00C75A43" w:rsidRPr="00C75A43" w:rsidRDefault="00C75A43" w:rsidP="003E1EBA">
            <w:pPr>
              <w:pStyle w:val="Default"/>
              <w:jc w:val="center"/>
              <w:rPr>
                <w:rFonts w:cs="Times New Roman"/>
                <w:color w:val="auto"/>
                <w:sz w:val="23"/>
                <w:szCs w:val="23"/>
              </w:rPr>
            </w:pPr>
            <w:r w:rsidRPr="00C75A43">
              <w:rPr>
                <w:color w:val="auto"/>
                <w:sz w:val="23"/>
                <w:szCs w:val="23"/>
              </w:rPr>
              <w:t>Pre-Pharmacy</w:t>
            </w:r>
          </w:p>
        </w:tc>
        <w:tc>
          <w:tcPr>
            <w:tcW w:w="6693" w:type="dxa"/>
          </w:tcPr>
          <w:p w14:paraId="62DC6D64" w14:textId="2661B11E" w:rsidR="00995E60" w:rsidRDefault="001D671F" w:rsidP="001D671F">
            <w:pPr>
              <w:pStyle w:val="Default"/>
              <w:contextualSpacing/>
              <w:jc w:val="center"/>
              <w:rPr>
                <w:rFonts w:asciiTheme="majorHAnsi" w:hAnsiTheme="majorHAnsi"/>
                <w:sz w:val="22"/>
                <w:szCs w:val="22"/>
              </w:rPr>
            </w:pPr>
            <w:r>
              <w:rPr>
                <w:rFonts w:asciiTheme="majorHAnsi" w:hAnsiTheme="majorHAnsi"/>
                <w:sz w:val="22"/>
                <w:szCs w:val="22"/>
              </w:rPr>
              <w:t>Vicky Lin</w:t>
            </w:r>
            <w:r w:rsidR="00A50929">
              <w:rPr>
                <w:rFonts w:asciiTheme="majorHAnsi" w:hAnsiTheme="majorHAnsi"/>
                <w:sz w:val="22"/>
                <w:szCs w:val="22"/>
              </w:rPr>
              <w:t xml:space="preserve"> </w:t>
            </w:r>
            <w:r w:rsidR="00A50929" w:rsidRPr="00995E60">
              <w:rPr>
                <w:rFonts w:asciiTheme="majorHAnsi" w:hAnsiTheme="majorHAnsi"/>
                <w:b/>
                <w:color w:val="auto"/>
                <w:sz w:val="22"/>
                <w:szCs w:val="22"/>
              </w:rPr>
              <w:t>(Facilitator)</w:t>
            </w:r>
            <w:r w:rsidR="00A50929" w:rsidRPr="00995E60">
              <w:rPr>
                <w:rFonts w:asciiTheme="majorHAnsi" w:hAnsiTheme="majorHAnsi"/>
                <w:color w:val="auto"/>
                <w:sz w:val="22"/>
                <w:szCs w:val="22"/>
              </w:rPr>
              <w:t xml:space="preserve"> </w:t>
            </w:r>
            <w:r>
              <w:rPr>
                <w:rFonts w:asciiTheme="majorHAnsi" w:hAnsiTheme="majorHAnsi"/>
                <w:sz w:val="22"/>
                <w:szCs w:val="22"/>
              </w:rPr>
              <w:t xml:space="preserve"> </w:t>
            </w:r>
            <w:r w:rsidRPr="00995E60">
              <w:rPr>
                <w:rFonts w:asciiTheme="majorHAnsi" w:hAnsiTheme="majorHAnsi"/>
                <w:color w:val="auto"/>
                <w:sz w:val="22"/>
                <w:szCs w:val="22"/>
              </w:rPr>
              <w:t xml:space="preserve">– </w:t>
            </w:r>
            <w:hyperlink r:id="rId11" w:history="1">
              <w:r w:rsidR="00A50929" w:rsidRPr="00FD6FA0">
                <w:rPr>
                  <w:rStyle w:val="Hyperlink"/>
                  <w:rFonts w:asciiTheme="majorHAnsi" w:hAnsiTheme="majorHAnsi"/>
                  <w:sz w:val="22"/>
                  <w:szCs w:val="22"/>
                </w:rPr>
                <w:t>vicky_lin07@berkeley.edu</w:t>
              </w:r>
            </w:hyperlink>
          </w:p>
          <w:p w14:paraId="2AC601A2" w14:textId="1D3D89C5" w:rsidR="00A50929" w:rsidRDefault="00A50929" w:rsidP="001D671F">
            <w:pPr>
              <w:pStyle w:val="Default"/>
              <w:contextualSpacing/>
              <w:jc w:val="center"/>
              <w:rPr>
                <w:rFonts w:asciiTheme="majorHAnsi" w:hAnsiTheme="majorHAnsi"/>
                <w:sz w:val="22"/>
                <w:szCs w:val="22"/>
              </w:rPr>
            </w:pPr>
            <w:r>
              <w:rPr>
                <w:rFonts w:asciiTheme="majorHAnsi" w:hAnsiTheme="majorHAnsi"/>
                <w:sz w:val="22"/>
                <w:szCs w:val="22"/>
              </w:rPr>
              <w:t xml:space="preserve">Angela Choi – </w:t>
            </w:r>
            <w:hyperlink r:id="rId12" w:history="1">
              <w:r w:rsidR="00F36CBB" w:rsidRPr="002033DF">
                <w:rPr>
                  <w:rStyle w:val="Hyperlink"/>
                  <w:rFonts w:asciiTheme="majorHAnsi" w:hAnsiTheme="majorHAnsi"/>
                  <w:sz w:val="22"/>
                  <w:szCs w:val="22"/>
                </w:rPr>
                <w:t>wjddms77@berkeley.edu</w:t>
              </w:r>
            </w:hyperlink>
            <w:r w:rsidR="00AD1E8A">
              <w:rPr>
                <w:rFonts w:asciiTheme="majorHAnsi" w:hAnsiTheme="majorHAnsi"/>
                <w:sz w:val="22"/>
                <w:szCs w:val="22"/>
              </w:rPr>
              <w:t xml:space="preserve"> </w:t>
            </w:r>
            <w:bookmarkStart w:id="0" w:name="_GoBack"/>
            <w:bookmarkEnd w:id="0"/>
          </w:p>
          <w:p w14:paraId="32963F82" w14:textId="29A1444D" w:rsidR="00A50929" w:rsidRPr="001D671F" w:rsidRDefault="00A50929" w:rsidP="001D671F">
            <w:pPr>
              <w:pStyle w:val="Default"/>
              <w:contextualSpacing/>
              <w:jc w:val="center"/>
              <w:rPr>
                <w:rFonts w:asciiTheme="majorHAnsi" w:hAnsiTheme="majorHAnsi"/>
                <w:color w:val="0000FF"/>
                <w:sz w:val="22"/>
                <w:szCs w:val="22"/>
                <w:u w:val="single"/>
              </w:rPr>
            </w:pPr>
          </w:p>
        </w:tc>
      </w:tr>
      <w:tr w:rsidR="00C75A43" w:rsidRPr="0039206F" w14:paraId="054B272C" w14:textId="77777777" w:rsidTr="005F71E8">
        <w:trPr>
          <w:trHeight w:val="626"/>
          <w:jc w:val="center"/>
        </w:trPr>
        <w:tc>
          <w:tcPr>
            <w:tcW w:w="2687" w:type="dxa"/>
          </w:tcPr>
          <w:p w14:paraId="63FE62DA" w14:textId="09397E85" w:rsidR="00C75A43" w:rsidRPr="00C75A43" w:rsidRDefault="00C75A43" w:rsidP="00B53BB8">
            <w:pPr>
              <w:pStyle w:val="Default"/>
              <w:jc w:val="center"/>
              <w:rPr>
                <w:rFonts w:cs="Times New Roman"/>
                <w:color w:val="auto"/>
                <w:sz w:val="23"/>
                <w:szCs w:val="23"/>
              </w:rPr>
            </w:pPr>
            <w:r w:rsidRPr="00C75A43">
              <w:rPr>
                <w:color w:val="auto"/>
                <w:sz w:val="23"/>
                <w:szCs w:val="23"/>
              </w:rPr>
              <w:t>Pre-Optometry</w:t>
            </w:r>
          </w:p>
        </w:tc>
        <w:tc>
          <w:tcPr>
            <w:tcW w:w="6693" w:type="dxa"/>
          </w:tcPr>
          <w:p w14:paraId="2D8C955F" w14:textId="6E99A856" w:rsidR="00891992" w:rsidRPr="00995E60" w:rsidRDefault="00A50929" w:rsidP="00891992">
            <w:pPr>
              <w:contextualSpacing/>
              <w:jc w:val="center"/>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Teresa Pho – </w:t>
            </w:r>
            <w:hyperlink r:id="rId13" w:history="1">
              <w:r w:rsidR="00AD1E8A" w:rsidRPr="003841F3">
                <w:rPr>
                  <w:rStyle w:val="Hyperlink"/>
                  <w:rFonts w:asciiTheme="majorHAnsi" w:eastAsia="Times New Roman" w:hAnsiTheme="majorHAnsi" w:cs="Times New Roman"/>
                  <w:lang w:eastAsia="en-US"/>
                </w:rPr>
                <w:t>teresapho</w:t>
              </w:r>
              <w:r w:rsidR="00C8338E">
                <w:rPr>
                  <w:rStyle w:val="Hyperlink"/>
                  <w:rFonts w:asciiTheme="majorHAnsi" w:eastAsia="Times New Roman" w:hAnsiTheme="majorHAnsi" w:cs="Times New Roman"/>
                  <w:lang w:eastAsia="en-US"/>
                </w:rPr>
                <w:t>5</w:t>
              </w:r>
              <w:r w:rsidR="00AD1E8A" w:rsidRPr="003841F3">
                <w:rPr>
                  <w:rStyle w:val="Hyperlink"/>
                  <w:rFonts w:asciiTheme="majorHAnsi" w:eastAsia="Times New Roman" w:hAnsiTheme="majorHAnsi" w:cs="Times New Roman"/>
                  <w:lang w:eastAsia="en-US"/>
                </w:rPr>
                <w:t>@berkeley.edu</w:t>
              </w:r>
            </w:hyperlink>
            <w:r w:rsidR="00AD1E8A">
              <w:rPr>
                <w:rFonts w:asciiTheme="majorHAnsi" w:eastAsia="Times New Roman" w:hAnsiTheme="majorHAnsi" w:cs="Times New Roman"/>
                <w:lang w:eastAsia="en-US"/>
              </w:rPr>
              <w:t xml:space="preserve"> </w:t>
            </w:r>
          </w:p>
        </w:tc>
      </w:tr>
      <w:tr w:rsidR="00C75A43" w:rsidRPr="0039206F" w14:paraId="6387D788" w14:textId="77777777" w:rsidTr="005F71E8">
        <w:trPr>
          <w:trHeight w:val="658"/>
          <w:jc w:val="center"/>
        </w:trPr>
        <w:tc>
          <w:tcPr>
            <w:tcW w:w="2687" w:type="dxa"/>
          </w:tcPr>
          <w:p w14:paraId="2F2A654E" w14:textId="77777777" w:rsidR="00C75A43" w:rsidRPr="00C75A43" w:rsidRDefault="00C75A43" w:rsidP="003E1EBA">
            <w:pPr>
              <w:pStyle w:val="Default"/>
              <w:jc w:val="center"/>
              <w:rPr>
                <w:rFonts w:cs="Times New Roman"/>
                <w:color w:val="auto"/>
                <w:sz w:val="23"/>
                <w:szCs w:val="23"/>
              </w:rPr>
            </w:pPr>
            <w:r w:rsidRPr="00C75A43">
              <w:rPr>
                <w:color w:val="auto"/>
                <w:sz w:val="23"/>
                <w:szCs w:val="23"/>
              </w:rPr>
              <w:t>Pre-Dental</w:t>
            </w:r>
          </w:p>
          <w:p w14:paraId="087D1C29" w14:textId="77777777" w:rsidR="00C75A43" w:rsidRPr="00C75A43" w:rsidRDefault="00C75A43" w:rsidP="00B53BB8">
            <w:pPr>
              <w:rPr>
                <w:sz w:val="23"/>
                <w:szCs w:val="23"/>
              </w:rPr>
            </w:pPr>
          </w:p>
        </w:tc>
        <w:tc>
          <w:tcPr>
            <w:tcW w:w="6693" w:type="dxa"/>
          </w:tcPr>
          <w:p w14:paraId="1A83756E" w14:textId="0CD4896B" w:rsidR="00995E60" w:rsidRDefault="00594CF4" w:rsidP="00891992">
            <w:pPr>
              <w:contextualSpacing/>
              <w:jc w:val="center"/>
              <w:rPr>
                <w:rFonts w:asciiTheme="majorHAnsi" w:hAnsiTheme="majorHAnsi"/>
              </w:rPr>
            </w:pPr>
            <w:r>
              <w:rPr>
                <w:rFonts w:asciiTheme="majorHAnsi" w:hAnsiTheme="majorHAnsi"/>
              </w:rPr>
              <w:t>Julia Persky</w:t>
            </w:r>
            <w:r w:rsidR="001D1DD2">
              <w:rPr>
                <w:rFonts w:asciiTheme="majorHAnsi" w:hAnsiTheme="majorHAnsi"/>
              </w:rPr>
              <w:t xml:space="preserve"> </w:t>
            </w:r>
            <w:r w:rsidR="001D1DD2">
              <w:rPr>
                <w:rFonts w:asciiTheme="majorHAnsi" w:hAnsiTheme="majorHAnsi"/>
                <w:b/>
              </w:rPr>
              <w:t>(Facilitator)</w:t>
            </w:r>
            <w:r w:rsidR="00C75A43" w:rsidRPr="00995E60">
              <w:rPr>
                <w:rFonts w:asciiTheme="majorHAnsi" w:hAnsiTheme="majorHAnsi"/>
              </w:rPr>
              <w:t xml:space="preserve"> – </w:t>
            </w:r>
            <w:hyperlink r:id="rId14" w:history="1">
              <w:r w:rsidR="00A50929" w:rsidRPr="00FD6FA0">
                <w:rPr>
                  <w:rStyle w:val="Hyperlink"/>
                  <w:rFonts w:asciiTheme="majorHAnsi" w:hAnsiTheme="majorHAnsi"/>
                </w:rPr>
                <w:t>juliapersky@berkeley.edu</w:t>
              </w:r>
            </w:hyperlink>
          </w:p>
          <w:p w14:paraId="268BFD79" w14:textId="2E254D11" w:rsidR="00A50929" w:rsidRPr="00891992" w:rsidRDefault="00A50929" w:rsidP="00891992">
            <w:pPr>
              <w:contextualSpacing/>
              <w:jc w:val="center"/>
              <w:rPr>
                <w:rFonts w:asciiTheme="majorHAnsi" w:hAnsiTheme="majorHAnsi"/>
                <w:color w:val="0000FF"/>
                <w:u w:val="single"/>
              </w:rPr>
            </w:pPr>
            <w:proofErr w:type="spellStart"/>
            <w:r>
              <w:rPr>
                <w:rFonts w:asciiTheme="majorHAnsi" w:hAnsiTheme="majorHAnsi"/>
              </w:rPr>
              <w:t>Merna</w:t>
            </w:r>
            <w:proofErr w:type="spellEnd"/>
            <w:r>
              <w:rPr>
                <w:rFonts w:asciiTheme="majorHAnsi" w:hAnsiTheme="majorHAnsi"/>
              </w:rPr>
              <w:t xml:space="preserve"> </w:t>
            </w:r>
            <w:proofErr w:type="spellStart"/>
            <w:r>
              <w:rPr>
                <w:rFonts w:asciiTheme="majorHAnsi" w:hAnsiTheme="majorHAnsi"/>
              </w:rPr>
              <w:t>Ghallab</w:t>
            </w:r>
            <w:proofErr w:type="spellEnd"/>
            <w:r>
              <w:rPr>
                <w:rFonts w:asciiTheme="majorHAnsi" w:hAnsiTheme="majorHAnsi"/>
              </w:rPr>
              <w:t xml:space="preserve"> – </w:t>
            </w:r>
            <w:hyperlink r:id="rId15" w:history="1">
              <w:r w:rsidRPr="00FD6FA0">
                <w:rPr>
                  <w:rStyle w:val="Hyperlink"/>
                  <w:rFonts w:asciiTheme="majorHAnsi" w:hAnsiTheme="majorHAnsi"/>
                </w:rPr>
                <w:t>mernaghallab@berkeley.edu</w:t>
              </w:r>
            </w:hyperlink>
            <w:r>
              <w:rPr>
                <w:rFonts w:asciiTheme="majorHAnsi" w:hAnsiTheme="majorHAnsi"/>
              </w:rPr>
              <w:t xml:space="preserve"> </w:t>
            </w:r>
          </w:p>
        </w:tc>
      </w:tr>
    </w:tbl>
    <w:p w14:paraId="6D646EAB" w14:textId="77777777" w:rsidR="00127B25" w:rsidRDefault="00127B25" w:rsidP="00B53BB8">
      <w:pPr>
        <w:pBdr>
          <w:bottom w:val="single" w:sz="4" w:space="1" w:color="auto"/>
        </w:pBdr>
        <w:rPr>
          <w:rFonts w:ascii="Cambria" w:hAnsi="Cambria" w:cs="Cambria"/>
          <w:b/>
          <w:bCs/>
          <w:sz w:val="32"/>
          <w:szCs w:val="32"/>
          <w:u w:val="single"/>
        </w:rPr>
      </w:pPr>
    </w:p>
    <w:p w14:paraId="40F69666" w14:textId="77777777" w:rsidR="006B5284" w:rsidRPr="0039206F" w:rsidRDefault="00C349BF" w:rsidP="006B5284">
      <w:pPr>
        <w:jc w:val="center"/>
        <w:rPr>
          <w:rFonts w:ascii="Cambria" w:hAnsi="Cambria" w:cs="Cambria"/>
          <w:b/>
          <w:bCs/>
          <w:sz w:val="32"/>
          <w:szCs w:val="32"/>
        </w:rPr>
      </w:pPr>
      <w:r w:rsidRPr="0039206F">
        <w:rPr>
          <w:rFonts w:ascii="Cambria" w:hAnsi="Cambria" w:cs="Cambria"/>
          <w:b/>
          <w:bCs/>
          <w:sz w:val="32"/>
          <w:szCs w:val="32"/>
        </w:rPr>
        <w:t>COURSE DESCRIPTION</w:t>
      </w:r>
    </w:p>
    <w:p w14:paraId="4EF49FB2" w14:textId="77777777" w:rsidR="00C349BF" w:rsidRPr="0039206F" w:rsidRDefault="00C349BF" w:rsidP="00C349BF">
      <w:pPr>
        <w:rPr>
          <w:rFonts w:ascii="Cambria" w:hAnsi="Cambria" w:cs="Cambria"/>
          <w:sz w:val="24"/>
          <w:szCs w:val="24"/>
        </w:rPr>
      </w:pPr>
      <w:r w:rsidRPr="0039206F">
        <w:rPr>
          <w:rFonts w:ascii="Cambria" w:hAnsi="Cambria" w:cs="Cambria"/>
          <w:sz w:val="24"/>
          <w:szCs w:val="24"/>
        </w:rPr>
        <w:t xml:space="preserve">This course is designed to help students at Cal gain a well-rounded insight into the possible pre-health professions you can pursue as an undergrad through a survey of the health professions through lecture presentations and speakers.  We plan to devote certain weeks of the semester going over the application process, professional school years, and careers of each specialty to help students gain insight into each field. We also seek to help students become successful applicants to each school through guidance through the Cal curriculum and possible </w:t>
      </w:r>
      <w:proofErr w:type="spellStart"/>
      <w:r w:rsidRPr="0039206F">
        <w:rPr>
          <w:rFonts w:ascii="Cambria" w:hAnsi="Cambria" w:cs="Cambria"/>
          <w:sz w:val="24"/>
          <w:szCs w:val="24"/>
        </w:rPr>
        <w:t>extracurriculars</w:t>
      </w:r>
      <w:proofErr w:type="spellEnd"/>
      <w:r w:rsidRPr="0039206F">
        <w:rPr>
          <w:rFonts w:ascii="Cambria" w:hAnsi="Cambria" w:cs="Cambria"/>
          <w:sz w:val="24"/>
          <w:szCs w:val="24"/>
        </w:rPr>
        <w:t xml:space="preserve"> such as research, shadowing opportunities, volunteering, and more.</w:t>
      </w:r>
    </w:p>
    <w:p w14:paraId="199F44EF" w14:textId="77777777" w:rsidR="00C35C33" w:rsidRDefault="00C35C33" w:rsidP="00C35C33">
      <w:pPr>
        <w:pBdr>
          <w:bottom w:val="single" w:sz="4" w:space="1" w:color="auto"/>
        </w:pBdr>
        <w:jc w:val="center"/>
        <w:rPr>
          <w:rFonts w:ascii="Cambria" w:hAnsi="Cambria" w:cs="Cambria"/>
          <w:b/>
          <w:sz w:val="32"/>
        </w:rPr>
      </w:pPr>
      <w:r>
        <w:rPr>
          <w:rFonts w:ascii="Cambria" w:hAnsi="Cambria" w:cs="Cambria"/>
          <w:b/>
          <w:sz w:val="32"/>
        </w:rPr>
        <w:t>OBJECTIVES</w:t>
      </w:r>
    </w:p>
    <w:p w14:paraId="0E24536D" w14:textId="77777777" w:rsidR="00A64BCB" w:rsidRDefault="00C35C33" w:rsidP="00A64BCB">
      <w:pPr>
        <w:pStyle w:val="ListParagraph"/>
        <w:numPr>
          <w:ilvl w:val="0"/>
          <w:numId w:val="8"/>
        </w:numPr>
        <w:pBdr>
          <w:bottom w:val="single" w:sz="4" w:space="1" w:color="auto"/>
        </w:pBdr>
        <w:rPr>
          <w:rFonts w:ascii="Cambria" w:hAnsi="Cambria" w:cs="Cambria"/>
          <w:sz w:val="24"/>
        </w:rPr>
      </w:pPr>
      <w:r>
        <w:rPr>
          <w:rFonts w:ascii="Cambria" w:hAnsi="Cambria" w:cs="Cambria"/>
          <w:sz w:val="24"/>
        </w:rPr>
        <w:t xml:space="preserve">Students will </w:t>
      </w:r>
      <w:r w:rsidR="00A64BCB">
        <w:rPr>
          <w:rFonts w:ascii="Cambria" w:hAnsi="Cambria" w:cs="Cambria"/>
          <w:sz w:val="24"/>
        </w:rPr>
        <w:t>understand which</w:t>
      </w:r>
      <w:r>
        <w:rPr>
          <w:rFonts w:ascii="Cambria" w:hAnsi="Cambria" w:cs="Cambria"/>
          <w:sz w:val="24"/>
        </w:rPr>
        <w:t xml:space="preserve"> classes at Cal to take, what </w:t>
      </w:r>
      <w:proofErr w:type="spellStart"/>
      <w:r>
        <w:rPr>
          <w:rFonts w:ascii="Cambria" w:hAnsi="Cambria" w:cs="Cambria"/>
          <w:sz w:val="24"/>
        </w:rPr>
        <w:t>extracurriculars</w:t>
      </w:r>
      <w:proofErr w:type="spellEnd"/>
      <w:r>
        <w:rPr>
          <w:rFonts w:ascii="Cambria" w:hAnsi="Cambria" w:cs="Cambria"/>
          <w:sz w:val="24"/>
        </w:rPr>
        <w:t>, jobs and other opportunities are most favorable to become involved with prior to applying to the respective professional school they choose to apply to after graduating from Cal</w:t>
      </w:r>
    </w:p>
    <w:p w14:paraId="22A144D5" w14:textId="77777777" w:rsidR="00A64BCB" w:rsidRDefault="00A64BCB" w:rsidP="00A64BCB">
      <w:pPr>
        <w:pStyle w:val="ListParagraph"/>
        <w:numPr>
          <w:ilvl w:val="0"/>
          <w:numId w:val="8"/>
        </w:numPr>
        <w:pBdr>
          <w:bottom w:val="single" w:sz="4" w:space="1" w:color="auto"/>
        </w:pBdr>
        <w:rPr>
          <w:rFonts w:ascii="Cambria" w:hAnsi="Cambria" w:cs="Cambria"/>
          <w:sz w:val="24"/>
        </w:rPr>
      </w:pPr>
      <w:r>
        <w:rPr>
          <w:rFonts w:ascii="Cambria" w:hAnsi="Cambria" w:cs="Cambria"/>
          <w:sz w:val="24"/>
        </w:rPr>
        <w:t>Students will understand what it is like to be in various professional schools, including the process, the experience as well as tips and pieces of advice from current professional school students</w:t>
      </w:r>
    </w:p>
    <w:p w14:paraId="1FDA56C1" w14:textId="77777777" w:rsidR="00127B25" w:rsidRPr="00A64BCB" w:rsidRDefault="00A64BCB" w:rsidP="00A64BCB">
      <w:pPr>
        <w:pStyle w:val="ListParagraph"/>
        <w:numPr>
          <w:ilvl w:val="0"/>
          <w:numId w:val="8"/>
        </w:numPr>
        <w:pBdr>
          <w:bottom w:val="single" w:sz="4" w:space="1" w:color="auto"/>
        </w:pBdr>
        <w:rPr>
          <w:rFonts w:ascii="Cambria" w:hAnsi="Cambria" w:cs="Cambria"/>
          <w:sz w:val="24"/>
        </w:rPr>
      </w:pPr>
      <w:r>
        <w:rPr>
          <w:rFonts w:ascii="Cambria" w:hAnsi="Cambria" w:cs="Cambria"/>
          <w:sz w:val="24"/>
        </w:rPr>
        <w:t>Students will understand the differences between various career positions within each of the health professions and what is required in terms of education to achieve those careers</w:t>
      </w:r>
    </w:p>
    <w:p w14:paraId="163EE682" w14:textId="77777777" w:rsidR="006B5284" w:rsidRPr="0039206F" w:rsidRDefault="00C349BF" w:rsidP="006B5284">
      <w:pPr>
        <w:pStyle w:val="ListParagraph"/>
        <w:ind w:left="0"/>
        <w:contextualSpacing/>
        <w:jc w:val="center"/>
        <w:rPr>
          <w:rFonts w:ascii="Cambria" w:hAnsi="Cambria" w:cs="Cambria"/>
          <w:b/>
          <w:bCs/>
          <w:sz w:val="32"/>
          <w:szCs w:val="32"/>
        </w:rPr>
      </w:pPr>
      <w:r w:rsidRPr="0039206F">
        <w:rPr>
          <w:rFonts w:ascii="Cambria" w:hAnsi="Cambria" w:cs="Cambria"/>
          <w:b/>
          <w:bCs/>
          <w:sz w:val="32"/>
          <w:szCs w:val="32"/>
        </w:rPr>
        <w:lastRenderedPageBreak/>
        <w:t>HOW THIS CLASS WILL BE GRADED (P/</w:t>
      </w:r>
      <w:proofErr w:type="gramStart"/>
      <w:r w:rsidRPr="0039206F">
        <w:rPr>
          <w:rFonts w:ascii="Cambria" w:hAnsi="Cambria" w:cs="Cambria"/>
          <w:b/>
          <w:bCs/>
          <w:sz w:val="32"/>
          <w:szCs w:val="32"/>
        </w:rPr>
        <w:t>NP)</w:t>
      </w:r>
      <w:proofErr w:type="gramEnd"/>
    </w:p>
    <w:p w14:paraId="061DCC24" w14:textId="77777777" w:rsidR="00A64BCB" w:rsidRDefault="00C349BF" w:rsidP="00A64BCB">
      <w:pPr>
        <w:pStyle w:val="Default"/>
        <w:contextualSpacing/>
        <w:rPr>
          <w:b/>
          <w:bCs/>
          <w:color w:val="auto"/>
          <w:sz w:val="32"/>
          <w:szCs w:val="32"/>
        </w:rPr>
      </w:pPr>
      <w:r w:rsidRPr="0039206F">
        <w:rPr>
          <w:color w:val="auto"/>
        </w:rPr>
        <w:t>As we want to make sure this is as stress-free a semester as possible while taking this decal, we have tried to minimize the work so that you can take with you what you feel is important to you in this decal. However, this does not entitle to you to slack off on work that would best benefit you and come late to class repeatedly without an excusable reason.</w:t>
      </w:r>
      <w:r w:rsidRPr="0039206F">
        <w:rPr>
          <w:b/>
          <w:bCs/>
          <w:color w:val="auto"/>
        </w:rPr>
        <w:t xml:space="preserve"> That being said, there are no exams or discussions, but your grade will be determined heavily based on the attendance, homework policies, and whether you did the “Semester Check-In” activity, discussed below.</w:t>
      </w:r>
      <w:r w:rsidR="00E15E69" w:rsidRPr="0039206F">
        <w:rPr>
          <w:b/>
          <w:bCs/>
          <w:color w:val="auto"/>
          <w:sz w:val="32"/>
          <w:szCs w:val="32"/>
        </w:rPr>
        <w:t xml:space="preserve"> </w:t>
      </w:r>
    </w:p>
    <w:p w14:paraId="402D3C6C" w14:textId="77777777" w:rsidR="00E15E69" w:rsidRPr="00A64BCB" w:rsidRDefault="00A64BCB" w:rsidP="00792629">
      <w:pPr>
        <w:pStyle w:val="Default"/>
        <w:spacing w:after="200"/>
        <w:jc w:val="center"/>
        <w:rPr>
          <w:bCs/>
          <w:color w:val="auto"/>
          <w:sz w:val="32"/>
          <w:szCs w:val="32"/>
        </w:rPr>
      </w:pPr>
      <w:r>
        <w:rPr>
          <w:bCs/>
          <w:color w:val="auto"/>
          <w:sz w:val="32"/>
          <w:szCs w:val="32"/>
        </w:rPr>
        <w:t>______________________________________________________________________________________</w:t>
      </w:r>
    </w:p>
    <w:p w14:paraId="2273CFAE" w14:textId="77777777" w:rsidR="00A64BCB" w:rsidRDefault="00A64BCB" w:rsidP="00792629">
      <w:pPr>
        <w:pStyle w:val="Default"/>
        <w:spacing w:after="200"/>
        <w:jc w:val="center"/>
        <w:rPr>
          <w:b/>
          <w:bCs/>
          <w:color w:val="auto"/>
          <w:sz w:val="32"/>
          <w:szCs w:val="32"/>
        </w:rPr>
      </w:pPr>
      <w:r>
        <w:rPr>
          <w:b/>
          <w:bCs/>
          <w:color w:val="auto"/>
          <w:sz w:val="32"/>
          <w:szCs w:val="32"/>
        </w:rPr>
        <w:t>INSTR</w:t>
      </w:r>
      <w:r w:rsidR="005F71E8">
        <w:rPr>
          <w:b/>
          <w:bCs/>
          <w:color w:val="auto"/>
          <w:sz w:val="32"/>
          <w:szCs w:val="32"/>
        </w:rPr>
        <w:t>U</w:t>
      </w:r>
      <w:r>
        <w:rPr>
          <w:b/>
          <w:bCs/>
          <w:color w:val="auto"/>
          <w:sz w:val="32"/>
          <w:szCs w:val="32"/>
        </w:rPr>
        <w:t>CTOR OF RECORD SUPERVISION</w:t>
      </w:r>
    </w:p>
    <w:p w14:paraId="4FF314E3" w14:textId="77777777" w:rsidR="00753E7D" w:rsidRPr="00753E7D" w:rsidRDefault="00753E7D" w:rsidP="00753E7D">
      <w:pPr>
        <w:pStyle w:val="Default"/>
        <w:numPr>
          <w:ilvl w:val="0"/>
          <w:numId w:val="11"/>
        </w:numPr>
        <w:spacing w:after="200"/>
        <w:rPr>
          <w:b/>
          <w:bCs/>
          <w:color w:val="auto"/>
          <w:sz w:val="32"/>
          <w:szCs w:val="32"/>
        </w:rPr>
      </w:pPr>
      <w:r>
        <w:rPr>
          <w:bCs/>
          <w:color w:val="auto"/>
          <w:szCs w:val="32"/>
        </w:rPr>
        <w:t>The instructor of record will monitor the student facilitators via email communication as well as in-person meetings as needed</w:t>
      </w:r>
    </w:p>
    <w:p w14:paraId="3B7517AA" w14:textId="77777777" w:rsidR="00753E7D" w:rsidRPr="00753E7D" w:rsidRDefault="00753E7D" w:rsidP="00753E7D">
      <w:pPr>
        <w:pStyle w:val="Default"/>
        <w:numPr>
          <w:ilvl w:val="0"/>
          <w:numId w:val="11"/>
        </w:numPr>
        <w:spacing w:after="200"/>
        <w:rPr>
          <w:b/>
          <w:bCs/>
          <w:color w:val="auto"/>
          <w:sz w:val="32"/>
          <w:szCs w:val="32"/>
        </w:rPr>
      </w:pPr>
      <w:r>
        <w:rPr>
          <w:bCs/>
          <w:color w:val="auto"/>
          <w:szCs w:val="32"/>
        </w:rPr>
        <w:t>The instructor of record will receive grade files from the student facilitators at the end of the semester BEFORE the grade entry deadline for the instructor of record</w:t>
      </w:r>
    </w:p>
    <w:p w14:paraId="1619AE60" w14:textId="77777777" w:rsidR="00CC1135" w:rsidRDefault="00753E7D" w:rsidP="00753E7D">
      <w:pPr>
        <w:pStyle w:val="Default"/>
        <w:numPr>
          <w:ilvl w:val="0"/>
          <w:numId w:val="11"/>
        </w:numPr>
        <w:spacing w:after="200"/>
        <w:rPr>
          <w:b/>
          <w:bCs/>
          <w:color w:val="auto"/>
          <w:sz w:val="32"/>
          <w:szCs w:val="32"/>
        </w:rPr>
      </w:pPr>
      <w:r>
        <w:rPr>
          <w:bCs/>
          <w:color w:val="auto"/>
          <w:szCs w:val="32"/>
        </w:rPr>
        <w:t>The instructor of r</w:t>
      </w:r>
      <w:r w:rsidR="00CC1135">
        <w:rPr>
          <w:bCs/>
          <w:color w:val="auto"/>
          <w:szCs w:val="32"/>
        </w:rPr>
        <w:t>ecord will also watch</w:t>
      </w:r>
      <w:r>
        <w:rPr>
          <w:bCs/>
          <w:color w:val="auto"/>
          <w:szCs w:val="32"/>
        </w:rPr>
        <w:t xml:space="preserve"> the activity of the class vi</w:t>
      </w:r>
      <w:r w:rsidR="00C75A43">
        <w:rPr>
          <w:bCs/>
          <w:color w:val="auto"/>
          <w:szCs w:val="32"/>
        </w:rPr>
        <w:t xml:space="preserve">a </w:t>
      </w:r>
      <w:proofErr w:type="spellStart"/>
      <w:r w:rsidR="00C75A43">
        <w:rPr>
          <w:bCs/>
          <w:color w:val="auto"/>
          <w:szCs w:val="32"/>
        </w:rPr>
        <w:t>bCourses</w:t>
      </w:r>
      <w:proofErr w:type="spellEnd"/>
      <w:r w:rsidR="00CC1135">
        <w:rPr>
          <w:bCs/>
          <w:color w:val="auto"/>
          <w:szCs w:val="32"/>
        </w:rPr>
        <w:t xml:space="preserve"> monitoring and maintenance </w:t>
      </w:r>
    </w:p>
    <w:p w14:paraId="724355A4" w14:textId="77777777" w:rsidR="00E15E69" w:rsidRDefault="00CC1135" w:rsidP="00CC1135">
      <w:pPr>
        <w:pStyle w:val="Default"/>
        <w:spacing w:after="200"/>
        <w:rPr>
          <w:b/>
          <w:bCs/>
          <w:color w:val="auto"/>
          <w:sz w:val="32"/>
          <w:szCs w:val="32"/>
        </w:rPr>
      </w:pPr>
      <w:r>
        <w:rPr>
          <w:b/>
          <w:bCs/>
          <w:color w:val="auto"/>
          <w:sz w:val="32"/>
          <w:szCs w:val="32"/>
        </w:rPr>
        <w:t>______________________________________________________________________________________</w:t>
      </w:r>
    </w:p>
    <w:p w14:paraId="1C395A55" w14:textId="77777777" w:rsidR="00C349BF" w:rsidRPr="00E15E69" w:rsidRDefault="00C349BF" w:rsidP="00792629">
      <w:pPr>
        <w:pStyle w:val="Default"/>
        <w:spacing w:after="200"/>
        <w:jc w:val="center"/>
        <w:rPr>
          <w:b/>
          <w:bCs/>
          <w:color w:val="auto"/>
          <w:sz w:val="32"/>
          <w:szCs w:val="32"/>
        </w:rPr>
      </w:pPr>
      <w:r w:rsidRPr="0039206F">
        <w:rPr>
          <w:b/>
          <w:bCs/>
          <w:color w:val="auto"/>
          <w:sz w:val="32"/>
          <w:szCs w:val="32"/>
        </w:rPr>
        <w:t>ATTENDANCE + NO LAPTOP POLICY</w:t>
      </w:r>
    </w:p>
    <w:p w14:paraId="5F4B3C21" w14:textId="77777777" w:rsidR="00C349BF" w:rsidRPr="0039206F" w:rsidRDefault="00C349BF" w:rsidP="00C349BF">
      <w:pPr>
        <w:pStyle w:val="Default"/>
        <w:jc w:val="center"/>
        <w:rPr>
          <w:rFonts w:cs="Times New Roman"/>
          <w:color w:val="auto"/>
          <w:sz w:val="10"/>
          <w:szCs w:val="10"/>
        </w:rPr>
      </w:pPr>
    </w:p>
    <w:p w14:paraId="644EA23E" w14:textId="77777777" w:rsidR="00C349BF" w:rsidRPr="0039206F" w:rsidRDefault="00C349BF" w:rsidP="00C349BF">
      <w:pPr>
        <w:pStyle w:val="Default"/>
        <w:numPr>
          <w:ilvl w:val="3"/>
          <w:numId w:val="2"/>
        </w:numPr>
        <w:tabs>
          <w:tab w:val="clear" w:pos="3240"/>
        </w:tabs>
        <w:ind w:left="360"/>
        <w:rPr>
          <w:rFonts w:cs="Times New Roman"/>
          <w:b/>
          <w:bCs/>
          <w:color w:val="auto"/>
        </w:rPr>
      </w:pPr>
      <w:r w:rsidRPr="0039206F">
        <w:rPr>
          <w:color w:val="auto"/>
        </w:rPr>
        <w:t>To</w:t>
      </w:r>
      <w:r w:rsidR="00BF5B2B">
        <w:rPr>
          <w:color w:val="auto"/>
        </w:rPr>
        <w:t xml:space="preserve"> pass you must have </w:t>
      </w:r>
      <w:r w:rsidR="006B5284" w:rsidRPr="00BF5B2B">
        <w:rPr>
          <w:bCs/>
          <w:color w:val="auto"/>
        </w:rPr>
        <w:t xml:space="preserve">no MORE than </w:t>
      </w:r>
      <w:r w:rsidR="006B5284" w:rsidRPr="00BF5B2B">
        <w:rPr>
          <w:b/>
          <w:bCs/>
          <w:color w:val="auto"/>
        </w:rPr>
        <w:t>2</w:t>
      </w:r>
      <w:r w:rsidR="006B5284" w:rsidRPr="0039206F">
        <w:rPr>
          <w:b/>
          <w:bCs/>
          <w:color w:val="auto"/>
        </w:rPr>
        <w:t xml:space="preserve"> unexcused </w:t>
      </w:r>
      <w:r w:rsidRPr="0039206F">
        <w:rPr>
          <w:b/>
          <w:bCs/>
          <w:color w:val="auto"/>
        </w:rPr>
        <w:t xml:space="preserve">absences OR 4 </w:t>
      </w:r>
      <w:proofErr w:type="spellStart"/>
      <w:r w:rsidRPr="0039206F">
        <w:rPr>
          <w:b/>
          <w:bCs/>
          <w:color w:val="auto"/>
        </w:rPr>
        <w:t>tardies</w:t>
      </w:r>
      <w:proofErr w:type="spellEnd"/>
    </w:p>
    <w:p w14:paraId="37B2FFB6" w14:textId="77777777" w:rsidR="000D030B" w:rsidRPr="0039206F" w:rsidRDefault="000D030B" w:rsidP="000D030B">
      <w:pPr>
        <w:pStyle w:val="Default"/>
        <w:numPr>
          <w:ilvl w:val="4"/>
          <w:numId w:val="2"/>
        </w:numPr>
        <w:tabs>
          <w:tab w:val="clear" w:pos="3960"/>
          <w:tab w:val="num" w:pos="-3960"/>
        </w:tabs>
        <w:ind w:left="1080"/>
        <w:rPr>
          <w:rFonts w:cs="Times New Roman"/>
          <w:color w:val="auto"/>
        </w:rPr>
      </w:pPr>
      <w:r w:rsidRPr="0039206F">
        <w:rPr>
          <w:color w:val="auto"/>
        </w:rPr>
        <w:t xml:space="preserve">2 </w:t>
      </w:r>
      <w:proofErr w:type="spellStart"/>
      <w:r w:rsidRPr="0039206F">
        <w:rPr>
          <w:color w:val="auto"/>
        </w:rPr>
        <w:t>tardies</w:t>
      </w:r>
      <w:proofErr w:type="spellEnd"/>
      <w:r w:rsidRPr="0039206F">
        <w:rPr>
          <w:color w:val="auto"/>
        </w:rPr>
        <w:t xml:space="preserve"> = 1 unexcused absence</w:t>
      </w:r>
    </w:p>
    <w:p w14:paraId="6908C520" w14:textId="77777777" w:rsidR="00C349BF" w:rsidRPr="0039206F" w:rsidRDefault="00C349BF" w:rsidP="00C349BF">
      <w:pPr>
        <w:pStyle w:val="Default"/>
        <w:numPr>
          <w:ilvl w:val="4"/>
          <w:numId w:val="2"/>
        </w:numPr>
        <w:tabs>
          <w:tab w:val="clear" w:pos="3960"/>
          <w:tab w:val="num" w:pos="-3960"/>
        </w:tabs>
        <w:ind w:left="1080"/>
        <w:rPr>
          <w:color w:val="auto"/>
        </w:rPr>
      </w:pPr>
      <w:r w:rsidRPr="0039206F">
        <w:rPr>
          <w:color w:val="auto"/>
        </w:rPr>
        <w:t>Excused absences</w:t>
      </w:r>
      <w:r w:rsidR="000D030B">
        <w:rPr>
          <w:color w:val="auto"/>
        </w:rPr>
        <w:t xml:space="preserve"> = </w:t>
      </w:r>
      <w:r w:rsidRPr="0039206F">
        <w:rPr>
          <w:color w:val="auto"/>
        </w:rPr>
        <w:t>exam times, doctor’s appointments</w:t>
      </w:r>
      <w:r w:rsidR="00CD03F9" w:rsidRPr="0039206F">
        <w:rPr>
          <w:color w:val="auto"/>
        </w:rPr>
        <w:t xml:space="preserve"> (with doctor’s note)</w:t>
      </w:r>
      <w:r w:rsidRPr="0039206F">
        <w:rPr>
          <w:color w:val="auto"/>
        </w:rPr>
        <w:t xml:space="preserve">, or other emergency situations.  </w:t>
      </w:r>
    </w:p>
    <w:p w14:paraId="107F5EEE" w14:textId="77777777" w:rsidR="00CD03F9" w:rsidRPr="0039206F" w:rsidRDefault="00CD03F9" w:rsidP="00C349BF">
      <w:pPr>
        <w:pStyle w:val="Default"/>
        <w:numPr>
          <w:ilvl w:val="4"/>
          <w:numId w:val="2"/>
        </w:numPr>
        <w:tabs>
          <w:tab w:val="clear" w:pos="3960"/>
          <w:tab w:val="num" w:pos="-3960"/>
        </w:tabs>
        <w:ind w:left="1080"/>
        <w:rPr>
          <w:rFonts w:cs="Times New Roman"/>
          <w:color w:val="auto"/>
        </w:rPr>
      </w:pPr>
      <w:r w:rsidRPr="0039206F">
        <w:rPr>
          <w:color w:val="auto"/>
        </w:rPr>
        <w:t>Leaving early without prior approval (</w:t>
      </w:r>
      <w:r w:rsidRPr="00B3736C">
        <w:rPr>
          <w:b/>
          <w:color w:val="auto"/>
        </w:rPr>
        <w:t>24 hours</w:t>
      </w:r>
      <w:r w:rsidRPr="0039206F">
        <w:rPr>
          <w:color w:val="auto"/>
        </w:rPr>
        <w:t xml:space="preserve"> beforehand) = 1 unexcused absence</w:t>
      </w:r>
    </w:p>
    <w:p w14:paraId="01697F12" w14:textId="77777777" w:rsidR="00BF5B2B" w:rsidRPr="000D030B" w:rsidRDefault="000D030B" w:rsidP="00BF5B2B">
      <w:pPr>
        <w:pStyle w:val="Default"/>
        <w:numPr>
          <w:ilvl w:val="0"/>
          <w:numId w:val="2"/>
        </w:numPr>
        <w:tabs>
          <w:tab w:val="clear" w:pos="1080"/>
        </w:tabs>
        <w:ind w:left="360"/>
        <w:rPr>
          <w:rFonts w:cs="Times New Roman"/>
          <w:b/>
          <w:color w:val="auto"/>
        </w:rPr>
      </w:pPr>
      <w:r w:rsidRPr="000D030B">
        <w:rPr>
          <w:rFonts w:cs="Times New Roman"/>
          <w:b/>
          <w:color w:val="auto"/>
        </w:rPr>
        <w:t>NO LAPTOPS IN CLASS</w:t>
      </w:r>
    </w:p>
    <w:p w14:paraId="473C8844" w14:textId="3F02EBFD" w:rsidR="00C349BF" w:rsidRPr="000D030B" w:rsidRDefault="00C349BF" w:rsidP="00C349BF">
      <w:pPr>
        <w:pStyle w:val="Default"/>
        <w:numPr>
          <w:ilvl w:val="3"/>
          <w:numId w:val="2"/>
        </w:numPr>
        <w:tabs>
          <w:tab w:val="clear" w:pos="3240"/>
        </w:tabs>
        <w:ind w:left="360"/>
        <w:rPr>
          <w:rFonts w:cs="Times New Roman"/>
          <w:b/>
          <w:bCs/>
          <w:color w:val="auto"/>
        </w:rPr>
      </w:pPr>
      <w:r w:rsidRPr="000D030B">
        <w:rPr>
          <w:b/>
          <w:bCs/>
          <w:color w:val="auto"/>
        </w:rPr>
        <w:t>ATTENDANCE ON THE LAST CLASS IS MANDATORY</w:t>
      </w:r>
    </w:p>
    <w:p w14:paraId="7844716B" w14:textId="77777777" w:rsidR="00C349BF" w:rsidRPr="0039206F" w:rsidRDefault="00C349BF" w:rsidP="00C349BF">
      <w:pPr>
        <w:pStyle w:val="Default"/>
        <w:numPr>
          <w:ilvl w:val="4"/>
          <w:numId w:val="2"/>
        </w:numPr>
        <w:tabs>
          <w:tab w:val="clear" w:pos="3960"/>
        </w:tabs>
        <w:ind w:left="1080"/>
        <w:rPr>
          <w:rFonts w:cs="Times New Roman"/>
          <w:b/>
          <w:bCs/>
          <w:color w:val="auto"/>
        </w:rPr>
      </w:pPr>
      <w:r w:rsidRPr="0039206F">
        <w:rPr>
          <w:color w:val="auto"/>
        </w:rPr>
        <w:t>This class will be used for filling out course evaluations as well as an end-of-semester review of the class.</w:t>
      </w:r>
    </w:p>
    <w:p w14:paraId="74BFFD92" w14:textId="77777777" w:rsidR="00127B25" w:rsidRPr="0039206F" w:rsidRDefault="00127B25" w:rsidP="008302F8">
      <w:pPr>
        <w:pStyle w:val="Default"/>
        <w:pBdr>
          <w:bottom w:val="single" w:sz="4" w:space="1" w:color="auto"/>
        </w:pBdr>
        <w:spacing w:after="200"/>
        <w:rPr>
          <w:rFonts w:cs="Times New Roman"/>
          <w:b/>
          <w:bCs/>
          <w:color w:val="auto"/>
        </w:rPr>
      </w:pPr>
    </w:p>
    <w:p w14:paraId="046FB2DE" w14:textId="77777777" w:rsidR="00C349BF" w:rsidRPr="0039206F" w:rsidRDefault="00C349BF" w:rsidP="001803C4">
      <w:pPr>
        <w:jc w:val="center"/>
        <w:rPr>
          <w:rFonts w:ascii="Cambria" w:hAnsi="Cambria" w:cs="Cambria"/>
          <w:b/>
          <w:bCs/>
          <w:sz w:val="32"/>
          <w:szCs w:val="32"/>
        </w:rPr>
      </w:pPr>
      <w:r w:rsidRPr="0039206F">
        <w:rPr>
          <w:rFonts w:ascii="Cambria" w:hAnsi="Cambria" w:cs="Cambria"/>
          <w:b/>
          <w:bCs/>
          <w:sz w:val="32"/>
          <w:szCs w:val="32"/>
        </w:rPr>
        <w:t>HOMEWORK ASSIGNMENTS</w:t>
      </w:r>
    </w:p>
    <w:p w14:paraId="4C2DA69F" w14:textId="77777777" w:rsidR="00C349BF" w:rsidRPr="0039206F" w:rsidRDefault="00C349BF" w:rsidP="00C349BF">
      <w:pPr>
        <w:pStyle w:val="Default"/>
        <w:rPr>
          <w:bCs/>
          <w:color w:val="auto"/>
        </w:rPr>
      </w:pPr>
      <w:r w:rsidRPr="0039206F">
        <w:rPr>
          <w:bCs/>
          <w:color w:val="auto"/>
        </w:rPr>
        <w:t xml:space="preserve">Assignments will be graded based on the following: </w:t>
      </w:r>
    </w:p>
    <w:p w14:paraId="0E5DEF8A" w14:textId="45659B25" w:rsidR="00C349BF" w:rsidRPr="0039206F" w:rsidRDefault="00C349BF" w:rsidP="00C349BF">
      <w:pPr>
        <w:pStyle w:val="Default"/>
        <w:numPr>
          <w:ilvl w:val="0"/>
          <w:numId w:val="3"/>
        </w:numPr>
        <w:rPr>
          <w:bCs/>
          <w:color w:val="auto"/>
        </w:rPr>
      </w:pPr>
      <w:r w:rsidRPr="0039206F">
        <w:rPr>
          <w:bCs/>
          <w:color w:val="auto"/>
        </w:rPr>
        <w:t>Pass = Answered all questions</w:t>
      </w:r>
      <w:r w:rsidR="00FF1CDF">
        <w:rPr>
          <w:bCs/>
          <w:color w:val="auto"/>
        </w:rPr>
        <w:t xml:space="preserve">, </w:t>
      </w:r>
      <w:r w:rsidR="00FF1CDF" w:rsidRPr="00A916A8">
        <w:rPr>
          <w:b/>
          <w:bCs/>
          <w:color w:val="auto"/>
          <w:u w:val="single"/>
        </w:rPr>
        <w:t>include in response thoughts on readings from the recommended list or cited sources that relate to the profession</w:t>
      </w:r>
    </w:p>
    <w:p w14:paraId="44BB4970" w14:textId="77777777" w:rsidR="00C349BF" w:rsidRPr="0039206F" w:rsidRDefault="00C349BF" w:rsidP="00C349BF">
      <w:pPr>
        <w:pStyle w:val="Default"/>
        <w:numPr>
          <w:ilvl w:val="0"/>
          <w:numId w:val="3"/>
        </w:numPr>
        <w:rPr>
          <w:rFonts w:cs="Times New Roman"/>
          <w:bCs/>
          <w:color w:val="auto"/>
        </w:rPr>
      </w:pPr>
      <w:r w:rsidRPr="0039206F">
        <w:rPr>
          <w:bCs/>
          <w:color w:val="auto"/>
        </w:rPr>
        <w:t xml:space="preserve">Redo = Did not answer questions, lack of effort, did not follow format criteria.   </w:t>
      </w:r>
    </w:p>
    <w:p w14:paraId="5FFD3264" w14:textId="77777777" w:rsidR="00C349BF" w:rsidRPr="0039206F" w:rsidRDefault="00C349BF" w:rsidP="00C349BF">
      <w:pPr>
        <w:pStyle w:val="Default"/>
        <w:ind w:left="720" w:firstLine="720"/>
        <w:rPr>
          <w:rFonts w:cs="Times New Roman"/>
          <w:color w:val="auto"/>
        </w:rPr>
      </w:pPr>
      <w:r w:rsidRPr="0039206F">
        <w:rPr>
          <w:color w:val="auto"/>
        </w:rPr>
        <w:t xml:space="preserve">  Please redo the assignment</w:t>
      </w:r>
    </w:p>
    <w:p w14:paraId="0F8304F7" w14:textId="77777777" w:rsidR="00C349BF" w:rsidRPr="0039206F" w:rsidRDefault="00C349BF" w:rsidP="00C349BF">
      <w:pPr>
        <w:pStyle w:val="Default"/>
        <w:ind w:left="720" w:firstLine="720"/>
        <w:rPr>
          <w:rFonts w:cs="Times New Roman"/>
          <w:b/>
          <w:bCs/>
          <w:color w:val="auto"/>
          <w:sz w:val="10"/>
          <w:szCs w:val="10"/>
        </w:rPr>
      </w:pPr>
    </w:p>
    <w:p w14:paraId="30623B04" w14:textId="77777777" w:rsidR="00C349BF" w:rsidRPr="0039206F" w:rsidRDefault="00C349BF" w:rsidP="00C349BF">
      <w:pPr>
        <w:spacing w:after="0"/>
        <w:rPr>
          <w:rFonts w:ascii="Cambria" w:hAnsi="Cambria" w:cs="Cambria"/>
          <w:sz w:val="24"/>
          <w:szCs w:val="24"/>
        </w:rPr>
      </w:pPr>
      <w:r w:rsidRPr="0039206F">
        <w:rPr>
          <w:rFonts w:ascii="Cambria" w:hAnsi="Cambria" w:cs="Cambria"/>
          <w:sz w:val="24"/>
          <w:szCs w:val="24"/>
        </w:rPr>
        <w:t>To be considered a complete homework assignment, please follow these criteria:</w:t>
      </w:r>
    </w:p>
    <w:p w14:paraId="437EE6A3" w14:textId="547B1411" w:rsidR="006B5284" w:rsidRPr="0039206F" w:rsidRDefault="006B5284" w:rsidP="006B5284">
      <w:pPr>
        <w:numPr>
          <w:ilvl w:val="0"/>
          <w:numId w:val="4"/>
        </w:numPr>
        <w:spacing w:after="0"/>
        <w:rPr>
          <w:rFonts w:ascii="Cambria" w:hAnsi="Cambria" w:cs="Cambria"/>
          <w:sz w:val="24"/>
          <w:szCs w:val="24"/>
        </w:rPr>
      </w:pPr>
      <w:r w:rsidRPr="0039206F">
        <w:rPr>
          <w:rFonts w:ascii="Cambria" w:hAnsi="Cambria" w:cs="Cambria"/>
          <w:bCs/>
          <w:sz w:val="24"/>
          <w:szCs w:val="24"/>
        </w:rPr>
        <w:t xml:space="preserve">Put your </w:t>
      </w:r>
      <w:r w:rsidR="00E82D40">
        <w:rPr>
          <w:rFonts w:ascii="Cambria" w:hAnsi="Cambria" w:cs="Cambria"/>
          <w:bCs/>
          <w:sz w:val="24"/>
          <w:szCs w:val="24"/>
        </w:rPr>
        <w:t>student leader’s</w:t>
      </w:r>
      <w:r w:rsidRPr="0039206F">
        <w:rPr>
          <w:rFonts w:ascii="Cambria" w:hAnsi="Cambria" w:cs="Cambria"/>
          <w:bCs/>
          <w:sz w:val="24"/>
          <w:szCs w:val="24"/>
        </w:rPr>
        <w:t xml:space="preserve"> name on </w:t>
      </w:r>
      <w:r w:rsidR="005D76A9">
        <w:rPr>
          <w:rFonts w:ascii="Cambria" w:hAnsi="Cambria" w:cs="Cambria"/>
          <w:bCs/>
          <w:sz w:val="24"/>
          <w:szCs w:val="24"/>
        </w:rPr>
        <w:t xml:space="preserve">the top of </w:t>
      </w:r>
      <w:r w:rsidRPr="0039206F">
        <w:rPr>
          <w:rFonts w:ascii="Cambria" w:hAnsi="Cambria" w:cs="Cambria"/>
          <w:bCs/>
          <w:sz w:val="24"/>
          <w:szCs w:val="24"/>
        </w:rPr>
        <w:t>homework</w:t>
      </w:r>
    </w:p>
    <w:p w14:paraId="7662E16A" w14:textId="77777777" w:rsidR="00C349BF" w:rsidRPr="0039206F" w:rsidRDefault="006B5284" w:rsidP="00C349BF">
      <w:pPr>
        <w:numPr>
          <w:ilvl w:val="0"/>
          <w:numId w:val="4"/>
        </w:numPr>
        <w:spacing w:after="0"/>
        <w:rPr>
          <w:rFonts w:ascii="Cambria" w:hAnsi="Cambria" w:cs="Cambria"/>
          <w:sz w:val="24"/>
          <w:szCs w:val="24"/>
        </w:rPr>
      </w:pPr>
      <w:r w:rsidRPr="0039206F">
        <w:rPr>
          <w:rFonts w:ascii="Cambria" w:hAnsi="Cambria" w:cs="Cambria"/>
          <w:bCs/>
          <w:sz w:val="24"/>
          <w:szCs w:val="24"/>
        </w:rPr>
        <w:t>D</w:t>
      </w:r>
      <w:r w:rsidR="00C349BF" w:rsidRPr="0039206F">
        <w:rPr>
          <w:rFonts w:ascii="Cambria" w:hAnsi="Cambria" w:cs="Cambria"/>
          <w:bCs/>
          <w:sz w:val="24"/>
          <w:szCs w:val="24"/>
        </w:rPr>
        <w:t>ouble-spaced, 12 point Times New</w:t>
      </w:r>
      <w:r w:rsidR="005D76A9">
        <w:rPr>
          <w:rFonts w:ascii="Cambria" w:hAnsi="Cambria" w:cs="Cambria"/>
          <w:bCs/>
          <w:sz w:val="24"/>
          <w:szCs w:val="24"/>
        </w:rPr>
        <w:t xml:space="preserve"> Roman font with 1 inch margins</w:t>
      </w:r>
    </w:p>
    <w:p w14:paraId="4A6E966B" w14:textId="77777777" w:rsidR="00C349BF" w:rsidRPr="0039206F" w:rsidRDefault="006B5284" w:rsidP="00C349BF">
      <w:pPr>
        <w:numPr>
          <w:ilvl w:val="0"/>
          <w:numId w:val="4"/>
        </w:numPr>
        <w:spacing w:after="0"/>
        <w:rPr>
          <w:rFonts w:ascii="Cambria" w:hAnsi="Cambria" w:cs="Cambria"/>
          <w:sz w:val="24"/>
          <w:szCs w:val="24"/>
        </w:rPr>
      </w:pPr>
      <w:r w:rsidRPr="0039206F">
        <w:rPr>
          <w:rFonts w:ascii="Cambria" w:hAnsi="Cambria" w:cs="Cambria"/>
          <w:bCs/>
          <w:sz w:val="24"/>
          <w:szCs w:val="24"/>
        </w:rPr>
        <w:lastRenderedPageBreak/>
        <w:t>Minimum length is 1.5 pages</w:t>
      </w:r>
    </w:p>
    <w:p w14:paraId="0F8D6AE7" w14:textId="0D6C8616" w:rsidR="007045F7" w:rsidRPr="0039206F" w:rsidRDefault="007C0DEE" w:rsidP="00C349BF">
      <w:pPr>
        <w:numPr>
          <w:ilvl w:val="0"/>
          <w:numId w:val="4"/>
        </w:numPr>
        <w:spacing w:after="0"/>
        <w:rPr>
          <w:rFonts w:ascii="Cambria" w:hAnsi="Cambria" w:cs="Cambria"/>
          <w:sz w:val="24"/>
          <w:szCs w:val="24"/>
        </w:rPr>
      </w:pPr>
      <w:r>
        <w:rPr>
          <w:rFonts w:ascii="Cambria" w:hAnsi="Cambria" w:cs="Cambria"/>
          <w:bCs/>
          <w:sz w:val="24"/>
          <w:szCs w:val="24"/>
        </w:rPr>
        <w:t xml:space="preserve">Must be turned </w:t>
      </w:r>
      <w:r w:rsidR="00CA72B2">
        <w:rPr>
          <w:rFonts w:ascii="Cambria" w:hAnsi="Cambria" w:cs="Cambria"/>
          <w:bCs/>
          <w:sz w:val="24"/>
          <w:szCs w:val="24"/>
        </w:rPr>
        <w:t xml:space="preserve">in </w:t>
      </w:r>
      <w:r w:rsidR="00B3736C">
        <w:rPr>
          <w:rFonts w:ascii="Cambria" w:hAnsi="Cambria" w:cs="Cambria"/>
          <w:bCs/>
          <w:sz w:val="24"/>
          <w:szCs w:val="24"/>
        </w:rPr>
        <w:t xml:space="preserve">through </w:t>
      </w:r>
      <w:proofErr w:type="spellStart"/>
      <w:r w:rsidR="00B3736C">
        <w:rPr>
          <w:rFonts w:ascii="Cambria" w:hAnsi="Cambria" w:cs="Cambria"/>
          <w:bCs/>
          <w:sz w:val="24"/>
          <w:szCs w:val="24"/>
        </w:rPr>
        <w:t>bCourse</w:t>
      </w:r>
      <w:r w:rsidR="00087A0A">
        <w:rPr>
          <w:rFonts w:ascii="Cambria" w:hAnsi="Cambria" w:cs="Cambria"/>
          <w:bCs/>
          <w:sz w:val="24"/>
          <w:szCs w:val="24"/>
        </w:rPr>
        <w:t>s</w:t>
      </w:r>
      <w:proofErr w:type="spellEnd"/>
    </w:p>
    <w:p w14:paraId="3F4AE633" w14:textId="735C00EE" w:rsidR="007045F7" w:rsidRPr="0039206F" w:rsidRDefault="007045F7" w:rsidP="007045F7">
      <w:pPr>
        <w:numPr>
          <w:ilvl w:val="1"/>
          <w:numId w:val="4"/>
        </w:numPr>
        <w:spacing w:after="0"/>
        <w:rPr>
          <w:rFonts w:ascii="Cambria" w:hAnsi="Cambria" w:cs="Cambria"/>
          <w:sz w:val="24"/>
          <w:szCs w:val="24"/>
        </w:rPr>
      </w:pPr>
      <w:r w:rsidRPr="0039206F">
        <w:rPr>
          <w:rFonts w:ascii="Cambria" w:hAnsi="Cambria" w:cs="Cambria"/>
          <w:bCs/>
          <w:sz w:val="24"/>
          <w:szCs w:val="24"/>
        </w:rPr>
        <w:t xml:space="preserve">If </w:t>
      </w:r>
      <w:r w:rsidR="005D76A9">
        <w:rPr>
          <w:rFonts w:ascii="Cambria" w:hAnsi="Cambria" w:cs="Cambria"/>
          <w:bCs/>
          <w:sz w:val="24"/>
          <w:szCs w:val="24"/>
        </w:rPr>
        <w:t>absent,</w:t>
      </w:r>
      <w:r w:rsidRPr="0039206F">
        <w:rPr>
          <w:rFonts w:ascii="Cambria" w:hAnsi="Cambria" w:cs="Cambria"/>
          <w:bCs/>
          <w:sz w:val="24"/>
          <w:szCs w:val="24"/>
        </w:rPr>
        <w:t xml:space="preserve"> you must email </w:t>
      </w:r>
      <w:r w:rsidR="005F036D">
        <w:rPr>
          <w:rFonts w:ascii="Cambria" w:hAnsi="Cambria" w:cs="Cambria"/>
          <w:bCs/>
          <w:sz w:val="24"/>
          <w:szCs w:val="24"/>
        </w:rPr>
        <w:t>your facilitator and still turn in the assignment on time</w:t>
      </w:r>
    </w:p>
    <w:p w14:paraId="376E1AE7" w14:textId="77777777" w:rsidR="00C349BF" w:rsidRPr="0039206F" w:rsidRDefault="006B5284" w:rsidP="00C349BF">
      <w:pPr>
        <w:numPr>
          <w:ilvl w:val="0"/>
          <w:numId w:val="4"/>
        </w:numPr>
        <w:spacing w:after="0"/>
        <w:rPr>
          <w:rFonts w:ascii="Cambria" w:hAnsi="Cambria" w:cs="Cambria"/>
          <w:sz w:val="24"/>
          <w:szCs w:val="24"/>
        </w:rPr>
      </w:pPr>
      <w:r w:rsidRPr="0039206F">
        <w:rPr>
          <w:rFonts w:ascii="Cambria" w:hAnsi="Cambria" w:cs="Cambria"/>
          <w:sz w:val="24"/>
          <w:szCs w:val="24"/>
        </w:rPr>
        <w:t>Turn</w:t>
      </w:r>
      <w:r w:rsidR="00C349BF" w:rsidRPr="0039206F">
        <w:rPr>
          <w:rFonts w:ascii="Cambria" w:hAnsi="Cambria" w:cs="Cambria"/>
          <w:sz w:val="24"/>
          <w:szCs w:val="24"/>
        </w:rPr>
        <w:t xml:space="preserve"> </w:t>
      </w:r>
      <w:r w:rsidRPr="0039206F">
        <w:rPr>
          <w:rFonts w:ascii="Cambria" w:hAnsi="Cambria" w:cs="Cambria"/>
          <w:sz w:val="24"/>
          <w:szCs w:val="24"/>
        </w:rPr>
        <w:t xml:space="preserve">in </w:t>
      </w:r>
      <w:r w:rsidR="00C349BF" w:rsidRPr="0039206F">
        <w:rPr>
          <w:rFonts w:ascii="Cambria" w:hAnsi="Cambria" w:cs="Cambria"/>
          <w:b/>
          <w:bCs/>
          <w:sz w:val="24"/>
          <w:szCs w:val="24"/>
        </w:rPr>
        <w:t xml:space="preserve">5 out of the 6 assignments </w:t>
      </w:r>
    </w:p>
    <w:p w14:paraId="160AEABC" w14:textId="77777777" w:rsidR="00C349BF" w:rsidRPr="0039206F" w:rsidRDefault="00C349BF" w:rsidP="00C349BF">
      <w:pPr>
        <w:numPr>
          <w:ilvl w:val="1"/>
          <w:numId w:val="4"/>
        </w:numPr>
        <w:spacing w:after="0"/>
        <w:rPr>
          <w:rFonts w:ascii="Cambria" w:hAnsi="Cambria" w:cs="Cambria"/>
          <w:sz w:val="24"/>
          <w:szCs w:val="24"/>
        </w:rPr>
      </w:pPr>
      <w:r w:rsidRPr="0039206F">
        <w:rPr>
          <w:rFonts w:ascii="Cambria" w:hAnsi="Cambria" w:cs="Cambria"/>
          <w:b/>
          <w:sz w:val="24"/>
          <w:szCs w:val="24"/>
        </w:rPr>
        <w:t xml:space="preserve">HOMEWORK #6 (PRE-HEALTH DECISION) MUST BE ONE OF THE FIVE </w:t>
      </w:r>
    </w:p>
    <w:p w14:paraId="3BDBE778" w14:textId="77777777" w:rsidR="00C349BF" w:rsidRPr="0039206F" w:rsidRDefault="00C349BF" w:rsidP="00C349BF">
      <w:pPr>
        <w:spacing w:after="0"/>
        <w:rPr>
          <w:rFonts w:ascii="Cambria" w:hAnsi="Cambria" w:cs="Cambria"/>
          <w:sz w:val="24"/>
          <w:szCs w:val="24"/>
        </w:rPr>
      </w:pPr>
    </w:p>
    <w:p w14:paraId="7E4BB0C5" w14:textId="77777777" w:rsidR="00C349BF" w:rsidRPr="0039206F" w:rsidRDefault="006B5284" w:rsidP="00127B25">
      <w:pPr>
        <w:jc w:val="center"/>
        <w:rPr>
          <w:rFonts w:ascii="Cambria" w:hAnsi="Cambria" w:cs="Cambria"/>
          <w:b/>
          <w:bCs/>
          <w:sz w:val="24"/>
          <w:szCs w:val="24"/>
        </w:rPr>
      </w:pPr>
      <w:r w:rsidRPr="0039206F">
        <w:rPr>
          <w:rFonts w:ascii="Cambria" w:hAnsi="Cambria" w:cs="Cambria"/>
          <w:b/>
          <w:bCs/>
          <w:sz w:val="24"/>
          <w:szCs w:val="24"/>
          <w:u w:val="single"/>
        </w:rPr>
        <w:t>PROMPTS</w:t>
      </w:r>
      <w:r w:rsidRPr="0039206F">
        <w:rPr>
          <w:rFonts w:ascii="Cambria" w:hAnsi="Cambria" w:cs="Cambria"/>
          <w:b/>
          <w:bCs/>
          <w:sz w:val="24"/>
          <w:szCs w:val="24"/>
        </w:rPr>
        <w:t>:</w:t>
      </w:r>
    </w:p>
    <w:p w14:paraId="38C96F07" w14:textId="77777777" w:rsidR="00C349BF" w:rsidRPr="0039206F" w:rsidRDefault="007045F7" w:rsidP="00C349BF">
      <w:pPr>
        <w:pStyle w:val="ListParagraph"/>
        <w:numPr>
          <w:ilvl w:val="0"/>
          <w:numId w:val="1"/>
        </w:numPr>
        <w:rPr>
          <w:rFonts w:ascii="Cambria" w:hAnsi="Cambria" w:cs="Cambria"/>
          <w:sz w:val="24"/>
          <w:szCs w:val="24"/>
        </w:rPr>
      </w:pPr>
      <w:r w:rsidRPr="0039206F">
        <w:rPr>
          <w:rFonts w:ascii="Cambria" w:hAnsi="Cambria" w:cs="Cambria"/>
          <w:sz w:val="24"/>
          <w:szCs w:val="24"/>
        </w:rPr>
        <w:t>Evaluate the field. How do you feel about it</w:t>
      </w:r>
      <w:r w:rsidR="00C349BF" w:rsidRPr="0039206F">
        <w:rPr>
          <w:rFonts w:ascii="Cambria" w:hAnsi="Cambria" w:cs="Cambria"/>
          <w:sz w:val="24"/>
          <w:szCs w:val="24"/>
        </w:rPr>
        <w:t>? What do you feel are the pros and cons of the field? Do you feel like you could fit into the field as a professional? Why or why not?</w:t>
      </w:r>
      <w:r w:rsidR="00CD03F9" w:rsidRPr="0039206F">
        <w:rPr>
          <w:rFonts w:ascii="Cambria" w:hAnsi="Cambria" w:cs="Cambria"/>
          <w:sz w:val="24"/>
          <w:szCs w:val="24"/>
        </w:rPr>
        <w:t xml:space="preserve"> What was your reaction to the speakers and the presentation?</w:t>
      </w:r>
    </w:p>
    <w:p w14:paraId="22B523F4" w14:textId="77777777" w:rsidR="00613FC3" w:rsidRPr="0039206F" w:rsidRDefault="00613FC3" w:rsidP="00613FC3">
      <w:pPr>
        <w:ind w:left="360"/>
        <w:jc w:val="center"/>
        <w:rPr>
          <w:rFonts w:ascii="Cambria" w:hAnsi="Cambria" w:cs="Cambria"/>
          <w:sz w:val="24"/>
          <w:szCs w:val="24"/>
        </w:rPr>
      </w:pPr>
      <w:r w:rsidRPr="0039206F">
        <w:rPr>
          <w:rFonts w:ascii="Cambria" w:hAnsi="Cambria" w:cs="Cambria"/>
          <w:sz w:val="24"/>
          <w:szCs w:val="24"/>
        </w:rPr>
        <w:t>OR</w:t>
      </w:r>
    </w:p>
    <w:p w14:paraId="1A311B43" w14:textId="77777777" w:rsidR="00C349BF" w:rsidRPr="0039206F" w:rsidRDefault="00CD03F9" w:rsidP="00CD03F9">
      <w:pPr>
        <w:pStyle w:val="ListParagraph"/>
        <w:numPr>
          <w:ilvl w:val="0"/>
          <w:numId w:val="1"/>
        </w:numPr>
        <w:rPr>
          <w:rFonts w:ascii="Cambria" w:hAnsi="Cambria" w:cs="Cambria"/>
          <w:sz w:val="24"/>
          <w:szCs w:val="24"/>
        </w:rPr>
      </w:pPr>
      <w:r w:rsidRPr="0039206F">
        <w:rPr>
          <w:rFonts w:ascii="Cambria" w:hAnsi="Cambria" w:cs="Cambria"/>
          <w:sz w:val="24"/>
          <w:szCs w:val="24"/>
        </w:rPr>
        <w:t>Research a condition this profession</w:t>
      </w:r>
      <w:r w:rsidR="007045F7" w:rsidRPr="0039206F">
        <w:rPr>
          <w:rFonts w:ascii="Cambria" w:hAnsi="Cambria" w:cs="Cambria"/>
          <w:sz w:val="24"/>
          <w:szCs w:val="24"/>
        </w:rPr>
        <w:t xml:space="preserve"> can treat. How do they treat it?</w:t>
      </w:r>
      <w:r w:rsidR="005D76A9">
        <w:rPr>
          <w:rFonts w:ascii="Cambria" w:hAnsi="Cambria" w:cs="Cambria"/>
          <w:sz w:val="24"/>
          <w:szCs w:val="24"/>
        </w:rPr>
        <w:t xml:space="preserve"> What are the latest developments for this condition or treatment (i.e. technology, new discoveries)?</w:t>
      </w:r>
    </w:p>
    <w:p w14:paraId="68EFA816" w14:textId="77777777" w:rsidR="00C349BF" w:rsidRPr="0039206F" w:rsidRDefault="007045F7" w:rsidP="00127B25">
      <w:pPr>
        <w:pStyle w:val="ListParagraph"/>
        <w:ind w:left="0"/>
        <w:jc w:val="center"/>
        <w:rPr>
          <w:rFonts w:ascii="Cambria" w:hAnsi="Cambria" w:cs="Cambria"/>
          <w:b/>
          <w:sz w:val="24"/>
          <w:szCs w:val="24"/>
          <w:u w:val="single"/>
        </w:rPr>
      </w:pPr>
      <w:r w:rsidRPr="0039206F">
        <w:rPr>
          <w:rFonts w:ascii="Cambria" w:hAnsi="Cambria" w:cs="Cambria"/>
          <w:b/>
          <w:sz w:val="24"/>
          <w:szCs w:val="24"/>
          <w:u w:val="single"/>
        </w:rPr>
        <w:t xml:space="preserve">REQUIRED – Final Assignment (HOMEWORK #6) Prompt: </w:t>
      </w:r>
      <w:r w:rsidR="00C349BF" w:rsidRPr="0039206F">
        <w:rPr>
          <w:rFonts w:ascii="Cambria" w:hAnsi="Cambria" w:cs="Cambria"/>
          <w:b/>
          <w:sz w:val="24"/>
          <w:szCs w:val="24"/>
          <w:u w:val="single"/>
        </w:rPr>
        <w:t>“Pre-Health Decision”</w:t>
      </w:r>
    </w:p>
    <w:p w14:paraId="4D105086" w14:textId="77777777" w:rsidR="00C349BF" w:rsidRPr="0039206F" w:rsidRDefault="00C349BF" w:rsidP="00C349BF">
      <w:pPr>
        <w:pStyle w:val="ListParagraph"/>
        <w:ind w:left="0"/>
        <w:rPr>
          <w:rFonts w:ascii="Cambria" w:hAnsi="Cambria" w:cs="Cambria"/>
          <w:sz w:val="24"/>
          <w:szCs w:val="24"/>
        </w:rPr>
      </w:pPr>
      <w:r w:rsidRPr="0039206F">
        <w:rPr>
          <w:rFonts w:ascii="Cambria" w:hAnsi="Cambria" w:cs="Cambria"/>
          <w:sz w:val="24"/>
          <w:szCs w:val="24"/>
        </w:rPr>
        <w:t>What have you decided is/are the careers that you are most interested toward now? How have they changed since the beginning of the decal? Why do you think they have changed, if they have? If you interests have not changed, how has learning about the other professions reaffirmed your desire to pursue that particular field?</w:t>
      </w:r>
    </w:p>
    <w:p w14:paraId="05EDFA2D" w14:textId="77777777" w:rsidR="00127B25" w:rsidRPr="0039206F" w:rsidRDefault="00127B25" w:rsidP="00127B25">
      <w:pPr>
        <w:pStyle w:val="ListParagraph"/>
        <w:pBdr>
          <w:bottom w:val="single" w:sz="4" w:space="1" w:color="auto"/>
        </w:pBdr>
        <w:ind w:left="0"/>
        <w:rPr>
          <w:rFonts w:ascii="Cambria" w:hAnsi="Cambria" w:cs="Cambria"/>
          <w:sz w:val="24"/>
          <w:szCs w:val="24"/>
        </w:rPr>
      </w:pPr>
    </w:p>
    <w:p w14:paraId="15A34D7E" w14:textId="77777777" w:rsidR="00C349BF" w:rsidRPr="0039206F" w:rsidRDefault="00127B25" w:rsidP="007045F7">
      <w:pPr>
        <w:pStyle w:val="ListParagraph"/>
        <w:ind w:left="0"/>
        <w:jc w:val="center"/>
        <w:rPr>
          <w:rFonts w:ascii="Cambria" w:hAnsi="Cambria" w:cs="Cambria"/>
          <w:b/>
          <w:sz w:val="32"/>
          <w:szCs w:val="32"/>
        </w:rPr>
      </w:pPr>
      <w:r w:rsidRPr="0039206F">
        <w:rPr>
          <w:rFonts w:ascii="Cambria" w:hAnsi="Cambria" w:cs="Cambria"/>
          <w:b/>
          <w:sz w:val="32"/>
          <w:szCs w:val="32"/>
        </w:rPr>
        <w:t xml:space="preserve"> </w:t>
      </w:r>
      <w:r w:rsidR="00C349BF" w:rsidRPr="0039206F">
        <w:rPr>
          <w:rFonts w:ascii="Cambria" w:hAnsi="Cambria" w:cs="Cambria"/>
          <w:b/>
          <w:sz w:val="32"/>
          <w:szCs w:val="32"/>
        </w:rPr>
        <w:t>“SEMESTER CHECK-IN” ACTIVITY</w:t>
      </w:r>
    </w:p>
    <w:p w14:paraId="34E096A4" w14:textId="66EB535F" w:rsidR="00C349BF" w:rsidRPr="0039206F" w:rsidRDefault="00C349BF" w:rsidP="00C349BF">
      <w:pPr>
        <w:pStyle w:val="ListParagraph"/>
        <w:spacing w:line="240" w:lineRule="auto"/>
        <w:ind w:left="0"/>
        <w:rPr>
          <w:rFonts w:ascii="Cambria" w:hAnsi="Cambria" w:cs="Cambria"/>
          <w:sz w:val="24"/>
          <w:szCs w:val="24"/>
        </w:rPr>
      </w:pPr>
      <w:r w:rsidRPr="0039206F">
        <w:rPr>
          <w:rFonts w:ascii="Cambria" w:hAnsi="Cambria" w:cs="Cambria"/>
          <w:sz w:val="24"/>
          <w:szCs w:val="24"/>
        </w:rPr>
        <w:t xml:space="preserve">The “Semester Check-In” is an activity where you are required to meet with your assigned </w:t>
      </w:r>
      <w:r w:rsidR="00E82D40">
        <w:rPr>
          <w:rFonts w:ascii="Cambria" w:hAnsi="Cambria" w:cs="Cambria"/>
          <w:sz w:val="24"/>
          <w:szCs w:val="24"/>
        </w:rPr>
        <w:t>student leader</w:t>
      </w:r>
      <w:r w:rsidRPr="0039206F">
        <w:rPr>
          <w:rFonts w:ascii="Cambria" w:hAnsi="Cambria" w:cs="Cambria"/>
          <w:sz w:val="24"/>
          <w:szCs w:val="24"/>
        </w:rPr>
        <w:t xml:space="preserve"> once outside of class. Don’t worry – this is not meant to make you nervous or feel like an interview. This is a time when you can ask any questions, </w:t>
      </w:r>
      <w:r w:rsidR="00E15E69">
        <w:rPr>
          <w:rFonts w:ascii="Cambria" w:hAnsi="Cambria" w:cs="Cambria"/>
          <w:sz w:val="24"/>
          <w:szCs w:val="24"/>
        </w:rPr>
        <w:t xml:space="preserve">get feedback on your resume, and get </w:t>
      </w:r>
      <w:r w:rsidRPr="0039206F">
        <w:rPr>
          <w:rFonts w:ascii="Cambria" w:hAnsi="Cambria" w:cs="Cambria"/>
          <w:sz w:val="24"/>
          <w:szCs w:val="24"/>
        </w:rPr>
        <w:t xml:space="preserve">guidance from </w:t>
      </w:r>
      <w:r w:rsidR="00E82D40">
        <w:rPr>
          <w:rFonts w:ascii="Cambria" w:hAnsi="Cambria" w:cs="Cambria"/>
          <w:sz w:val="24"/>
          <w:szCs w:val="24"/>
        </w:rPr>
        <w:t>leaders</w:t>
      </w:r>
      <w:r w:rsidRPr="0039206F">
        <w:rPr>
          <w:rFonts w:ascii="Cambria" w:hAnsi="Cambria" w:cs="Cambria"/>
          <w:sz w:val="24"/>
          <w:szCs w:val="24"/>
        </w:rPr>
        <w:t xml:space="preserve"> w</w:t>
      </w:r>
      <w:r w:rsidR="00E15E69">
        <w:rPr>
          <w:rFonts w:ascii="Cambria" w:hAnsi="Cambria" w:cs="Cambria"/>
          <w:sz w:val="24"/>
          <w:szCs w:val="24"/>
        </w:rPr>
        <w:t>ho’ve already completed the pre</w:t>
      </w:r>
      <w:r w:rsidRPr="0039206F">
        <w:rPr>
          <w:rFonts w:ascii="Cambria" w:hAnsi="Cambria" w:cs="Cambria"/>
          <w:sz w:val="24"/>
          <w:szCs w:val="24"/>
        </w:rPr>
        <w:t xml:space="preserve">requisites and gone through their own set of challenges at UC Berkeley. This activity is meant to help you, </w:t>
      </w:r>
      <w:r w:rsidR="00E15E69">
        <w:rPr>
          <w:rFonts w:ascii="Cambria" w:hAnsi="Cambria" w:cs="Cambria"/>
          <w:sz w:val="24"/>
          <w:szCs w:val="24"/>
        </w:rPr>
        <w:t>as well as increase interaction</w:t>
      </w:r>
      <w:r w:rsidRPr="0039206F">
        <w:rPr>
          <w:rFonts w:ascii="Cambria" w:hAnsi="Cambria" w:cs="Cambria"/>
          <w:sz w:val="24"/>
          <w:szCs w:val="24"/>
        </w:rPr>
        <w:t xml:space="preserve"> with your facilitator throughout the semester.</w:t>
      </w:r>
    </w:p>
    <w:p w14:paraId="26FFF070" w14:textId="77777777" w:rsidR="00C349BF" w:rsidRPr="0039206F" w:rsidRDefault="00C349BF" w:rsidP="00C349BF">
      <w:pPr>
        <w:pStyle w:val="ListParagraph"/>
        <w:spacing w:line="240" w:lineRule="auto"/>
        <w:ind w:left="0"/>
        <w:jc w:val="center"/>
        <w:rPr>
          <w:rFonts w:ascii="Cambria" w:hAnsi="Cambria" w:cs="Cambria"/>
          <w:b/>
          <w:sz w:val="24"/>
          <w:szCs w:val="24"/>
        </w:rPr>
      </w:pPr>
      <w:r w:rsidRPr="0039206F">
        <w:rPr>
          <w:rFonts w:ascii="Cambria" w:hAnsi="Cambria" w:cs="Cambria"/>
          <w:b/>
          <w:sz w:val="24"/>
          <w:szCs w:val="24"/>
        </w:rPr>
        <w:t>This will be graded on a Pass/No Pass basis, with “Pass” essentially meaning you completed this activity and a “No Pass” meaning you made no attempt to schedule one.</w:t>
      </w:r>
    </w:p>
    <w:p w14:paraId="43B7D0E1" w14:textId="77777777" w:rsidR="00127B25" w:rsidRPr="0039206F" w:rsidRDefault="00127B25" w:rsidP="00127B25">
      <w:pPr>
        <w:pStyle w:val="ListParagraph"/>
        <w:pBdr>
          <w:bottom w:val="single" w:sz="4" w:space="1" w:color="auto"/>
        </w:pBdr>
        <w:spacing w:line="240" w:lineRule="auto"/>
        <w:ind w:left="0"/>
        <w:jc w:val="center"/>
        <w:rPr>
          <w:rFonts w:ascii="Cambria" w:hAnsi="Cambria" w:cs="Cambria"/>
          <w:b/>
          <w:sz w:val="24"/>
          <w:szCs w:val="24"/>
        </w:rPr>
      </w:pPr>
    </w:p>
    <w:p w14:paraId="7DD5198E" w14:textId="77777777" w:rsidR="00127B25" w:rsidRPr="0039206F" w:rsidRDefault="00C349BF" w:rsidP="00127B25">
      <w:pPr>
        <w:pStyle w:val="Default"/>
        <w:spacing w:after="200"/>
        <w:jc w:val="center"/>
        <w:rPr>
          <w:b/>
          <w:bCs/>
          <w:color w:val="auto"/>
          <w:sz w:val="32"/>
          <w:szCs w:val="32"/>
        </w:rPr>
      </w:pPr>
      <w:r w:rsidRPr="0039206F">
        <w:rPr>
          <w:b/>
          <w:bCs/>
          <w:color w:val="auto"/>
          <w:sz w:val="32"/>
          <w:szCs w:val="32"/>
        </w:rPr>
        <w:t>PLAGIARISM</w:t>
      </w:r>
    </w:p>
    <w:p w14:paraId="6E21EE22" w14:textId="0EC3D3FD" w:rsidR="003E03DD" w:rsidRDefault="00C349BF" w:rsidP="003E03DD">
      <w:pPr>
        <w:pStyle w:val="Default"/>
        <w:spacing w:after="200"/>
        <w:jc w:val="center"/>
        <w:rPr>
          <w:color w:val="auto"/>
        </w:rPr>
      </w:pPr>
      <w:r w:rsidRPr="0039206F">
        <w:rPr>
          <w:color w:val="auto"/>
        </w:rPr>
        <w:t xml:space="preserve">Plagiarism is considered academic dishonesty and any plagiarism on assignments in this class will result in a </w:t>
      </w:r>
      <w:r w:rsidRPr="0039206F">
        <w:rPr>
          <w:b/>
          <w:color w:val="auto"/>
          <w:u w:val="single"/>
        </w:rPr>
        <w:t>NO PASS grade</w:t>
      </w:r>
      <w:r w:rsidRPr="0039206F">
        <w:rPr>
          <w:color w:val="auto"/>
        </w:rPr>
        <w:t>, as well as possible disciplinary action from the Univer</w:t>
      </w:r>
      <w:r w:rsidR="003E03DD">
        <w:rPr>
          <w:color w:val="auto"/>
        </w:rPr>
        <w:t>sity Office of Student Conduct.</w:t>
      </w:r>
    </w:p>
    <w:p w14:paraId="09A84896" w14:textId="77777777" w:rsidR="003E03DD" w:rsidRPr="003E03DD" w:rsidRDefault="003E03DD" w:rsidP="003E03DD">
      <w:pPr>
        <w:pStyle w:val="Default"/>
        <w:spacing w:after="200"/>
        <w:jc w:val="center"/>
        <w:rPr>
          <w:color w:val="auto"/>
        </w:rPr>
      </w:pPr>
    </w:p>
    <w:p w14:paraId="15994227" w14:textId="77777777" w:rsidR="003E03DD" w:rsidRPr="00B667A6" w:rsidRDefault="003E03DD" w:rsidP="00B667A6">
      <w:pPr>
        <w:autoSpaceDE w:val="0"/>
        <w:autoSpaceDN w:val="0"/>
        <w:adjustRightInd w:val="0"/>
        <w:spacing w:after="0" w:line="240" w:lineRule="auto"/>
        <w:rPr>
          <w:rFonts w:ascii="Cambria" w:hAnsi="Cambria" w:cs="Cambria"/>
          <w:b/>
          <w:bCs/>
        </w:rPr>
      </w:pPr>
    </w:p>
    <w:p w14:paraId="75172929" w14:textId="4418DEAB" w:rsidR="00C349BF" w:rsidRPr="0039206F" w:rsidRDefault="00850A9B" w:rsidP="00C349BF">
      <w:pPr>
        <w:pStyle w:val="Default"/>
        <w:jc w:val="center"/>
        <w:rPr>
          <w:b/>
          <w:color w:val="auto"/>
          <w:sz w:val="32"/>
          <w:szCs w:val="32"/>
          <w:u w:val="single"/>
        </w:rPr>
      </w:pPr>
      <w:r>
        <w:rPr>
          <w:noProof/>
          <w:color w:val="auto"/>
          <w:lang w:eastAsia="en-US"/>
        </w:rPr>
        <w:lastRenderedPageBreak/>
        <mc:AlternateContent>
          <mc:Choice Requires="wps">
            <w:drawing>
              <wp:anchor distT="0" distB="0" distL="114300" distR="114300" simplePos="0" relativeHeight="251660288" behindDoc="1" locked="0" layoutInCell="1" allowOverlap="1" wp14:anchorId="3B1F6A09" wp14:editId="3625E856">
                <wp:simplePos x="0" y="0"/>
                <wp:positionH relativeFrom="column">
                  <wp:posOffset>228600</wp:posOffset>
                </wp:positionH>
                <wp:positionV relativeFrom="paragraph">
                  <wp:posOffset>175895</wp:posOffset>
                </wp:positionV>
                <wp:extent cx="6057900" cy="2400300"/>
                <wp:effectExtent l="0" t="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3.85pt;width:477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"/>
            </w:pict>
          </mc:Fallback>
        </mc:AlternateContent>
      </w:r>
    </w:p>
    <w:p w14:paraId="64C3F7C2" w14:textId="504A0E71" w:rsidR="00C349BF" w:rsidRPr="0039206F" w:rsidRDefault="00C349BF" w:rsidP="00D063CE">
      <w:pPr>
        <w:pStyle w:val="Default"/>
        <w:jc w:val="center"/>
        <w:rPr>
          <w:b/>
          <w:color w:val="auto"/>
          <w:sz w:val="32"/>
          <w:szCs w:val="32"/>
          <w:u w:val="single"/>
        </w:rPr>
      </w:pPr>
      <w:r w:rsidRPr="0039206F">
        <w:rPr>
          <w:b/>
          <w:color w:val="auto"/>
          <w:sz w:val="32"/>
          <w:szCs w:val="32"/>
          <w:u w:val="single"/>
        </w:rPr>
        <w:t>SUMMARY OF HOW TO PASS THE CLASS:</w:t>
      </w:r>
    </w:p>
    <w:p w14:paraId="4D04CC68" w14:textId="77777777" w:rsidR="00C349BF" w:rsidRPr="0039206F" w:rsidRDefault="00C349BF" w:rsidP="00C349BF">
      <w:pPr>
        <w:pStyle w:val="Default"/>
        <w:jc w:val="center"/>
        <w:rPr>
          <w:b/>
          <w:color w:val="auto"/>
          <w:sz w:val="28"/>
          <w:szCs w:val="28"/>
        </w:rPr>
      </w:pPr>
      <w:r w:rsidRPr="0039206F">
        <w:rPr>
          <w:rFonts w:ascii="Georgia" w:hAnsi="Georgia"/>
          <w:b/>
          <w:color w:val="auto"/>
          <w:sz w:val="32"/>
          <w:szCs w:val="32"/>
        </w:rPr>
        <w:t>□</w:t>
      </w:r>
      <w:r w:rsidRPr="0039206F">
        <w:rPr>
          <w:b/>
          <w:color w:val="auto"/>
          <w:sz w:val="32"/>
          <w:szCs w:val="32"/>
        </w:rPr>
        <w:t xml:space="preserve"> </w:t>
      </w:r>
      <w:r w:rsidRPr="0039206F">
        <w:rPr>
          <w:b/>
          <w:color w:val="auto"/>
          <w:sz w:val="28"/>
          <w:szCs w:val="28"/>
          <w:u w:val="single"/>
        </w:rPr>
        <w:t>Finish 5 out of 6 Written Assignments</w:t>
      </w:r>
    </w:p>
    <w:p w14:paraId="62987859" w14:textId="6E888D9F" w:rsidR="00C349BF" w:rsidRPr="00D063CE" w:rsidRDefault="00C349BF" w:rsidP="00D063CE">
      <w:pPr>
        <w:pStyle w:val="Default"/>
        <w:jc w:val="center"/>
        <w:rPr>
          <w:b/>
          <w:color w:val="auto"/>
          <w:sz w:val="28"/>
          <w:szCs w:val="28"/>
        </w:rPr>
      </w:pPr>
      <w:r w:rsidRPr="0039206F">
        <w:rPr>
          <w:b/>
          <w:color w:val="auto"/>
          <w:sz w:val="28"/>
          <w:szCs w:val="28"/>
        </w:rPr>
        <w:t>(HW #6 is REQUIRED to be 1 of the 5)</w:t>
      </w:r>
      <w:r w:rsidR="00850A9B">
        <w:rPr>
          <w:b/>
          <w:color w:val="auto"/>
          <w:sz w:val="28"/>
          <w:szCs w:val="28"/>
        </w:rPr>
        <w:t>- 50 pts (50% of grade)</w:t>
      </w:r>
    </w:p>
    <w:p w14:paraId="375CB635" w14:textId="77777777" w:rsidR="004147A1" w:rsidRDefault="004147A1" w:rsidP="00C349BF">
      <w:pPr>
        <w:pStyle w:val="Default"/>
        <w:jc w:val="center"/>
        <w:rPr>
          <w:rFonts w:ascii="Georgia" w:hAnsi="Georgia"/>
          <w:b/>
          <w:color w:val="auto"/>
          <w:sz w:val="28"/>
          <w:szCs w:val="28"/>
        </w:rPr>
      </w:pPr>
    </w:p>
    <w:p w14:paraId="101A6881" w14:textId="77777777" w:rsidR="00850A9B" w:rsidRDefault="00C349BF" w:rsidP="00C349BF">
      <w:pPr>
        <w:pStyle w:val="Default"/>
        <w:jc w:val="center"/>
        <w:rPr>
          <w:b/>
          <w:color w:val="auto"/>
          <w:sz w:val="28"/>
          <w:szCs w:val="28"/>
          <w:u w:val="single"/>
        </w:rPr>
      </w:pPr>
      <w:r w:rsidRPr="0039206F">
        <w:rPr>
          <w:rFonts w:ascii="Georgia" w:hAnsi="Georgia"/>
          <w:b/>
          <w:color w:val="auto"/>
          <w:sz w:val="28"/>
          <w:szCs w:val="28"/>
        </w:rPr>
        <w:t>□</w:t>
      </w:r>
      <w:r w:rsidRPr="0039206F">
        <w:rPr>
          <w:b/>
          <w:color w:val="auto"/>
          <w:sz w:val="28"/>
          <w:szCs w:val="28"/>
        </w:rPr>
        <w:t xml:space="preserve"> </w:t>
      </w:r>
      <w:r w:rsidRPr="0039206F">
        <w:rPr>
          <w:b/>
          <w:color w:val="auto"/>
          <w:sz w:val="28"/>
          <w:szCs w:val="28"/>
          <w:u w:val="single"/>
        </w:rPr>
        <w:t>Complete the “Semester Check-In” activity during the semester</w:t>
      </w:r>
    </w:p>
    <w:p w14:paraId="0E4DDC8E" w14:textId="6027C7CC" w:rsidR="00C349BF" w:rsidRPr="0039206F" w:rsidRDefault="00850A9B" w:rsidP="00C349BF">
      <w:pPr>
        <w:pStyle w:val="Default"/>
        <w:jc w:val="center"/>
        <w:rPr>
          <w:b/>
          <w:color w:val="auto"/>
          <w:sz w:val="28"/>
          <w:szCs w:val="28"/>
        </w:rPr>
      </w:pPr>
      <w:r>
        <w:rPr>
          <w:b/>
          <w:color w:val="auto"/>
          <w:sz w:val="28"/>
          <w:szCs w:val="28"/>
          <w:u w:val="single"/>
        </w:rPr>
        <w:t>10 pts (25% of grade)</w:t>
      </w:r>
    </w:p>
    <w:p w14:paraId="5C12EE7A" w14:textId="77777777" w:rsidR="00C349BF" w:rsidRPr="0039206F" w:rsidRDefault="00C349BF" w:rsidP="00C349BF">
      <w:pPr>
        <w:pStyle w:val="Default"/>
        <w:jc w:val="center"/>
        <w:rPr>
          <w:b/>
          <w:color w:val="auto"/>
          <w:sz w:val="28"/>
          <w:szCs w:val="28"/>
        </w:rPr>
      </w:pPr>
    </w:p>
    <w:p w14:paraId="25718E43" w14:textId="77777777" w:rsidR="00850A9B" w:rsidRDefault="00C349BF" w:rsidP="00C349BF">
      <w:pPr>
        <w:pStyle w:val="Default"/>
        <w:jc w:val="center"/>
        <w:rPr>
          <w:b/>
          <w:color w:val="auto"/>
          <w:sz w:val="28"/>
          <w:szCs w:val="28"/>
        </w:rPr>
      </w:pPr>
      <w:r w:rsidRPr="0039206F">
        <w:rPr>
          <w:rFonts w:ascii="Times New Roman" w:hAnsi="Times New Roman" w:cs="Times New Roman"/>
          <w:color w:val="auto"/>
        </w:rPr>
        <w:t>□</w:t>
      </w:r>
      <w:r w:rsidRPr="0039206F">
        <w:rPr>
          <w:color w:val="auto"/>
        </w:rPr>
        <w:t xml:space="preserve"> </w:t>
      </w:r>
      <w:r w:rsidRPr="0039206F">
        <w:rPr>
          <w:b/>
          <w:color w:val="auto"/>
          <w:sz w:val="28"/>
          <w:szCs w:val="28"/>
          <w:u w:val="single"/>
        </w:rPr>
        <w:t>Good Attendance Record</w:t>
      </w:r>
      <w:r w:rsidRPr="0039206F">
        <w:rPr>
          <w:b/>
          <w:color w:val="auto"/>
          <w:sz w:val="28"/>
          <w:szCs w:val="28"/>
        </w:rPr>
        <w:t xml:space="preserve"> </w:t>
      </w:r>
      <w:r w:rsidRPr="0039206F">
        <w:rPr>
          <w:b/>
          <w:color w:val="auto"/>
          <w:sz w:val="28"/>
          <w:szCs w:val="28"/>
        </w:rPr>
        <w:br/>
        <w:t>(</w:t>
      </w:r>
      <w:r w:rsidR="007045F7" w:rsidRPr="0039206F">
        <w:rPr>
          <w:b/>
          <w:color w:val="auto"/>
          <w:sz w:val="28"/>
          <w:szCs w:val="28"/>
        </w:rPr>
        <w:t>only</w:t>
      </w:r>
      <w:r w:rsidRPr="0039206F">
        <w:rPr>
          <w:b/>
          <w:color w:val="auto"/>
          <w:sz w:val="28"/>
          <w:szCs w:val="28"/>
        </w:rPr>
        <w:t xml:space="preserve"> 2 unexcused absences allowed, </w:t>
      </w:r>
      <w:r w:rsidRPr="0039206F">
        <w:rPr>
          <w:b/>
          <w:color w:val="auto"/>
          <w:sz w:val="28"/>
          <w:szCs w:val="28"/>
        </w:rPr>
        <w:br/>
        <w:t xml:space="preserve">2 </w:t>
      </w:r>
      <w:proofErr w:type="spellStart"/>
      <w:r w:rsidRPr="0039206F">
        <w:rPr>
          <w:b/>
          <w:color w:val="auto"/>
          <w:sz w:val="28"/>
          <w:szCs w:val="28"/>
        </w:rPr>
        <w:t>tardies</w:t>
      </w:r>
      <w:proofErr w:type="spellEnd"/>
      <w:r w:rsidR="007045F7" w:rsidRPr="0039206F">
        <w:rPr>
          <w:b/>
          <w:color w:val="auto"/>
          <w:sz w:val="28"/>
          <w:szCs w:val="28"/>
        </w:rPr>
        <w:t>/leaving early without approval</w:t>
      </w:r>
      <w:r w:rsidRPr="0039206F">
        <w:rPr>
          <w:b/>
          <w:color w:val="auto"/>
          <w:sz w:val="28"/>
          <w:szCs w:val="28"/>
        </w:rPr>
        <w:t xml:space="preserve"> = 1 unexcused absence)</w:t>
      </w:r>
    </w:p>
    <w:p w14:paraId="11DBEF53" w14:textId="013AB884" w:rsidR="00850A9B" w:rsidRPr="00850A9B" w:rsidRDefault="00850A9B" w:rsidP="00850A9B">
      <w:pPr>
        <w:pStyle w:val="Default"/>
        <w:jc w:val="center"/>
        <w:rPr>
          <w:b/>
          <w:color w:val="auto"/>
          <w:sz w:val="28"/>
          <w:szCs w:val="28"/>
          <w:u w:val="single"/>
        </w:rPr>
      </w:pPr>
      <w:r>
        <w:rPr>
          <w:b/>
          <w:color w:val="auto"/>
          <w:sz w:val="28"/>
          <w:szCs w:val="28"/>
        </w:rPr>
        <w:t>10pts (25% of grade)</w:t>
      </w:r>
    </w:p>
    <w:p w14:paraId="17F55466" w14:textId="77777777" w:rsidR="003E03DD" w:rsidRDefault="003E03DD" w:rsidP="00850A9B">
      <w:pPr>
        <w:spacing w:after="0"/>
        <w:jc w:val="center"/>
        <w:rPr>
          <w:rFonts w:ascii="Cambria" w:hAnsi="Cambria" w:cs="Cambria"/>
          <w:b/>
          <w:bCs/>
          <w:sz w:val="28"/>
          <w:szCs w:val="28"/>
        </w:rPr>
      </w:pPr>
    </w:p>
    <w:p w14:paraId="5FC342FC" w14:textId="23E135DC" w:rsidR="00C349BF" w:rsidRPr="00850A9B" w:rsidRDefault="00C349BF" w:rsidP="00850A9B">
      <w:pPr>
        <w:spacing w:after="0"/>
        <w:jc w:val="center"/>
        <w:rPr>
          <w:rFonts w:ascii="Cambria" w:hAnsi="Cambria" w:cs="Cambria"/>
          <w:b/>
          <w:bCs/>
          <w:sz w:val="28"/>
          <w:szCs w:val="28"/>
        </w:rPr>
      </w:pPr>
      <w:r w:rsidRPr="00850A9B">
        <w:rPr>
          <w:rFonts w:ascii="Cambria" w:hAnsi="Cambria" w:cs="Cambria"/>
          <w:b/>
          <w:bCs/>
          <w:sz w:val="28"/>
          <w:szCs w:val="28"/>
        </w:rPr>
        <w:t>LECTURE SCHEDULE</w:t>
      </w:r>
    </w:p>
    <w:p w14:paraId="4FDE718D" w14:textId="23B71D91" w:rsidR="004147A1" w:rsidRPr="0039206F" w:rsidRDefault="00C349BF" w:rsidP="004147A1">
      <w:pPr>
        <w:spacing w:after="0"/>
        <w:jc w:val="center"/>
        <w:rPr>
          <w:rFonts w:ascii="Cambria" w:hAnsi="Cambria" w:cs="Cambria"/>
          <w:i/>
          <w:iCs/>
          <w:sz w:val="24"/>
          <w:szCs w:val="24"/>
        </w:rPr>
      </w:pPr>
      <w:r w:rsidRPr="0039206F">
        <w:rPr>
          <w:rFonts w:ascii="Cambria" w:hAnsi="Cambria" w:cs="Cambria"/>
          <w:i/>
          <w:iCs/>
          <w:sz w:val="24"/>
          <w:szCs w:val="24"/>
        </w:rPr>
        <w:t>Schedule is Tentative and is Subject to Change</w:t>
      </w:r>
    </w:p>
    <w:tbl>
      <w:tblPr>
        <w:tblpPr w:leftFromText="180" w:rightFromText="180" w:vertAnchor="text" w:tblpX="3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3892"/>
        <w:gridCol w:w="2240"/>
        <w:gridCol w:w="2475"/>
      </w:tblGrid>
      <w:tr w:rsidR="003E03DD" w:rsidRPr="004147A1" w14:paraId="508490C3" w14:textId="77777777" w:rsidTr="003E03DD">
        <w:trPr>
          <w:trHeight w:val="353"/>
        </w:trPr>
        <w:tc>
          <w:tcPr>
            <w:tcW w:w="1833" w:type="dxa"/>
          </w:tcPr>
          <w:p w14:paraId="5F9736B7" w14:textId="08B25C2A" w:rsidR="003E03DD" w:rsidRDefault="003E03DD" w:rsidP="003E03DD">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Date</w:t>
            </w:r>
          </w:p>
        </w:tc>
        <w:tc>
          <w:tcPr>
            <w:tcW w:w="3892" w:type="dxa"/>
          </w:tcPr>
          <w:p w14:paraId="471B01B1" w14:textId="3D866A22" w:rsidR="003E03DD" w:rsidRPr="004147A1" w:rsidRDefault="003E03DD" w:rsidP="003E03DD">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Subject</w:t>
            </w:r>
          </w:p>
        </w:tc>
        <w:tc>
          <w:tcPr>
            <w:tcW w:w="2240" w:type="dxa"/>
          </w:tcPr>
          <w:p w14:paraId="721CBCC3" w14:textId="68A28100" w:rsidR="003E03DD" w:rsidRPr="003E03DD" w:rsidRDefault="003E03DD" w:rsidP="003E03DD">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Literature Texts (Required)</w:t>
            </w:r>
          </w:p>
        </w:tc>
        <w:tc>
          <w:tcPr>
            <w:tcW w:w="2475" w:type="dxa"/>
          </w:tcPr>
          <w:p w14:paraId="53828065" w14:textId="4FB2335E" w:rsidR="003E03DD" w:rsidRDefault="003E03DD" w:rsidP="003E03DD">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Due Dates</w:t>
            </w:r>
          </w:p>
        </w:tc>
      </w:tr>
      <w:tr w:rsidR="003E03DD" w:rsidRPr="004147A1" w14:paraId="4CA0FD76" w14:textId="77777777" w:rsidTr="003E03DD">
        <w:trPr>
          <w:trHeight w:val="353"/>
        </w:trPr>
        <w:tc>
          <w:tcPr>
            <w:tcW w:w="1833" w:type="dxa"/>
          </w:tcPr>
          <w:p w14:paraId="18FA5E6E" w14:textId="50A64F54" w:rsidR="003E03DD" w:rsidRPr="004147A1" w:rsidRDefault="009E503B" w:rsidP="005F71E8">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August 28</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580551FD" w14:textId="77777777" w:rsidR="003E03DD" w:rsidRPr="004147A1" w:rsidRDefault="003E03DD" w:rsidP="005F71E8">
            <w:pPr>
              <w:autoSpaceDE w:val="0"/>
              <w:autoSpaceDN w:val="0"/>
              <w:adjustRightInd w:val="0"/>
              <w:spacing w:after="0" w:line="240" w:lineRule="auto"/>
              <w:rPr>
                <w:rFonts w:ascii="Cambria" w:hAnsi="Cambria" w:cs="Cambria"/>
                <w:b/>
                <w:bCs/>
                <w:i/>
                <w:iCs/>
                <w:sz w:val="20"/>
                <w:szCs w:val="20"/>
              </w:rPr>
            </w:pPr>
            <w:r w:rsidRPr="004147A1">
              <w:rPr>
                <w:rFonts w:ascii="Cambria" w:hAnsi="Cambria" w:cs="Cambria"/>
                <w:b/>
                <w:bCs/>
                <w:sz w:val="20"/>
                <w:szCs w:val="20"/>
              </w:rPr>
              <w:t xml:space="preserve">Introduction to the Pre-Health </w:t>
            </w:r>
            <w:proofErr w:type="spellStart"/>
            <w:r w:rsidRPr="004147A1">
              <w:rPr>
                <w:rFonts w:ascii="Cambria" w:hAnsi="Cambria" w:cs="Cambria"/>
                <w:b/>
                <w:bCs/>
                <w:sz w:val="20"/>
                <w:szCs w:val="20"/>
              </w:rPr>
              <w:t>DeCal</w:t>
            </w:r>
            <w:proofErr w:type="spellEnd"/>
          </w:p>
          <w:p w14:paraId="5F27414F" w14:textId="77777777" w:rsidR="003E03DD" w:rsidRPr="004147A1" w:rsidRDefault="003E03DD" w:rsidP="003E03DD">
            <w:pPr>
              <w:autoSpaceDE w:val="0"/>
              <w:autoSpaceDN w:val="0"/>
              <w:adjustRightInd w:val="0"/>
              <w:spacing w:after="0" w:line="240" w:lineRule="auto"/>
              <w:jc w:val="right"/>
              <w:rPr>
                <w:rFonts w:ascii="Cambria" w:hAnsi="Cambria" w:cs="Cambria"/>
                <w:b/>
                <w:bCs/>
                <w:sz w:val="20"/>
                <w:szCs w:val="20"/>
              </w:rPr>
            </w:pPr>
          </w:p>
        </w:tc>
        <w:tc>
          <w:tcPr>
            <w:tcW w:w="2240" w:type="dxa"/>
          </w:tcPr>
          <w:p w14:paraId="776EAFB8" w14:textId="7216947E" w:rsidR="003E03DD" w:rsidRPr="003E03DD" w:rsidRDefault="003E03DD" w:rsidP="003E03DD">
            <w:pPr>
              <w:autoSpaceDE w:val="0"/>
              <w:autoSpaceDN w:val="0"/>
              <w:adjustRightInd w:val="0"/>
              <w:spacing w:after="0" w:line="240" w:lineRule="auto"/>
              <w:rPr>
                <w:rFonts w:ascii="Cambria" w:hAnsi="Cambria" w:cs="Cambria"/>
                <w:bCs/>
                <w:sz w:val="12"/>
                <w:szCs w:val="12"/>
              </w:rPr>
            </w:pPr>
            <w:r w:rsidRPr="003E03DD">
              <w:rPr>
                <w:rFonts w:ascii="Cambria" w:hAnsi="Cambria" w:cs="Cambria"/>
                <w:bCs/>
                <w:i/>
                <w:sz w:val="12"/>
                <w:szCs w:val="12"/>
              </w:rPr>
              <w:t>101 Careers in Healthcare Management, Second Edition: Edition 2</w:t>
            </w:r>
            <w:r>
              <w:rPr>
                <w:rFonts w:ascii="Cambria" w:hAnsi="Cambria" w:cs="Cambria"/>
                <w:bCs/>
                <w:sz w:val="12"/>
                <w:szCs w:val="12"/>
              </w:rPr>
              <w:t xml:space="preserve"> by Friedman and </w:t>
            </w:r>
            <w:proofErr w:type="spellStart"/>
            <w:r>
              <w:rPr>
                <w:rFonts w:ascii="Cambria" w:hAnsi="Cambria" w:cs="Cambria"/>
                <w:bCs/>
                <w:sz w:val="12"/>
                <w:szCs w:val="12"/>
              </w:rPr>
              <w:t>Kovner</w:t>
            </w:r>
            <w:proofErr w:type="spellEnd"/>
          </w:p>
        </w:tc>
        <w:tc>
          <w:tcPr>
            <w:tcW w:w="2475" w:type="dxa"/>
          </w:tcPr>
          <w:p w14:paraId="00014AD8" w14:textId="0DC4BDCE" w:rsidR="003E03DD" w:rsidRPr="004147A1" w:rsidRDefault="003E03DD" w:rsidP="003E03DD">
            <w:pPr>
              <w:autoSpaceDE w:val="0"/>
              <w:autoSpaceDN w:val="0"/>
              <w:adjustRightInd w:val="0"/>
              <w:spacing w:after="0" w:line="240" w:lineRule="auto"/>
              <w:jc w:val="center"/>
              <w:rPr>
                <w:rFonts w:ascii="Cambria" w:hAnsi="Cambria" w:cs="Cambria"/>
                <w:b/>
                <w:bCs/>
                <w:sz w:val="20"/>
                <w:szCs w:val="20"/>
              </w:rPr>
            </w:pPr>
          </w:p>
        </w:tc>
      </w:tr>
      <w:tr w:rsidR="003E03DD" w:rsidRPr="004147A1" w14:paraId="0EE0AAAD" w14:textId="77777777" w:rsidTr="003E03DD">
        <w:trPr>
          <w:trHeight w:val="353"/>
        </w:trPr>
        <w:tc>
          <w:tcPr>
            <w:tcW w:w="1833" w:type="dxa"/>
          </w:tcPr>
          <w:p w14:paraId="57286C29" w14:textId="656EA4AB" w:rsidR="003E03DD" w:rsidRPr="004147A1" w:rsidRDefault="009E503B" w:rsidP="005F71E8">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September 4</w:t>
            </w:r>
            <w:r w:rsidRPr="009E503B">
              <w:rPr>
                <w:rFonts w:ascii="Cambria" w:hAnsi="Cambria" w:cs="Cambria"/>
                <w:b/>
                <w:bCs/>
                <w:sz w:val="20"/>
                <w:szCs w:val="20"/>
                <w:vertAlign w:val="superscript"/>
              </w:rPr>
              <w:t>th</w:t>
            </w:r>
            <w:r>
              <w:rPr>
                <w:rFonts w:ascii="Cambria" w:hAnsi="Cambria" w:cs="Cambria"/>
                <w:b/>
                <w:bCs/>
                <w:sz w:val="20"/>
                <w:szCs w:val="20"/>
              </w:rPr>
              <w:t xml:space="preserve">  </w:t>
            </w:r>
            <w:r w:rsidR="003E03DD" w:rsidRPr="004147A1">
              <w:rPr>
                <w:rFonts w:ascii="Cambria" w:hAnsi="Cambria" w:cs="Cambria"/>
                <w:b/>
                <w:bCs/>
                <w:sz w:val="20"/>
                <w:szCs w:val="20"/>
              </w:rPr>
              <w:t xml:space="preserve"> </w:t>
            </w:r>
          </w:p>
        </w:tc>
        <w:tc>
          <w:tcPr>
            <w:tcW w:w="3892" w:type="dxa"/>
          </w:tcPr>
          <w:p w14:paraId="44CA55DC" w14:textId="77777777" w:rsidR="003E03DD" w:rsidRPr="004147A1" w:rsidRDefault="003E03DD" w:rsidP="005F71E8">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 xml:space="preserve">Pre-Medicine </w:t>
            </w:r>
          </w:p>
          <w:p w14:paraId="214CA128" w14:textId="2E891053" w:rsidR="003E03DD" w:rsidRPr="003E03DD" w:rsidRDefault="003E03DD" w:rsidP="005F71E8">
            <w:pPr>
              <w:autoSpaceDE w:val="0"/>
              <w:autoSpaceDN w:val="0"/>
              <w:adjustRightInd w:val="0"/>
              <w:spacing w:after="0" w:line="240" w:lineRule="auto"/>
              <w:rPr>
                <w:rFonts w:ascii="Cambria" w:hAnsi="Cambria" w:cs="Cambria"/>
                <w:b/>
                <w:bCs/>
                <w:iCs/>
                <w:sz w:val="16"/>
                <w:szCs w:val="16"/>
              </w:rPr>
            </w:pPr>
          </w:p>
        </w:tc>
        <w:tc>
          <w:tcPr>
            <w:tcW w:w="2240" w:type="dxa"/>
          </w:tcPr>
          <w:p w14:paraId="08A21B2F" w14:textId="29F44625" w:rsidR="003E03DD" w:rsidRPr="003E03DD" w:rsidRDefault="003E03DD" w:rsidP="005F71E8">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Medical School Admission Requirements (MSAR)</w:t>
            </w:r>
            <w:r w:rsidRPr="003E03DD">
              <w:rPr>
                <w:rFonts w:ascii="Cambria" w:hAnsi="Cambria" w:cs="Cambria"/>
                <w:sz w:val="12"/>
                <w:szCs w:val="12"/>
              </w:rPr>
              <w:t xml:space="preserve"> by AMCAS</w:t>
            </w:r>
          </w:p>
        </w:tc>
        <w:tc>
          <w:tcPr>
            <w:tcW w:w="2475" w:type="dxa"/>
          </w:tcPr>
          <w:p w14:paraId="13CF32E8" w14:textId="6C580AC5" w:rsidR="003E03DD" w:rsidRPr="004147A1" w:rsidRDefault="003E03DD" w:rsidP="005F71E8">
            <w:pPr>
              <w:autoSpaceDE w:val="0"/>
              <w:autoSpaceDN w:val="0"/>
              <w:adjustRightInd w:val="0"/>
              <w:spacing w:after="0" w:line="240" w:lineRule="auto"/>
              <w:rPr>
                <w:rFonts w:ascii="Cambria" w:hAnsi="Cambria" w:cs="Cambria"/>
                <w:b/>
                <w:bCs/>
                <w:sz w:val="20"/>
                <w:szCs w:val="20"/>
              </w:rPr>
            </w:pPr>
          </w:p>
        </w:tc>
      </w:tr>
      <w:tr w:rsidR="003E03DD" w:rsidRPr="004147A1" w14:paraId="75814778" w14:textId="77777777" w:rsidTr="003E03DD">
        <w:tc>
          <w:tcPr>
            <w:tcW w:w="1833" w:type="dxa"/>
          </w:tcPr>
          <w:p w14:paraId="5C0071C2" w14:textId="188C04EE" w:rsidR="003E03DD" w:rsidRPr="004147A1" w:rsidRDefault="009E503B" w:rsidP="005F71E8">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September 11</w:t>
            </w:r>
            <w:r w:rsidRPr="009E503B">
              <w:rPr>
                <w:rFonts w:ascii="Cambria" w:hAnsi="Cambria" w:cs="Cambria"/>
                <w:b/>
                <w:bCs/>
                <w:sz w:val="20"/>
                <w:szCs w:val="20"/>
                <w:vertAlign w:val="superscript"/>
              </w:rPr>
              <w:t>th</w:t>
            </w:r>
            <w:r>
              <w:rPr>
                <w:rFonts w:ascii="Cambria" w:hAnsi="Cambria" w:cs="Cambria"/>
                <w:b/>
                <w:bCs/>
                <w:sz w:val="20"/>
                <w:szCs w:val="20"/>
              </w:rPr>
              <w:t xml:space="preserve"> </w:t>
            </w:r>
            <w:r w:rsidR="003E03DD" w:rsidRPr="004147A1">
              <w:rPr>
                <w:rFonts w:ascii="Cambria" w:hAnsi="Cambria" w:cs="Cambria"/>
                <w:b/>
                <w:bCs/>
                <w:sz w:val="20"/>
                <w:szCs w:val="20"/>
              </w:rPr>
              <w:t xml:space="preserve"> </w:t>
            </w:r>
          </w:p>
        </w:tc>
        <w:tc>
          <w:tcPr>
            <w:tcW w:w="3892" w:type="dxa"/>
          </w:tcPr>
          <w:p w14:paraId="18190130" w14:textId="77777777" w:rsidR="003E03DD" w:rsidRPr="004147A1" w:rsidRDefault="003E03DD" w:rsidP="005F71E8">
            <w:pPr>
              <w:autoSpaceDE w:val="0"/>
              <w:autoSpaceDN w:val="0"/>
              <w:adjustRightInd w:val="0"/>
              <w:spacing w:after="0" w:line="240" w:lineRule="auto"/>
              <w:rPr>
                <w:rFonts w:ascii="Cambria" w:hAnsi="Cambria" w:cs="Cambria"/>
                <w:b/>
                <w:bCs/>
                <w:i/>
                <w:iCs/>
                <w:sz w:val="20"/>
                <w:szCs w:val="20"/>
              </w:rPr>
            </w:pPr>
            <w:r w:rsidRPr="004147A1">
              <w:rPr>
                <w:rFonts w:ascii="Cambria" w:hAnsi="Cambria" w:cs="Cambria"/>
                <w:b/>
                <w:bCs/>
                <w:sz w:val="20"/>
                <w:szCs w:val="20"/>
              </w:rPr>
              <w:t>Pre-Medicine</w:t>
            </w:r>
          </w:p>
          <w:p w14:paraId="124F3C86" w14:textId="5613B86C" w:rsidR="003E03DD" w:rsidRPr="004147A1" w:rsidRDefault="003E03DD" w:rsidP="00AE331B">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iCs/>
                <w:sz w:val="20"/>
                <w:szCs w:val="20"/>
              </w:rPr>
              <w:t xml:space="preserve">(In-Class Discussion: </w:t>
            </w:r>
            <w:r>
              <w:rPr>
                <w:rFonts w:ascii="Cambria" w:hAnsi="Cambria" w:cs="Cambria"/>
                <w:b/>
                <w:bCs/>
                <w:iCs/>
                <w:sz w:val="20"/>
                <w:szCs w:val="20"/>
              </w:rPr>
              <w:t>Research</w:t>
            </w:r>
            <w:r w:rsidRPr="004147A1">
              <w:rPr>
                <w:rFonts w:ascii="Cambria" w:hAnsi="Cambria" w:cs="Cambria"/>
                <w:b/>
                <w:bCs/>
                <w:iCs/>
                <w:sz w:val="20"/>
                <w:szCs w:val="20"/>
              </w:rPr>
              <w:t>)</w:t>
            </w:r>
          </w:p>
        </w:tc>
        <w:tc>
          <w:tcPr>
            <w:tcW w:w="2240" w:type="dxa"/>
          </w:tcPr>
          <w:p w14:paraId="7B4A99C9" w14:textId="643BC830" w:rsidR="003E03DD" w:rsidRPr="003E03DD" w:rsidRDefault="003E03DD" w:rsidP="005F71E8">
            <w:pPr>
              <w:spacing w:after="0" w:line="240" w:lineRule="auto"/>
              <w:rPr>
                <w:rFonts w:ascii="Cambria" w:hAnsi="Cambria" w:cs="Cambria"/>
                <w:b/>
                <w:bCs/>
                <w:sz w:val="12"/>
                <w:szCs w:val="12"/>
              </w:rPr>
            </w:pPr>
            <w:r w:rsidRPr="003E03DD">
              <w:rPr>
                <w:rFonts w:ascii="Cambria" w:hAnsi="Cambria" w:cs="Cambria"/>
                <w:i/>
                <w:iCs/>
                <w:sz w:val="12"/>
                <w:szCs w:val="12"/>
              </w:rPr>
              <w:t>Med School Confidential</w:t>
            </w:r>
            <w:r w:rsidRPr="003E03DD">
              <w:rPr>
                <w:rFonts w:ascii="Cambria" w:hAnsi="Cambria" w:cs="Cambria"/>
                <w:sz w:val="12"/>
                <w:szCs w:val="12"/>
              </w:rPr>
              <w:t xml:space="preserve"> by Robert H. Miller, Dan Bissel, and Harold Friedman</w:t>
            </w:r>
          </w:p>
        </w:tc>
        <w:tc>
          <w:tcPr>
            <w:tcW w:w="2475" w:type="dxa"/>
          </w:tcPr>
          <w:p w14:paraId="04D188FF" w14:textId="4DF9980A" w:rsidR="003E03DD" w:rsidRPr="003E03DD" w:rsidRDefault="003E03DD" w:rsidP="005F71E8">
            <w:pPr>
              <w:spacing w:after="0" w:line="240" w:lineRule="auto"/>
              <w:rPr>
                <w:rFonts w:ascii="Cambria" w:hAnsi="Cambria" w:cs="Cambria"/>
                <w:b/>
                <w:bCs/>
                <w:sz w:val="16"/>
                <w:szCs w:val="16"/>
              </w:rPr>
            </w:pPr>
          </w:p>
        </w:tc>
      </w:tr>
      <w:tr w:rsidR="003E03DD" w:rsidRPr="004147A1" w14:paraId="3B06576C" w14:textId="77777777" w:rsidTr="003E03DD">
        <w:tc>
          <w:tcPr>
            <w:tcW w:w="1833" w:type="dxa"/>
          </w:tcPr>
          <w:p w14:paraId="3B91B22B" w14:textId="4AD29197"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September 18</w:t>
            </w:r>
            <w:r w:rsidRPr="009E503B">
              <w:rPr>
                <w:rFonts w:ascii="Cambria" w:hAnsi="Cambria" w:cs="Cambria"/>
                <w:b/>
                <w:bCs/>
                <w:sz w:val="20"/>
                <w:szCs w:val="20"/>
                <w:vertAlign w:val="superscript"/>
              </w:rPr>
              <w:t>th</w:t>
            </w:r>
            <w:r>
              <w:rPr>
                <w:rFonts w:ascii="Cambria" w:hAnsi="Cambria" w:cs="Cambria"/>
                <w:b/>
                <w:bCs/>
                <w:sz w:val="20"/>
                <w:szCs w:val="20"/>
              </w:rPr>
              <w:t xml:space="preserve"> </w:t>
            </w:r>
            <w:r w:rsidR="003E03DD">
              <w:rPr>
                <w:rFonts w:ascii="Cambria" w:hAnsi="Cambria" w:cs="Cambria"/>
                <w:b/>
                <w:bCs/>
                <w:sz w:val="20"/>
                <w:szCs w:val="20"/>
              </w:rPr>
              <w:t xml:space="preserve"> </w:t>
            </w:r>
          </w:p>
        </w:tc>
        <w:tc>
          <w:tcPr>
            <w:tcW w:w="3892" w:type="dxa"/>
          </w:tcPr>
          <w:p w14:paraId="5F6D0172" w14:textId="7658280F" w:rsidR="003E03DD" w:rsidRPr="00074F16" w:rsidRDefault="003E03DD" w:rsidP="007D0215">
            <w:pPr>
              <w:autoSpaceDE w:val="0"/>
              <w:autoSpaceDN w:val="0"/>
              <w:adjustRightInd w:val="0"/>
              <w:spacing w:after="0" w:line="240" w:lineRule="auto"/>
              <w:rPr>
                <w:rFonts w:ascii="Cambria" w:hAnsi="Cambria" w:cs="Cambria"/>
                <w:b/>
                <w:bCs/>
                <w:iCs/>
                <w:sz w:val="20"/>
                <w:szCs w:val="20"/>
              </w:rPr>
            </w:pPr>
            <w:r w:rsidRPr="004147A1">
              <w:rPr>
                <w:rFonts w:ascii="Cambria" w:hAnsi="Cambria" w:cs="Cambria"/>
                <w:b/>
                <w:bCs/>
                <w:sz w:val="20"/>
                <w:szCs w:val="20"/>
              </w:rPr>
              <w:t>Pre-Nursing</w:t>
            </w:r>
            <w:r w:rsidRPr="004147A1">
              <w:rPr>
                <w:rFonts w:ascii="Cambria" w:hAnsi="Cambria" w:cs="Cambria"/>
                <w:b/>
                <w:bCs/>
                <w:i/>
                <w:iCs/>
                <w:sz w:val="20"/>
                <w:szCs w:val="20"/>
              </w:rPr>
              <w:t xml:space="preserve"> </w:t>
            </w:r>
            <w:r w:rsidR="00074F16">
              <w:rPr>
                <w:rFonts w:ascii="Cambria" w:hAnsi="Cambria" w:cs="Cambria"/>
                <w:b/>
                <w:bCs/>
                <w:i/>
                <w:iCs/>
                <w:sz w:val="20"/>
                <w:szCs w:val="20"/>
              </w:rPr>
              <w:t xml:space="preserve">/ </w:t>
            </w:r>
            <w:r w:rsidR="00074F16">
              <w:rPr>
                <w:rFonts w:ascii="Cambria" w:hAnsi="Cambria" w:cs="Cambria"/>
                <w:b/>
                <w:bCs/>
                <w:iCs/>
                <w:sz w:val="20"/>
                <w:szCs w:val="20"/>
              </w:rPr>
              <w:t>PA</w:t>
            </w:r>
          </w:p>
          <w:p w14:paraId="73DD6CD8" w14:textId="30C3EDA4" w:rsidR="003E03DD" w:rsidRPr="004147A1" w:rsidRDefault="003E03DD" w:rsidP="007D0215">
            <w:pPr>
              <w:autoSpaceDE w:val="0"/>
              <w:autoSpaceDN w:val="0"/>
              <w:adjustRightInd w:val="0"/>
              <w:spacing w:after="0" w:line="240" w:lineRule="auto"/>
              <w:rPr>
                <w:rFonts w:ascii="Cambria" w:hAnsi="Cambria" w:cs="Cambria"/>
                <w:b/>
                <w:bCs/>
                <w:sz w:val="20"/>
                <w:szCs w:val="20"/>
              </w:rPr>
            </w:pPr>
          </w:p>
        </w:tc>
        <w:tc>
          <w:tcPr>
            <w:tcW w:w="2240" w:type="dxa"/>
          </w:tcPr>
          <w:p w14:paraId="679603D0" w14:textId="1B00AC93" w:rsidR="003E03DD" w:rsidRPr="003E03DD" w:rsidRDefault="003E03DD" w:rsidP="003E03DD">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The Ultimate Guide to Getting into Nursing School</w:t>
            </w:r>
            <w:r w:rsidRPr="003E03DD">
              <w:rPr>
                <w:rFonts w:ascii="Cambria" w:hAnsi="Cambria" w:cs="Cambria"/>
                <w:sz w:val="12"/>
                <w:szCs w:val="12"/>
              </w:rPr>
              <w:t xml:space="preserve"> by Genevieve Chandler</w:t>
            </w:r>
          </w:p>
        </w:tc>
        <w:tc>
          <w:tcPr>
            <w:tcW w:w="2475" w:type="dxa"/>
          </w:tcPr>
          <w:p w14:paraId="10A59308" w14:textId="77FAB245" w:rsidR="003E03DD" w:rsidRPr="004147A1" w:rsidRDefault="003E03DD" w:rsidP="003E03DD">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HW#1 DUE –Write about Pre-Medicine</w:t>
            </w:r>
          </w:p>
        </w:tc>
      </w:tr>
      <w:tr w:rsidR="003E03DD" w:rsidRPr="004147A1" w14:paraId="716F0015" w14:textId="77777777" w:rsidTr="003E03DD">
        <w:tc>
          <w:tcPr>
            <w:tcW w:w="1833" w:type="dxa"/>
          </w:tcPr>
          <w:p w14:paraId="7D54A8F1" w14:textId="1DE806D1"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September 25</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33E2162B" w14:textId="08D5BB2C" w:rsidR="003E03DD" w:rsidRPr="00074F16" w:rsidRDefault="003E03DD" w:rsidP="007D0215">
            <w:pPr>
              <w:autoSpaceDE w:val="0"/>
              <w:autoSpaceDN w:val="0"/>
              <w:adjustRightInd w:val="0"/>
              <w:spacing w:after="0" w:line="240" w:lineRule="auto"/>
              <w:rPr>
                <w:rFonts w:ascii="Cambria" w:hAnsi="Cambria" w:cs="Cambria"/>
                <w:b/>
                <w:bCs/>
                <w:iCs/>
                <w:sz w:val="20"/>
                <w:szCs w:val="20"/>
              </w:rPr>
            </w:pPr>
            <w:r w:rsidRPr="004147A1">
              <w:rPr>
                <w:rFonts w:ascii="Cambria" w:hAnsi="Cambria" w:cs="Cambria"/>
                <w:b/>
                <w:bCs/>
                <w:sz w:val="20"/>
                <w:szCs w:val="20"/>
              </w:rPr>
              <w:t>Pre-Nursing</w:t>
            </w:r>
            <w:r w:rsidR="00074F16">
              <w:rPr>
                <w:rFonts w:ascii="Cambria" w:hAnsi="Cambria" w:cs="Cambria"/>
                <w:b/>
                <w:bCs/>
                <w:sz w:val="20"/>
                <w:szCs w:val="20"/>
              </w:rPr>
              <w:t xml:space="preserve"> / PA</w:t>
            </w:r>
          </w:p>
          <w:p w14:paraId="037949C4" w14:textId="2F3FD358" w:rsidR="003E03DD" w:rsidRPr="004147A1" w:rsidRDefault="003E03DD" w:rsidP="00AE331B">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 xml:space="preserve">(In-Class Discussion: </w:t>
            </w:r>
            <w:r>
              <w:rPr>
                <w:rFonts w:ascii="Cambria" w:hAnsi="Cambria" w:cs="Cambria"/>
                <w:b/>
                <w:bCs/>
                <w:sz w:val="20"/>
                <w:szCs w:val="20"/>
              </w:rPr>
              <w:t>Clinical Activities</w:t>
            </w:r>
            <w:r w:rsidRPr="004147A1">
              <w:rPr>
                <w:rFonts w:ascii="Cambria" w:hAnsi="Cambria" w:cs="Cambria"/>
                <w:b/>
                <w:bCs/>
                <w:sz w:val="20"/>
                <w:szCs w:val="20"/>
              </w:rPr>
              <w:t>)</w:t>
            </w:r>
          </w:p>
        </w:tc>
        <w:tc>
          <w:tcPr>
            <w:tcW w:w="2240" w:type="dxa"/>
          </w:tcPr>
          <w:p w14:paraId="5A636D34" w14:textId="76146F10"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Nursing Programs 2011 (Peterson's Nursing Programs)</w:t>
            </w:r>
            <w:r w:rsidRPr="003E03DD">
              <w:rPr>
                <w:rFonts w:ascii="Cambria" w:hAnsi="Cambria" w:cs="Cambria"/>
                <w:sz w:val="12"/>
                <w:szCs w:val="12"/>
              </w:rPr>
              <w:t xml:space="preserve"> by Peterson's</w:t>
            </w:r>
          </w:p>
        </w:tc>
        <w:tc>
          <w:tcPr>
            <w:tcW w:w="2475" w:type="dxa"/>
          </w:tcPr>
          <w:p w14:paraId="5F0F8505" w14:textId="011D416C" w:rsidR="003E03DD" w:rsidRPr="004147A1" w:rsidRDefault="003E03DD" w:rsidP="007D0215">
            <w:pPr>
              <w:autoSpaceDE w:val="0"/>
              <w:autoSpaceDN w:val="0"/>
              <w:adjustRightInd w:val="0"/>
              <w:spacing w:after="0" w:line="240" w:lineRule="auto"/>
              <w:rPr>
                <w:rFonts w:ascii="Cambria" w:hAnsi="Cambria" w:cs="Cambria"/>
                <w:b/>
                <w:bCs/>
                <w:sz w:val="20"/>
                <w:szCs w:val="20"/>
              </w:rPr>
            </w:pPr>
          </w:p>
        </w:tc>
      </w:tr>
      <w:tr w:rsidR="003E03DD" w:rsidRPr="004147A1" w14:paraId="5DCD51C7" w14:textId="77777777" w:rsidTr="003E03DD">
        <w:trPr>
          <w:trHeight w:val="326"/>
        </w:trPr>
        <w:tc>
          <w:tcPr>
            <w:tcW w:w="1833" w:type="dxa"/>
          </w:tcPr>
          <w:p w14:paraId="640B5F09" w14:textId="43F44DC8" w:rsidR="003E03DD"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October 2</w:t>
            </w:r>
            <w:r w:rsidRPr="009E503B">
              <w:rPr>
                <w:rFonts w:ascii="Cambria" w:hAnsi="Cambria" w:cs="Cambria"/>
                <w:b/>
                <w:bCs/>
                <w:sz w:val="20"/>
                <w:szCs w:val="20"/>
                <w:vertAlign w:val="superscript"/>
              </w:rPr>
              <w:t>nd</w:t>
            </w:r>
            <w:r>
              <w:rPr>
                <w:rFonts w:ascii="Cambria" w:hAnsi="Cambria" w:cs="Cambria"/>
                <w:b/>
                <w:bCs/>
                <w:sz w:val="20"/>
                <w:szCs w:val="20"/>
              </w:rPr>
              <w:t xml:space="preserve"> </w:t>
            </w:r>
          </w:p>
          <w:p w14:paraId="4A631BB7" w14:textId="5B963B47"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 xml:space="preserve"> </w:t>
            </w:r>
          </w:p>
        </w:tc>
        <w:tc>
          <w:tcPr>
            <w:tcW w:w="3892" w:type="dxa"/>
          </w:tcPr>
          <w:p w14:paraId="572B1F82" w14:textId="1909DC57" w:rsidR="003E03DD" w:rsidRPr="004147A1" w:rsidRDefault="003E03DD"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Pre-Pharmacy</w:t>
            </w:r>
          </w:p>
          <w:p w14:paraId="2C64AAE0" w14:textId="543A7FD6" w:rsidR="003E03DD" w:rsidRPr="004147A1" w:rsidRDefault="003E03DD" w:rsidP="007D0215">
            <w:pPr>
              <w:autoSpaceDE w:val="0"/>
              <w:autoSpaceDN w:val="0"/>
              <w:adjustRightInd w:val="0"/>
              <w:spacing w:after="0" w:line="240" w:lineRule="auto"/>
              <w:rPr>
                <w:rFonts w:ascii="Cambria" w:hAnsi="Cambria" w:cs="Cambria"/>
                <w:b/>
                <w:bCs/>
                <w:sz w:val="20"/>
                <w:szCs w:val="20"/>
              </w:rPr>
            </w:pPr>
          </w:p>
        </w:tc>
        <w:tc>
          <w:tcPr>
            <w:tcW w:w="2240" w:type="dxa"/>
          </w:tcPr>
          <w:p w14:paraId="3417113E" w14:textId="4D29836C"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Pharmacy School Admission Requirements (PSAR)</w:t>
            </w:r>
            <w:r w:rsidRPr="003E03DD">
              <w:rPr>
                <w:rFonts w:ascii="Cambria" w:hAnsi="Cambria" w:cs="Cambria"/>
                <w:sz w:val="12"/>
                <w:szCs w:val="12"/>
              </w:rPr>
              <w:t xml:space="preserve"> by AACP</w:t>
            </w:r>
          </w:p>
        </w:tc>
        <w:tc>
          <w:tcPr>
            <w:tcW w:w="2475" w:type="dxa"/>
          </w:tcPr>
          <w:p w14:paraId="2CFC1563" w14:textId="33613ABC"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HW#2 Due – Write about Pre-Nursing</w:t>
            </w:r>
          </w:p>
        </w:tc>
      </w:tr>
      <w:tr w:rsidR="003E03DD" w:rsidRPr="004147A1" w14:paraId="776118BF" w14:textId="77777777" w:rsidTr="003E03DD">
        <w:trPr>
          <w:trHeight w:val="575"/>
        </w:trPr>
        <w:tc>
          <w:tcPr>
            <w:tcW w:w="1833" w:type="dxa"/>
          </w:tcPr>
          <w:p w14:paraId="28C71ED4" w14:textId="7647D14C"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October 9</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63471D0A" w14:textId="597BFDFB" w:rsidR="003E03DD" w:rsidRPr="004147A1" w:rsidRDefault="003E03DD" w:rsidP="007D0215">
            <w:pPr>
              <w:spacing w:after="0" w:line="240" w:lineRule="auto"/>
              <w:rPr>
                <w:rFonts w:ascii="Cambria" w:hAnsi="Cambria" w:cs="Cambria"/>
                <w:b/>
                <w:bCs/>
                <w:sz w:val="20"/>
                <w:szCs w:val="20"/>
              </w:rPr>
            </w:pPr>
            <w:r>
              <w:rPr>
                <w:rFonts w:ascii="Cambria" w:hAnsi="Cambria" w:cs="Cambria"/>
                <w:b/>
                <w:bCs/>
                <w:sz w:val="20"/>
                <w:szCs w:val="20"/>
              </w:rPr>
              <w:t>Pre-Pharmacy</w:t>
            </w:r>
          </w:p>
          <w:p w14:paraId="79F67531" w14:textId="747EF684" w:rsidR="003E03DD" w:rsidRPr="004147A1" w:rsidRDefault="003E03DD" w:rsidP="00AE331B">
            <w:pPr>
              <w:spacing w:after="0" w:line="240" w:lineRule="auto"/>
              <w:rPr>
                <w:rFonts w:ascii="Cambria" w:hAnsi="Cambria" w:cs="Cambria"/>
                <w:b/>
                <w:bCs/>
                <w:sz w:val="20"/>
                <w:szCs w:val="20"/>
              </w:rPr>
            </w:pPr>
            <w:r w:rsidRPr="004147A1">
              <w:rPr>
                <w:rFonts w:ascii="Cambria" w:hAnsi="Cambria" w:cs="Cambria"/>
                <w:b/>
                <w:bCs/>
                <w:sz w:val="20"/>
                <w:szCs w:val="20"/>
              </w:rPr>
              <w:t xml:space="preserve">(In-Class Discussion: </w:t>
            </w:r>
            <w:proofErr w:type="spellStart"/>
            <w:r>
              <w:rPr>
                <w:rFonts w:ascii="Cambria" w:hAnsi="Cambria" w:cs="Cambria"/>
                <w:b/>
                <w:bCs/>
                <w:sz w:val="20"/>
                <w:szCs w:val="20"/>
              </w:rPr>
              <w:t>Extracurriculars</w:t>
            </w:r>
            <w:proofErr w:type="spellEnd"/>
            <w:r w:rsidRPr="004147A1">
              <w:rPr>
                <w:rFonts w:ascii="Cambria" w:hAnsi="Cambria" w:cs="Cambria"/>
                <w:b/>
                <w:bCs/>
                <w:sz w:val="20"/>
                <w:szCs w:val="20"/>
              </w:rPr>
              <w:t>)</w:t>
            </w:r>
          </w:p>
        </w:tc>
        <w:tc>
          <w:tcPr>
            <w:tcW w:w="2240" w:type="dxa"/>
          </w:tcPr>
          <w:p w14:paraId="5897496A" w14:textId="612B42BC"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Get Into Pharmacy School</w:t>
            </w:r>
            <w:r w:rsidRPr="003E03DD">
              <w:rPr>
                <w:rFonts w:ascii="Cambria" w:hAnsi="Cambria" w:cs="Cambria"/>
                <w:sz w:val="12"/>
                <w:szCs w:val="12"/>
              </w:rPr>
              <w:t xml:space="preserve"> by William Douglas </w:t>
            </w:r>
            <w:proofErr w:type="spellStart"/>
            <w:r w:rsidRPr="003E03DD">
              <w:rPr>
                <w:rFonts w:ascii="Cambria" w:hAnsi="Cambria" w:cs="Cambria"/>
                <w:sz w:val="12"/>
                <w:szCs w:val="12"/>
              </w:rPr>
              <w:t>Figg</w:t>
            </w:r>
            <w:proofErr w:type="spellEnd"/>
            <w:r w:rsidRPr="003E03DD">
              <w:rPr>
                <w:rFonts w:ascii="Cambria" w:hAnsi="Cambria" w:cs="Cambria"/>
                <w:sz w:val="12"/>
                <w:szCs w:val="12"/>
              </w:rPr>
              <w:t xml:space="preserve"> and Cindy H. Chau</w:t>
            </w:r>
          </w:p>
        </w:tc>
        <w:tc>
          <w:tcPr>
            <w:tcW w:w="2475" w:type="dxa"/>
          </w:tcPr>
          <w:p w14:paraId="7EFAD242" w14:textId="73FD5448" w:rsidR="003E03DD" w:rsidRPr="004147A1" w:rsidRDefault="003E03DD" w:rsidP="007D0215">
            <w:pPr>
              <w:autoSpaceDE w:val="0"/>
              <w:autoSpaceDN w:val="0"/>
              <w:adjustRightInd w:val="0"/>
              <w:spacing w:after="0" w:line="240" w:lineRule="auto"/>
              <w:rPr>
                <w:rFonts w:ascii="Cambria" w:hAnsi="Cambria" w:cs="Cambria"/>
                <w:b/>
                <w:bCs/>
                <w:sz w:val="20"/>
                <w:szCs w:val="20"/>
              </w:rPr>
            </w:pPr>
          </w:p>
        </w:tc>
      </w:tr>
      <w:tr w:rsidR="003E03DD" w:rsidRPr="004147A1" w14:paraId="792FE5EB" w14:textId="77777777" w:rsidTr="003E03DD">
        <w:tc>
          <w:tcPr>
            <w:tcW w:w="1833" w:type="dxa"/>
          </w:tcPr>
          <w:p w14:paraId="62FF5171" w14:textId="14BF1C4E"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October 16</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77E45834" w14:textId="0B65DE61" w:rsidR="003E03DD" w:rsidRPr="004147A1" w:rsidRDefault="003E03DD"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Pre-Optometry</w:t>
            </w:r>
          </w:p>
          <w:p w14:paraId="0E18C246" w14:textId="5897878F" w:rsidR="003E03DD" w:rsidRPr="004147A1" w:rsidRDefault="003E03DD" w:rsidP="007D0215">
            <w:pPr>
              <w:autoSpaceDE w:val="0"/>
              <w:autoSpaceDN w:val="0"/>
              <w:adjustRightInd w:val="0"/>
              <w:spacing w:after="0" w:line="240" w:lineRule="auto"/>
              <w:rPr>
                <w:rFonts w:ascii="Cambria" w:hAnsi="Cambria" w:cs="Cambria"/>
                <w:b/>
                <w:bCs/>
                <w:sz w:val="20"/>
                <w:szCs w:val="20"/>
              </w:rPr>
            </w:pPr>
          </w:p>
        </w:tc>
        <w:tc>
          <w:tcPr>
            <w:tcW w:w="2240" w:type="dxa"/>
          </w:tcPr>
          <w:p w14:paraId="6DFA9231" w14:textId="52309A03"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Schools and Colleges of Optometry Admissions Requirements</w:t>
            </w:r>
            <w:r w:rsidRPr="003E03DD">
              <w:rPr>
                <w:rFonts w:ascii="Cambria" w:hAnsi="Cambria" w:cs="Cambria"/>
                <w:sz w:val="12"/>
                <w:szCs w:val="12"/>
              </w:rPr>
              <w:t xml:space="preserve"> by ASCO</w:t>
            </w:r>
          </w:p>
        </w:tc>
        <w:tc>
          <w:tcPr>
            <w:tcW w:w="2475" w:type="dxa"/>
          </w:tcPr>
          <w:p w14:paraId="66E1A2D0" w14:textId="3EE839B4"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H</w:t>
            </w:r>
            <w:r>
              <w:rPr>
                <w:rFonts w:ascii="Cambria" w:hAnsi="Cambria" w:cs="Cambria"/>
                <w:b/>
                <w:bCs/>
                <w:sz w:val="20"/>
                <w:szCs w:val="20"/>
              </w:rPr>
              <w:t>W #3 DUE – Write about Pre-Pharmacy</w:t>
            </w:r>
          </w:p>
        </w:tc>
      </w:tr>
      <w:tr w:rsidR="003E03DD" w:rsidRPr="004147A1" w14:paraId="11706A22" w14:textId="77777777" w:rsidTr="003E03DD">
        <w:trPr>
          <w:trHeight w:val="512"/>
        </w:trPr>
        <w:tc>
          <w:tcPr>
            <w:tcW w:w="1833" w:type="dxa"/>
          </w:tcPr>
          <w:p w14:paraId="2049D9FE" w14:textId="5A4D0F62"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October  23</w:t>
            </w:r>
            <w:r w:rsidRPr="009E503B">
              <w:rPr>
                <w:rFonts w:ascii="Cambria" w:hAnsi="Cambria" w:cs="Cambria"/>
                <w:b/>
                <w:bCs/>
                <w:sz w:val="20"/>
                <w:szCs w:val="20"/>
                <w:vertAlign w:val="superscript"/>
              </w:rPr>
              <w:t>rd</w:t>
            </w:r>
            <w:r>
              <w:rPr>
                <w:rFonts w:ascii="Cambria" w:hAnsi="Cambria" w:cs="Cambria"/>
                <w:b/>
                <w:bCs/>
                <w:sz w:val="20"/>
                <w:szCs w:val="20"/>
              </w:rPr>
              <w:t xml:space="preserve"> </w:t>
            </w:r>
          </w:p>
        </w:tc>
        <w:tc>
          <w:tcPr>
            <w:tcW w:w="3892" w:type="dxa"/>
          </w:tcPr>
          <w:p w14:paraId="3009309D" w14:textId="5846DD82" w:rsidR="003E03DD" w:rsidRPr="004147A1" w:rsidRDefault="003E03DD" w:rsidP="007D0215">
            <w:pPr>
              <w:autoSpaceDE w:val="0"/>
              <w:autoSpaceDN w:val="0"/>
              <w:adjustRightInd w:val="0"/>
              <w:spacing w:after="0" w:line="240" w:lineRule="auto"/>
              <w:rPr>
                <w:rFonts w:ascii="Cambria" w:hAnsi="Cambria" w:cs="Cambria"/>
                <w:b/>
                <w:bCs/>
                <w:i/>
                <w:iCs/>
                <w:sz w:val="20"/>
                <w:szCs w:val="20"/>
              </w:rPr>
            </w:pPr>
            <w:r>
              <w:rPr>
                <w:rFonts w:ascii="Cambria" w:hAnsi="Cambria" w:cs="Cambria"/>
                <w:b/>
                <w:bCs/>
                <w:sz w:val="20"/>
                <w:szCs w:val="20"/>
              </w:rPr>
              <w:t>Pre-Optometry</w:t>
            </w:r>
          </w:p>
          <w:p w14:paraId="4C3CA4BD" w14:textId="28ED250C" w:rsidR="003E03DD" w:rsidRPr="004147A1" w:rsidRDefault="003E03DD" w:rsidP="00AE331B">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(In-Class Discussion: Classes at Cal</w:t>
            </w:r>
            <w:r w:rsidRPr="004147A1">
              <w:rPr>
                <w:rFonts w:ascii="Cambria" w:hAnsi="Cambria" w:cs="Cambria"/>
                <w:b/>
                <w:bCs/>
                <w:sz w:val="20"/>
                <w:szCs w:val="20"/>
              </w:rPr>
              <w:t>)</w:t>
            </w:r>
          </w:p>
        </w:tc>
        <w:tc>
          <w:tcPr>
            <w:tcW w:w="2240" w:type="dxa"/>
          </w:tcPr>
          <w:p w14:paraId="3BB715BB" w14:textId="1372F3E6"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Opportunities</w:t>
            </w:r>
            <w:r w:rsidRPr="003E03DD">
              <w:rPr>
                <w:rFonts w:ascii="Cambria" w:hAnsi="Cambria" w:cs="Cambria"/>
                <w:sz w:val="12"/>
                <w:szCs w:val="12"/>
              </w:rPr>
              <w:t xml:space="preserve"> </w:t>
            </w:r>
            <w:r w:rsidRPr="003E03DD">
              <w:rPr>
                <w:rFonts w:ascii="Cambria" w:hAnsi="Cambria" w:cs="Cambria"/>
                <w:i/>
                <w:iCs/>
                <w:sz w:val="12"/>
                <w:szCs w:val="12"/>
              </w:rPr>
              <w:t xml:space="preserve">in Eye Care Careers </w:t>
            </w:r>
            <w:r w:rsidRPr="003E03DD">
              <w:rPr>
                <w:rFonts w:ascii="Cambria" w:hAnsi="Cambria" w:cs="Cambria"/>
                <w:sz w:val="12"/>
                <w:szCs w:val="12"/>
              </w:rPr>
              <w:t xml:space="preserve">by Kathleen </w:t>
            </w:r>
            <w:proofErr w:type="spellStart"/>
            <w:r w:rsidRPr="003E03DD">
              <w:rPr>
                <w:rFonts w:ascii="Cambria" w:hAnsi="Cambria" w:cs="Cambria"/>
                <w:sz w:val="12"/>
                <w:szCs w:val="12"/>
              </w:rPr>
              <w:t>Belikoff</w:t>
            </w:r>
            <w:proofErr w:type="spellEnd"/>
          </w:p>
        </w:tc>
        <w:tc>
          <w:tcPr>
            <w:tcW w:w="2475" w:type="dxa"/>
          </w:tcPr>
          <w:p w14:paraId="4D88BABB" w14:textId="40C75FE8" w:rsidR="003E03DD" w:rsidRPr="004147A1" w:rsidRDefault="003E03DD" w:rsidP="007D0215">
            <w:pPr>
              <w:autoSpaceDE w:val="0"/>
              <w:autoSpaceDN w:val="0"/>
              <w:adjustRightInd w:val="0"/>
              <w:spacing w:after="0" w:line="240" w:lineRule="auto"/>
              <w:rPr>
                <w:rFonts w:ascii="Cambria" w:hAnsi="Cambria" w:cs="Cambria"/>
                <w:b/>
                <w:bCs/>
                <w:sz w:val="20"/>
                <w:szCs w:val="20"/>
              </w:rPr>
            </w:pPr>
          </w:p>
        </w:tc>
      </w:tr>
      <w:tr w:rsidR="003E03DD" w:rsidRPr="004147A1" w14:paraId="53CC786C" w14:textId="77777777" w:rsidTr="003E03DD">
        <w:trPr>
          <w:trHeight w:val="512"/>
        </w:trPr>
        <w:tc>
          <w:tcPr>
            <w:tcW w:w="1833" w:type="dxa"/>
          </w:tcPr>
          <w:p w14:paraId="3D9458D7" w14:textId="0A13352C"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October 30</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2F7C3220" w14:textId="4973EBE6" w:rsidR="003E03DD" w:rsidRPr="004147A1" w:rsidRDefault="003E03DD" w:rsidP="007D0215">
            <w:pPr>
              <w:spacing w:after="0" w:line="240" w:lineRule="auto"/>
              <w:rPr>
                <w:rFonts w:ascii="Cambria" w:hAnsi="Cambria" w:cs="Cambria"/>
                <w:b/>
                <w:bCs/>
                <w:sz w:val="20"/>
                <w:szCs w:val="20"/>
              </w:rPr>
            </w:pPr>
            <w:r w:rsidRPr="004147A1">
              <w:rPr>
                <w:rFonts w:ascii="Cambria" w:hAnsi="Cambria" w:cs="Cambria"/>
                <w:b/>
                <w:bCs/>
                <w:sz w:val="20"/>
                <w:szCs w:val="20"/>
              </w:rPr>
              <w:t>Pre-Dentistry</w:t>
            </w:r>
          </w:p>
        </w:tc>
        <w:tc>
          <w:tcPr>
            <w:tcW w:w="2240" w:type="dxa"/>
          </w:tcPr>
          <w:p w14:paraId="436391D5" w14:textId="2BA010E6"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ADEA Official Guide to Dental Schools</w:t>
            </w:r>
            <w:r w:rsidRPr="003E03DD">
              <w:rPr>
                <w:rFonts w:ascii="Cambria" w:hAnsi="Cambria" w:cs="Cambria"/>
                <w:sz w:val="12"/>
                <w:szCs w:val="12"/>
              </w:rPr>
              <w:t xml:space="preserve"> by ADEA</w:t>
            </w:r>
          </w:p>
        </w:tc>
        <w:tc>
          <w:tcPr>
            <w:tcW w:w="2475" w:type="dxa"/>
          </w:tcPr>
          <w:p w14:paraId="4A9BBDC8" w14:textId="79C98796"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HW #4 DUE – Write about Pre-</w:t>
            </w:r>
            <w:r>
              <w:rPr>
                <w:rFonts w:ascii="Cambria" w:hAnsi="Cambria" w:cs="Cambria"/>
                <w:b/>
                <w:bCs/>
                <w:sz w:val="20"/>
                <w:szCs w:val="20"/>
              </w:rPr>
              <w:t>Optometry</w:t>
            </w:r>
          </w:p>
        </w:tc>
      </w:tr>
      <w:tr w:rsidR="003E03DD" w:rsidRPr="004147A1" w14:paraId="334CD691" w14:textId="77777777" w:rsidTr="003E03DD">
        <w:tc>
          <w:tcPr>
            <w:tcW w:w="1833" w:type="dxa"/>
          </w:tcPr>
          <w:p w14:paraId="3B33CCEF" w14:textId="70EE373C" w:rsidR="003E03DD"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November 6</w:t>
            </w:r>
            <w:r w:rsidRPr="009E503B">
              <w:rPr>
                <w:rFonts w:ascii="Cambria" w:hAnsi="Cambria" w:cs="Cambria"/>
                <w:b/>
                <w:bCs/>
                <w:sz w:val="20"/>
                <w:szCs w:val="20"/>
                <w:vertAlign w:val="superscript"/>
              </w:rPr>
              <w:t>th</w:t>
            </w:r>
            <w:r>
              <w:rPr>
                <w:rFonts w:ascii="Cambria" w:hAnsi="Cambria" w:cs="Cambria"/>
                <w:b/>
                <w:bCs/>
                <w:sz w:val="20"/>
                <w:szCs w:val="20"/>
              </w:rPr>
              <w:t xml:space="preserve"> </w:t>
            </w:r>
          </w:p>
          <w:p w14:paraId="6634AE1C" w14:textId="71573FB4"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 xml:space="preserve"> </w:t>
            </w:r>
          </w:p>
        </w:tc>
        <w:tc>
          <w:tcPr>
            <w:tcW w:w="3892" w:type="dxa"/>
          </w:tcPr>
          <w:p w14:paraId="1A06158A" w14:textId="77777777"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Pre-Dentistry</w:t>
            </w:r>
          </w:p>
          <w:p w14:paraId="701B04C4" w14:textId="76750800"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(In-Class Discussion: Letters of Rec)</w:t>
            </w:r>
          </w:p>
        </w:tc>
        <w:tc>
          <w:tcPr>
            <w:tcW w:w="2240" w:type="dxa"/>
          </w:tcPr>
          <w:p w14:paraId="3B0CD1CA" w14:textId="2F471530" w:rsidR="003E03DD" w:rsidRPr="003E03DD" w:rsidRDefault="003E03DD" w:rsidP="007D0215">
            <w:pPr>
              <w:autoSpaceDE w:val="0"/>
              <w:autoSpaceDN w:val="0"/>
              <w:adjustRightInd w:val="0"/>
              <w:spacing w:after="0" w:line="240" w:lineRule="auto"/>
              <w:rPr>
                <w:rFonts w:ascii="Cambria" w:hAnsi="Cambria" w:cs="Cambria"/>
                <w:bCs/>
                <w:sz w:val="12"/>
                <w:szCs w:val="12"/>
              </w:rPr>
            </w:pPr>
            <w:r>
              <w:rPr>
                <w:rFonts w:ascii="Cambria" w:hAnsi="Cambria" w:cs="Cambria"/>
                <w:bCs/>
                <w:i/>
                <w:sz w:val="12"/>
                <w:szCs w:val="12"/>
              </w:rPr>
              <w:t xml:space="preserve">Opportunities in Dental Care Careers </w:t>
            </w:r>
            <w:r>
              <w:rPr>
                <w:rFonts w:ascii="Cambria" w:hAnsi="Cambria" w:cs="Cambria"/>
                <w:bCs/>
                <w:sz w:val="12"/>
                <w:szCs w:val="12"/>
              </w:rPr>
              <w:t xml:space="preserve"> by Bonnie Kendall</w:t>
            </w:r>
          </w:p>
        </w:tc>
        <w:tc>
          <w:tcPr>
            <w:tcW w:w="2475" w:type="dxa"/>
          </w:tcPr>
          <w:p w14:paraId="5792BC40" w14:textId="5DDE7A75" w:rsidR="003E03DD" w:rsidRPr="004147A1" w:rsidRDefault="003E03DD" w:rsidP="007D0215">
            <w:pPr>
              <w:autoSpaceDE w:val="0"/>
              <w:autoSpaceDN w:val="0"/>
              <w:adjustRightInd w:val="0"/>
              <w:spacing w:after="0" w:line="240" w:lineRule="auto"/>
              <w:rPr>
                <w:rFonts w:ascii="Cambria" w:hAnsi="Cambria" w:cs="Cambria"/>
                <w:b/>
                <w:bCs/>
                <w:sz w:val="20"/>
                <w:szCs w:val="20"/>
              </w:rPr>
            </w:pPr>
          </w:p>
        </w:tc>
      </w:tr>
      <w:tr w:rsidR="003E03DD" w:rsidRPr="004147A1" w14:paraId="3AB6C37D" w14:textId="77777777" w:rsidTr="003E03DD">
        <w:tc>
          <w:tcPr>
            <w:tcW w:w="1833" w:type="dxa"/>
          </w:tcPr>
          <w:p w14:paraId="25D0410F" w14:textId="17AC0B03" w:rsidR="009E503B"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November 13</w:t>
            </w:r>
            <w:r w:rsidRPr="009E503B">
              <w:rPr>
                <w:rFonts w:ascii="Cambria" w:hAnsi="Cambria" w:cs="Cambria"/>
                <w:b/>
                <w:bCs/>
                <w:sz w:val="20"/>
                <w:szCs w:val="20"/>
                <w:vertAlign w:val="superscript"/>
              </w:rPr>
              <w:t>th</w:t>
            </w:r>
          </w:p>
        </w:tc>
        <w:tc>
          <w:tcPr>
            <w:tcW w:w="3892" w:type="dxa"/>
          </w:tcPr>
          <w:p w14:paraId="6531B168" w14:textId="77777777" w:rsidR="003E03DD" w:rsidRPr="004147A1" w:rsidRDefault="003E03DD" w:rsidP="007D0215">
            <w:pPr>
              <w:spacing w:after="0" w:line="240" w:lineRule="auto"/>
              <w:rPr>
                <w:rFonts w:ascii="Cambria" w:hAnsi="Cambria" w:cs="Cambria"/>
                <w:b/>
                <w:bCs/>
                <w:sz w:val="20"/>
                <w:szCs w:val="20"/>
              </w:rPr>
            </w:pPr>
            <w:r w:rsidRPr="004147A1">
              <w:rPr>
                <w:rFonts w:ascii="Cambria" w:hAnsi="Cambria" w:cs="Cambria"/>
                <w:b/>
                <w:bCs/>
                <w:sz w:val="20"/>
                <w:szCs w:val="20"/>
              </w:rPr>
              <w:t>Alternative Health Professions</w:t>
            </w:r>
          </w:p>
          <w:p w14:paraId="19B669FE" w14:textId="02C0E309" w:rsidR="003E03DD" w:rsidRPr="004147A1" w:rsidRDefault="003E03DD" w:rsidP="007D0215">
            <w:pPr>
              <w:autoSpaceDE w:val="0"/>
              <w:autoSpaceDN w:val="0"/>
              <w:adjustRightInd w:val="0"/>
              <w:spacing w:after="0" w:line="240" w:lineRule="auto"/>
              <w:rPr>
                <w:rFonts w:ascii="Cambria" w:hAnsi="Cambria" w:cs="Cambria"/>
                <w:b/>
                <w:bCs/>
                <w:sz w:val="20"/>
                <w:szCs w:val="20"/>
              </w:rPr>
            </w:pPr>
          </w:p>
        </w:tc>
        <w:tc>
          <w:tcPr>
            <w:tcW w:w="2240" w:type="dxa"/>
          </w:tcPr>
          <w:p w14:paraId="23B3AD00" w14:textId="38700BCA" w:rsidR="003E03DD" w:rsidRPr="003E03DD" w:rsidRDefault="003E03DD" w:rsidP="007D0215">
            <w:pPr>
              <w:autoSpaceDE w:val="0"/>
              <w:autoSpaceDN w:val="0"/>
              <w:adjustRightInd w:val="0"/>
              <w:spacing w:after="0" w:line="240" w:lineRule="auto"/>
              <w:rPr>
                <w:rFonts w:ascii="Cambria" w:hAnsi="Cambria" w:cs="Cambria"/>
                <w:b/>
                <w:bCs/>
                <w:sz w:val="12"/>
                <w:szCs w:val="12"/>
              </w:rPr>
            </w:pPr>
            <w:r w:rsidRPr="003E03DD">
              <w:rPr>
                <w:rFonts w:ascii="Cambria" w:hAnsi="Cambria" w:cs="Cambria"/>
                <w:i/>
                <w:iCs/>
                <w:sz w:val="12"/>
                <w:szCs w:val="12"/>
              </w:rPr>
              <w:t>So You Want to Be A Physician Assistant</w:t>
            </w:r>
            <w:r w:rsidRPr="003E03DD">
              <w:rPr>
                <w:rFonts w:ascii="Cambria" w:hAnsi="Cambria" w:cs="Cambria"/>
                <w:sz w:val="12"/>
                <w:szCs w:val="12"/>
              </w:rPr>
              <w:t xml:space="preserve"> by Beth </w:t>
            </w:r>
            <w:proofErr w:type="spellStart"/>
            <w:r w:rsidRPr="003E03DD">
              <w:rPr>
                <w:rFonts w:ascii="Cambria" w:hAnsi="Cambria" w:cs="Cambria"/>
                <w:sz w:val="12"/>
                <w:szCs w:val="12"/>
              </w:rPr>
              <w:t>Grivett</w:t>
            </w:r>
            <w:proofErr w:type="spellEnd"/>
            <w:r w:rsidRPr="003E03DD">
              <w:rPr>
                <w:rFonts w:ascii="Cambria" w:hAnsi="Cambria" w:cs="Cambria"/>
                <w:sz w:val="12"/>
                <w:szCs w:val="12"/>
              </w:rPr>
              <w:t>, PA-C</w:t>
            </w:r>
          </w:p>
        </w:tc>
        <w:tc>
          <w:tcPr>
            <w:tcW w:w="2475" w:type="dxa"/>
          </w:tcPr>
          <w:p w14:paraId="060CF8F0" w14:textId="75D912D0"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HW #5 DUE – Write about Pre-Dentistry</w:t>
            </w:r>
          </w:p>
        </w:tc>
      </w:tr>
      <w:tr w:rsidR="003E03DD" w:rsidRPr="004147A1" w14:paraId="0573E45D" w14:textId="77777777" w:rsidTr="003E03DD">
        <w:trPr>
          <w:trHeight w:val="710"/>
        </w:trPr>
        <w:tc>
          <w:tcPr>
            <w:tcW w:w="1833" w:type="dxa"/>
          </w:tcPr>
          <w:p w14:paraId="10766403" w14:textId="5F8AC86C" w:rsidR="003E03DD" w:rsidRPr="004147A1" w:rsidRDefault="009E503B" w:rsidP="007D0215">
            <w:p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November 20</w:t>
            </w:r>
            <w:r w:rsidRPr="009E503B">
              <w:rPr>
                <w:rFonts w:ascii="Cambria" w:hAnsi="Cambria" w:cs="Cambria"/>
                <w:b/>
                <w:bCs/>
                <w:sz w:val="20"/>
                <w:szCs w:val="20"/>
                <w:vertAlign w:val="superscript"/>
              </w:rPr>
              <w:t>th</w:t>
            </w:r>
            <w:r>
              <w:rPr>
                <w:rFonts w:ascii="Cambria" w:hAnsi="Cambria" w:cs="Cambria"/>
                <w:b/>
                <w:bCs/>
                <w:sz w:val="20"/>
                <w:szCs w:val="20"/>
              </w:rPr>
              <w:t xml:space="preserve"> </w:t>
            </w:r>
          </w:p>
        </w:tc>
        <w:tc>
          <w:tcPr>
            <w:tcW w:w="3892" w:type="dxa"/>
          </w:tcPr>
          <w:p w14:paraId="63F3BFC5" w14:textId="77777777" w:rsidR="003E03DD" w:rsidRPr="004147A1" w:rsidRDefault="003E03DD" w:rsidP="007D0215">
            <w:pPr>
              <w:spacing w:after="0" w:line="240" w:lineRule="auto"/>
              <w:rPr>
                <w:rFonts w:ascii="Cambria" w:hAnsi="Cambria" w:cs="Cambria"/>
                <w:b/>
                <w:bCs/>
                <w:sz w:val="20"/>
                <w:szCs w:val="20"/>
              </w:rPr>
            </w:pPr>
            <w:r w:rsidRPr="004147A1">
              <w:rPr>
                <w:rFonts w:ascii="Cambria" w:hAnsi="Cambria" w:cs="Cambria"/>
                <w:b/>
                <w:bCs/>
                <w:sz w:val="20"/>
                <w:szCs w:val="20"/>
              </w:rPr>
              <w:t>Final Evaluation (Mandatory)</w:t>
            </w:r>
          </w:p>
          <w:p w14:paraId="52394B26" w14:textId="77777777" w:rsidR="003E03DD" w:rsidRPr="004147A1" w:rsidRDefault="003E03DD" w:rsidP="007D0215">
            <w:pPr>
              <w:spacing w:after="0" w:line="240" w:lineRule="auto"/>
              <w:rPr>
                <w:rFonts w:ascii="Cambria" w:hAnsi="Cambria" w:cs="Cambria"/>
                <w:b/>
                <w:bCs/>
                <w:sz w:val="20"/>
                <w:szCs w:val="20"/>
              </w:rPr>
            </w:pPr>
          </w:p>
        </w:tc>
        <w:tc>
          <w:tcPr>
            <w:tcW w:w="2240" w:type="dxa"/>
          </w:tcPr>
          <w:p w14:paraId="1633524D" w14:textId="18785723" w:rsidR="003E03DD" w:rsidRPr="00816FA2" w:rsidRDefault="003E03DD" w:rsidP="007D0215">
            <w:pPr>
              <w:autoSpaceDE w:val="0"/>
              <w:autoSpaceDN w:val="0"/>
              <w:adjustRightInd w:val="0"/>
              <w:spacing w:after="0" w:line="240" w:lineRule="auto"/>
              <w:rPr>
                <w:rFonts w:ascii="Cambria" w:hAnsi="Cambria" w:cs="Cambria"/>
                <w:bCs/>
                <w:iCs/>
                <w:sz w:val="12"/>
                <w:szCs w:val="12"/>
              </w:rPr>
            </w:pPr>
            <w:r w:rsidRPr="003E03DD">
              <w:rPr>
                <w:rFonts w:ascii="Cambria" w:hAnsi="Cambria" w:cs="Cambria"/>
                <w:bCs/>
                <w:i/>
                <w:iCs/>
                <w:sz w:val="12"/>
                <w:szCs w:val="12"/>
              </w:rPr>
              <w:t>The Immortal Life of Henrietta Lacks</w:t>
            </w:r>
            <w:r w:rsidR="00816FA2">
              <w:rPr>
                <w:rFonts w:ascii="Cambria" w:hAnsi="Cambria" w:cs="Cambria"/>
                <w:bCs/>
                <w:i/>
                <w:iCs/>
                <w:sz w:val="12"/>
                <w:szCs w:val="12"/>
              </w:rPr>
              <w:t xml:space="preserve"> </w:t>
            </w:r>
            <w:r w:rsidR="00816FA2">
              <w:rPr>
                <w:rFonts w:ascii="Cambria" w:hAnsi="Cambria" w:cs="Cambria"/>
                <w:bCs/>
                <w:iCs/>
                <w:sz w:val="12"/>
                <w:szCs w:val="12"/>
              </w:rPr>
              <w:t xml:space="preserve">by Rebecca </w:t>
            </w:r>
            <w:proofErr w:type="spellStart"/>
            <w:r w:rsidR="00816FA2">
              <w:rPr>
                <w:rFonts w:ascii="Cambria" w:hAnsi="Cambria" w:cs="Cambria"/>
                <w:bCs/>
                <w:iCs/>
                <w:sz w:val="12"/>
                <w:szCs w:val="12"/>
              </w:rPr>
              <w:t>Skloot</w:t>
            </w:r>
            <w:proofErr w:type="spellEnd"/>
          </w:p>
        </w:tc>
        <w:tc>
          <w:tcPr>
            <w:tcW w:w="2475" w:type="dxa"/>
          </w:tcPr>
          <w:p w14:paraId="409A6B71" w14:textId="3F00A128" w:rsidR="003E03DD" w:rsidRPr="004147A1" w:rsidRDefault="003E03DD" w:rsidP="007D0215">
            <w:pPr>
              <w:autoSpaceDE w:val="0"/>
              <w:autoSpaceDN w:val="0"/>
              <w:adjustRightInd w:val="0"/>
              <w:spacing w:after="0" w:line="240" w:lineRule="auto"/>
              <w:rPr>
                <w:rFonts w:ascii="Cambria" w:hAnsi="Cambria" w:cs="Cambria"/>
                <w:b/>
                <w:bCs/>
                <w:i/>
                <w:iCs/>
                <w:sz w:val="20"/>
                <w:szCs w:val="20"/>
              </w:rPr>
            </w:pPr>
            <w:r w:rsidRPr="004147A1">
              <w:rPr>
                <w:rFonts w:ascii="Cambria" w:hAnsi="Cambria" w:cs="Cambria"/>
                <w:b/>
                <w:bCs/>
                <w:iCs/>
                <w:sz w:val="20"/>
                <w:szCs w:val="20"/>
              </w:rPr>
              <w:t>HW #6 DUE</w:t>
            </w:r>
            <w:r w:rsidRPr="004147A1">
              <w:rPr>
                <w:rFonts w:ascii="Cambria" w:hAnsi="Cambria" w:cs="Cambria"/>
                <w:b/>
                <w:bCs/>
                <w:i/>
                <w:iCs/>
                <w:sz w:val="20"/>
                <w:szCs w:val="20"/>
              </w:rPr>
              <w:t xml:space="preserve"> </w:t>
            </w:r>
            <w:r w:rsidRPr="004147A1">
              <w:rPr>
                <w:rFonts w:ascii="Cambria" w:hAnsi="Cambria" w:cs="Cambria"/>
                <w:b/>
                <w:bCs/>
                <w:sz w:val="20"/>
                <w:szCs w:val="20"/>
              </w:rPr>
              <w:t xml:space="preserve">– </w:t>
            </w:r>
            <w:r w:rsidRPr="004147A1">
              <w:rPr>
                <w:rFonts w:ascii="Cambria" w:hAnsi="Cambria" w:cs="Cambria"/>
                <w:b/>
                <w:bCs/>
                <w:i/>
                <w:iCs/>
                <w:sz w:val="20"/>
                <w:szCs w:val="20"/>
              </w:rPr>
              <w:t xml:space="preserve">REQUIRED </w:t>
            </w:r>
          </w:p>
          <w:p w14:paraId="7B04E28B" w14:textId="7F1896BA" w:rsidR="003E03DD" w:rsidRPr="004147A1" w:rsidRDefault="003E03DD" w:rsidP="007D0215">
            <w:pPr>
              <w:autoSpaceDE w:val="0"/>
              <w:autoSpaceDN w:val="0"/>
              <w:adjustRightInd w:val="0"/>
              <w:spacing w:after="0" w:line="240" w:lineRule="auto"/>
              <w:rPr>
                <w:rFonts w:ascii="Cambria" w:hAnsi="Cambria" w:cs="Cambria"/>
                <w:b/>
                <w:bCs/>
                <w:sz w:val="20"/>
                <w:szCs w:val="20"/>
              </w:rPr>
            </w:pPr>
            <w:r w:rsidRPr="004147A1">
              <w:rPr>
                <w:rFonts w:ascii="Cambria" w:hAnsi="Cambria" w:cs="Cambria"/>
                <w:b/>
                <w:bCs/>
                <w:sz w:val="20"/>
                <w:szCs w:val="20"/>
              </w:rPr>
              <w:t>Pre-Health Decision</w:t>
            </w:r>
          </w:p>
        </w:tc>
      </w:tr>
    </w:tbl>
    <w:p w14:paraId="578AE922" w14:textId="6C0F13B3" w:rsidR="00760520" w:rsidRPr="005F71E8" w:rsidRDefault="00760520" w:rsidP="00F151D2">
      <w:pPr>
        <w:rPr>
          <w:rFonts w:ascii="Cambria" w:hAnsi="Cambria"/>
        </w:rPr>
      </w:pPr>
    </w:p>
    <w:sectPr w:rsidR="00760520" w:rsidRPr="005F71E8" w:rsidSect="003E1EB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FC5"/>
    <w:multiLevelType w:val="hybridMultilevel"/>
    <w:tmpl w:val="0FBAD1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6E07CFB"/>
    <w:multiLevelType w:val="hybridMultilevel"/>
    <w:tmpl w:val="E1E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3B5D"/>
    <w:multiLevelType w:val="hybridMultilevel"/>
    <w:tmpl w:val="2A80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697D"/>
    <w:multiLevelType w:val="hybridMultilevel"/>
    <w:tmpl w:val="B40EFD56"/>
    <w:lvl w:ilvl="0" w:tplc="7E8E9F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63422B"/>
    <w:multiLevelType w:val="hybridMultilevel"/>
    <w:tmpl w:val="42E0E178"/>
    <w:lvl w:ilvl="0" w:tplc="C11010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45797"/>
    <w:multiLevelType w:val="hybridMultilevel"/>
    <w:tmpl w:val="2E5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D7B79"/>
    <w:multiLevelType w:val="hybridMultilevel"/>
    <w:tmpl w:val="64A23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8100D79"/>
    <w:multiLevelType w:val="hybridMultilevel"/>
    <w:tmpl w:val="0C44D6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8F677E8"/>
    <w:multiLevelType w:val="hybridMultilevel"/>
    <w:tmpl w:val="39329F6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6FA0133D"/>
    <w:multiLevelType w:val="hybridMultilevel"/>
    <w:tmpl w:val="8F0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D29BB"/>
    <w:multiLevelType w:val="hybridMultilevel"/>
    <w:tmpl w:val="5520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4"/>
  </w:num>
  <w:num w:numId="6">
    <w:abstractNumId w:val="0"/>
  </w:num>
  <w:num w:numId="7">
    <w:abstractNumId w:val="5"/>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F"/>
    <w:rsid w:val="00032229"/>
    <w:rsid w:val="00062EDC"/>
    <w:rsid w:val="00074F16"/>
    <w:rsid w:val="00087A0A"/>
    <w:rsid w:val="000A6FBE"/>
    <w:rsid w:val="000B1DE5"/>
    <w:rsid w:val="000C39BB"/>
    <w:rsid w:val="000D030B"/>
    <w:rsid w:val="000D77E2"/>
    <w:rsid w:val="000F17C4"/>
    <w:rsid w:val="0010771F"/>
    <w:rsid w:val="00127B25"/>
    <w:rsid w:val="00153127"/>
    <w:rsid w:val="00157E8D"/>
    <w:rsid w:val="00170A57"/>
    <w:rsid w:val="001803C4"/>
    <w:rsid w:val="001820B1"/>
    <w:rsid w:val="00190A9B"/>
    <w:rsid w:val="001A0CF7"/>
    <w:rsid w:val="001D1DD2"/>
    <w:rsid w:val="001D671F"/>
    <w:rsid w:val="001E129F"/>
    <w:rsid w:val="001F5BE8"/>
    <w:rsid w:val="0021680A"/>
    <w:rsid w:val="002260CD"/>
    <w:rsid w:val="00240230"/>
    <w:rsid w:val="00295E71"/>
    <w:rsid w:val="002B2EA8"/>
    <w:rsid w:val="002C7D5B"/>
    <w:rsid w:val="002D196B"/>
    <w:rsid w:val="002E13AE"/>
    <w:rsid w:val="00346709"/>
    <w:rsid w:val="00354E06"/>
    <w:rsid w:val="00376FD4"/>
    <w:rsid w:val="0039206F"/>
    <w:rsid w:val="00396F7C"/>
    <w:rsid w:val="003A4D07"/>
    <w:rsid w:val="003D70BC"/>
    <w:rsid w:val="003E03DD"/>
    <w:rsid w:val="003E09C4"/>
    <w:rsid w:val="003E13B3"/>
    <w:rsid w:val="003E1EBA"/>
    <w:rsid w:val="003E281E"/>
    <w:rsid w:val="003E5F23"/>
    <w:rsid w:val="00407C9F"/>
    <w:rsid w:val="004147A1"/>
    <w:rsid w:val="004178BD"/>
    <w:rsid w:val="00420C08"/>
    <w:rsid w:val="00454610"/>
    <w:rsid w:val="0047176D"/>
    <w:rsid w:val="00495375"/>
    <w:rsid w:val="004A43D9"/>
    <w:rsid w:val="004C35C3"/>
    <w:rsid w:val="004D2700"/>
    <w:rsid w:val="004D4122"/>
    <w:rsid w:val="00515520"/>
    <w:rsid w:val="00594CF4"/>
    <w:rsid w:val="00595459"/>
    <w:rsid w:val="005C3031"/>
    <w:rsid w:val="005D76A9"/>
    <w:rsid w:val="005E7023"/>
    <w:rsid w:val="005F036D"/>
    <w:rsid w:val="005F71E8"/>
    <w:rsid w:val="00601217"/>
    <w:rsid w:val="00613FC3"/>
    <w:rsid w:val="006438DF"/>
    <w:rsid w:val="00670EC9"/>
    <w:rsid w:val="006B5284"/>
    <w:rsid w:val="006E52B3"/>
    <w:rsid w:val="007045F7"/>
    <w:rsid w:val="00753E7D"/>
    <w:rsid w:val="00760520"/>
    <w:rsid w:val="00775909"/>
    <w:rsid w:val="00792629"/>
    <w:rsid w:val="007C0DEE"/>
    <w:rsid w:val="007C3653"/>
    <w:rsid w:val="007D0215"/>
    <w:rsid w:val="007E2568"/>
    <w:rsid w:val="00816FA2"/>
    <w:rsid w:val="008302F8"/>
    <w:rsid w:val="008506FD"/>
    <w:rsid w:val="00850A9B"/>
    <w:rsid w:val="00851C92"/>
    <w:rsid w:val="00883D87"/>
    <w:rsid w:val="00891992"/>
    <w:rsid w:val="008B7775"/>
    <w:rsid w:val="0096155F"/>
    <w:rsid w:val="00977F9B"/>
    <w:rsid w:val="0099594B"/>
    <w:rsid w:val="00995E60"/>
    <w:rsid w:val="009C09A1"/>
    <w:rsid w:val="009E503B"/>
    <w:rsid w:val="009F51E6"/>
    <w:rsid w:val="00A0411D"/>
    <w:rsid w:val="00A27AA7"/>
    <w:rsid w:val="00A50929"/>
    <w:rsid w:val="00A64BCB"/>
    <w:rsid w:val="00A916A8"/>
    <w:rsid w:val="00AC0358"/>
    <w:rsid w:val="00AD1E8A"/>
    <w:rsid w:val="00AD7CB4"/>
    <w:rsid w:val="00AE331B"/>
    <w:rsid w:val="00B13B43"/>
    <w:rsid w:val="00B3736C"/>
    <w:rsid w:val="00B5369B"/>
    <w:rsid w:val="00B53BB8"/>
    <w:rsid w:val="00B667A6"/>
    <w:rsid w:val="00BF10E6"/>
    <w:rsid w:val="00BF5B2B"/>
    <w:rsid w:val="00C036D9"/>
    <w:rsid w:val="00C05B59"/>
    <w:rsid w:val="00C32771"/>
    <w:rsid w:val="00C349BF"/>
    <w:rsid w:val="00C35C33"/>
    <w:rsid w:val="00C429D0"/>
    <w:rsid w:val="00C566F0"/>
    <w:rsid w:val="00C75A43"/>
    <w:rsid w:val="00C8338E"/>
    <w:rsid w:val="00C83C5B"/>
    <w:rsid w:val="00C8655C"/>
    <w:rsid w:val="00CA72B2"/>
    <w:rsid w:val="00CC1135"/>
    <w:rsid w:val="00CD03F9"/>
    <w:rsid w:val="00CD04E1"/>
    <w:rsid w:val="00CD602A"/>
    <w:rsid w:val="00D063CE"/>
    <w:rsid w:val="00D579D4"/>
    <w:rsid w:val="00D61E18"/>
    <w:rsid w:val="00D778FA"/>
    <w:rsid w:val="00D90283"/>
    <w:rsid w:val="00D97A37"/>
    <w:rsid w:val="00DA332A"/>
    <w:rsid w:val="00DB6133"/>
    <w:rsid w:val="00DB7B50"/>
    <w:rsid w:val="00E15E69"/>
    <w:rsid w:val="00E37BE2"/>
    <w:rsid w:val="00E64171"/>
    <w:rsid w:val="00E82D40"/>
    <w:rsid w:val="00E87018"/>
    <w:rsid w:val="00EF0F2F"/>
    <w:rsid w:val="00F151D2"/>
    <w:rsid w:val="00F342CD"/>
    <w:rsid w:val="00F36CBB"/>
    <w:rsid w:val="00F37EAD"/>
    <w:rsid w:val="00F539E4"/>
    <w:rsid w:val="00F632C7"/>
    <w:rsid w:val="00FA3B84"/>
    <w:rsid w:val="00FB268A"/>
    <w:rsid w:val="00FC2D03"/>
    <w:rsid w:val="00FD3D48"/>
    <w:rsid w:val="00FF1CDF"/>
    <w:rsid w:val="00FF30EA"/>
    <w:rsid w:val="00FF63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5F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BF"/>
    <w:pPr>
      <w:spacing w:line="276" w:lineRule="auto"/>
    </w:pPr>
    <w:rPr>
      <w:rFonts w:ascii="Calibri" w:eastAsia="PMingLiU"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49BF"/>
    <w:pPr>
      <w:autoSpaceDE w:val="0"/>
      <w:autoSpaceDN w:val="0"/>
      <w:adjustRightInd w:val="0"/>
      <w:spacing w:after="0"/>
    </w:pPr>
    <w:rPr>
      <w:rFonts w:ascii="Cambria" w:eastAsia="PMingLiU" w:hAnsi="Cambria" w:cs="Cambria"/>
      <w:color w:val="000000"/>
      <w:sz w:val="24"/>
      <w:szCs w:val="24"/>
      <w:lang w:eastAsia="zh-TW"/>
    </w:rPr>
  </w:style>
  <w:style w:type="character" w:styleId="Hyperlink">
    <w:name w:val="Hyperlink"/>
    <w:uiPriority w:val="99"/>
    <w:rsid w:val="00C349BF"/>
    <w:rPr>
      <w:color w:val="0000FF"/>
      <w:u w:val="single"/>
    </w:rPr>
  </w:style>
  <w:style w:type="paragraph" w:styleId="ListParagraph">
    <w:name w:val="List Paragraph"/>
    <w:basedOn w:val="Normal"/>
    <w:uiPriority w:val="99"/>
    <w:qFormat/>
    <w:rsid w:val="00C349BF"/>
    <w:pPr>
      <w:ind w:left="720"/>
    </w:pPr>
  </w:style>
  <w:style w:type="character" w:styleId="FollowedHyperlink">
    <w:name w:val="FollowedHyperlink"/>
    <w:basedOn w:val="DefaultParagraphFont"/>
    <w:uiPriority w:val="99"/>
    <w:semiHidden/>
    <w:unhideWhenUsed/>
    <w:rsid w:val="00B53BB8"/>
    <w:rPr>
      <w:color w:val="800080" w:themeColor="followedHyperlink"/>
      <w:u w:val="single"/>
    </w:rPr>
  </w:style>
  <w:style w:type="paragraph" w:styleId="NoSpacing">
    <w:name w:val="No Spacing"/>
    <w:uiPriority w:val="1"/>
    <w:qFormat/>
    <w:rsid w:val="00C75A43"/>
    <w:pPr>
      <w:spacing w:after="0"/>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419">
      <w:bodyDiv w:val="1"/>
      <w:marLeft w:val="0"/>
      <w:marRight w:val="0"/>
      <w:marTop w:val="0"/>
      <w:marBottom w:val="0"/>
      <w:divBdr>
        <w:top w:val="none" w:sz="0" w:space="0" w:color="auto"/>
        <w:left w:val="none" w:sz="0" w:space="0" w:color="auto"/>
        <w:bottom w:val="none" w:sz="0" w:space="0" w:color="auto"/>
        <w:right w:val="none" w:sz="0" w:space="0" w:color="auto"/>
      </w:divBdr>
    </w:div>
    <w:div w:id="169026245">
      <w:bodyDiv w:val="1"/>
      <w:marLeft w:val="0"/>
      <w:marRight w:val="0"/>
      <w:marTop w:val="0"/>
      <w:marBottom w:val="0"/>
      <w:divBdr>
        <w:top w:val="none" w:sz="0" w:space="0" w:color="auto"/>
        <w:left w:val="none" w:sz="0" w:space="0" w:color="auto"/>
        <w:bottom w:val="none" w:sz="0" w:space="0" w:color="auto"/>
        <w:right w:val="none" w:sz="0" w:space="0" w:color="auto"/>
      </w:divBdr>
    </w:div>
    <w:div w:id="184635072">
      <w:bodyDiv w:val="1"/>
      <w:marLeft w:val="0"/>
      <w:marRight w:val="0"/>
      <w:marTop w:val="0"/>
      <w:marBottom w:val="0"/>
      <w:divBdr>
        <w:top w:val="none" w:sz="0" w:space="0" w:color="auto"/>
        <w:left w:val="none" w:sz="0" w:space="0" w:color="auto"/>
        <w:bottom w:val="none" w:sz="0" w:space="0" w:color="auto"/>
        <w:right w:val="none" w:sz="0" w:space="0" w:color="auto"/>
      </w:divBdr>
    </w:div>
    <w:div w:id="293368058">
      <w:bodyDiv w:val="1"/>
      <w:marLeft w:val="0"/>
      <w:marRight w:val="0"/>
      <w:marTop w:val="0"/>
      <w:marBottom w:val="0"/>
      <w:divBdr>
        <w:top w:val="none" w:sz="0" w:space="0" w:color="auto"/>
        <w:left w:val="none" w:sz="0" w:space="0" w:color="auto"/>
        <w:bottom w:val="none" w:sz="0" w:space="0" w:color="auto"/>
        <w:right w:val="none" w:sz="0" w:space="0" w:color="auto"/>
      </w:divBdr>
    </w:div>
    <w:div w:id="295567973">
      <w:bodyDiv w:val="1"/>
      <w:marLeft w:val="0"/>
      <w:marRight w:val="0"/>
      <w:marTop w:val="0"/>
      <w:marBottom w:val="0"/>
      <w:divBdr>
        <w:top w:val="none" w:sz="0" w:space="0" w:color="auto"/>
        <w:left w:val="none" w:sz="0" w:space="0" w:color="auto"/>
        <w:bottom w:val="none" w:sz="0" w:space="0" w:color="auto"/>
        <w:right w:val="none" w:sz="0" w:space="0" w:color="auto"/>
      </w:divBdr>
    </w:div>
    <w:div w:id="563833201">
      <w:bodyDiv w:val="1"/>
      <w:marLeft w:val="0"/>
      <w:marRight w:val="0"/>
      <w:marTop w:val="0"/>
      <w:marBottom w:val="0"/>
      <w:divBdr>
        <w:top w:val="none" w:sz="0" w:space="0" w:color="auto"/>
        <w:left w:val="none" w:sz="0" w:space="0" w:color="auto"/>
        <w:bottom w:val="none" w:sz="0" w:space="0" w:color="auto"/>
        <w:right w:val="none" w:sz="0" w:space="0" w:color="auto"/>
      </w:divBdr>
    </w:div>
    <w:div w:id="618343672">
      <w:bodyDiv w:val="1"/>
      <w:marLeft w:val="0"/>
      <w:marRight w:val="0"/>
      <w:marTop w:val="0"/>
      <w:marBottom w:val="0"/>
      <w:divBdr>
        <w:top w:val="none" w:sz="0" w:space="0" w:color="auto"/>
        <w:left w:val="none" w:sz="0" w:space="0" w:color="auto"/>
        <w:bottom w:val="none" w:sz="0" w:space="0" w:color="auto"/>
        <w:right w:val="none" w:sz="0" w:space="0" w:color="auto"/>
      </w:divBdr>
    </w:div>
    <w:div w:id="710767563">
      <w:bodyDiv w:val="1"/>
      <w:marLeft w:val="0"/>
      <w:marRight w:val="0"/>
      <w:marTop w:val="0"/>
      <w:marBottom w:val="0"/>
      <w:divBdr>
        <w:top w:val="none" w:sz="0" w:space="0" w:color="auto"/>
        <w:left w:val="none" w:sz="0" w:space="0" w:color="auto"/>
        <w:bottom w:val="none" w:sz="0" w:space="0" w:color="auto"/>
        <w:right w:val="none" w:sz="0" w:space="0" w:color="auto"/>
      </w:divBdr>
    </w:div>
    <w:div w:id="735712153">
      <w:bodyDiv w:val="1"/>
      <w:marLeft w:val="0"/>
      <w:marRight w:val="0"/>
      <w:marTop w:val="0"/>
      <w:marBottom w:val="0"/>
      <w:divBdr>
        <w:top w:val="none" w:sz="0" w:space="0" w:color="auto"/>
        <w:left w:val="none" w:sz="0" w:space="0" w:color="auto"/>
        <w:bottom w:val="none" w:sz="0" w:space="0" w:color="auto"/>
        <w:right w:val="none" w:sz="0" w:space="0" w:color="auto"/>
      </w:divBdr>
    </w:div>
    <w:div w:id="934436724">
      <w:bodyDiv w:val="1"/>
      <w:marLeft w:val="0"/>
      <w:marRight w:val="0"/>
      <w:marTop w:val="0"/>
      <w:marBottom w:val="0"/>
      <w:divBdr>
        <w:top w:val="none" w:sz="0" w:space="0" w:color="auto"/>
        <w:left w:val="none" w:sz="0" w:space="0" w:color="auto"/>
        <w:bottom w:val="none" w:sz="0" w:space="0" w:color="auto"/>
        <w:right w:val="none" w:sz="0" w:space="0" w:color="auto"/>
      </w:divBdr>
    </w:div>
    <w:div w:id="974795366">
      <w:bodyDiv w:val="1"/>
      <w:marLeft w:val="0"/>
      <w:marRight w:val="0"/>
      <w:marTop w:val="0"/>
      <w:marBottom w:val="0"/>
      <w:divBdr>
        <w:top w:val="none" w:sz="0" w:space="0" w:color="auto"/>
        <w:left w:val="none" w:sz="0" w:space="0" w:color="auto"/>
        <w:bottom w:val="none" w:sz="0" w:space="0" w:color="auto"/>
        <w:right w:val="none" w:sz="0" w:space="0" w:color="auto"/>
      </w:divBdr>
    </w:div>
    <w:div w:id="1083917856">
      <w:bodyDiv w:val="1"/>
      <w:marLeft w:val="0"/>
      <w:marRight w:val="0"/>
      <w:marTop w:val="0"/>
      <w:marBottom w:val="0"/>
      <w:divBdr>
        <w:top w:val="none" w:sz="0" w:space="0" w:color="auto"/>
        <w:left w:val="none" w:sz="0" w:space="0" w:color="auto"/>
        <w:bottom w:val="none" w:sz="0" w:space="0" w:color="auto"/>
        <w:right w:val="none" w:sz="0" w:space="0" w:color="auto"/>
      </w:divBdr>
    </w:div>
    <w:div w:id="1223054914">
      <w:bodyDiv w:val="1"/>
      <w:marLeft w:val="0"/>
      <w:marRight w:val="0"/>
      <w:marTop w:val="0"/>
      <w:marBottom w:val="0"/>
      <w:divBdr>
        <w:top w:val="none" w:sz="0" w:space="0" w:color="auto"/>
        <w:left w:val="none" w:sz="0" w:space="0" w:color="auto"/>
        <w:bottom w:val="none" w:sz="0" w:space="0" w:color="auto"/>
        <w:right w:val="none" w:sz="0" w:space="0" w:color="auto"/>
      </w:divBdr>
    </w:div>
    <w:div w:id="1315990384">
      <w:bodyDiv w:val="1"/>
      <w:marLeft w:val="0"/>
      <w:marRight w:val="0"/>
      <w:marTop w:val="0"/>
      <w:marBottom w:val="0"/>
      <w:divBdr>
        <w:top w:val="none" w:sz="0" w:space="0" w:color="auto"/>
        <w:left w:val="none" w:sz="0" w:space="0" w:color="auto"/>
        <w:bottom w:val="none" w:sz="0" w:space="0" w:color="auto"/>
        <w:right w:val="none" w:sz="0" w:space="0" w:color="auto"/>
      </w:divBdr>
    </w:div>
    <w:div w:id="1639415272">
      <w:bodyDiv w:val="1"/>
      <w:marLeft w:val="0"/>
      <w:marRight w:val="0"/>
      <w:marTop w:val="0"/>
      <w:marBottom w:val="0"/>
      <w:divBdr>
        <w:top w:val="none" w:sz="0" w:space="0" w:color="auto"/>
        <w:left w:val="none" w:sz="0" w:space="0" w:color="auto"/>
        <w:bottom w:val="none" w:sz="0" w:space="0" w:color="auto"/>
        <w:right w:val="none" w:sz="0" w:space="0" w:color="auto"/>
      </w:divBdr>
    </w:div>
    <w:div w:id="1760060106">
      <w:bodyDiv w:val="1"/>
      <w:marLeft w:val="0"/>
      <w:marRight w:val="0"/>
      <w:marTop w:val="0"/>
      <w:marBottom w:val="0"/>
      <w:divBdr>
        <w:top w:val="none" w:sz="0" w:space="0" w:color="auto"/>
        <w:left w:val="none" w:sz="0" w:space="0" w:color="auto"/>
        <w:bottom w:val="none" w:sz="0" w:space="0" w:color="auto"/>
        <w:right w:val="none" w:sz="0" w:space="0" w:color="auto"/>
      </w:divBdr>
    </w:div>
    <w:div w:id="1804304207">
      <w:bodyDiv w:val="1"/>
      <w:marLeft w:val="0"/>
      <w:marRight w:val="0"/>
      <w:marTop w:val="0"/>
      <w:marBottom w:val="0"/>
      <w:divBdr>
        <w:top w:val="none" w:sz="0" w:space="0" w:color="auto"/>
        <w:left w:val="none" w:sz="0" w:space="0" w:color="auto"/>
        <w:bottom w:val="none" w:sz="0" w:space="0" w:color="auto"/>
        <w:right w:val="none" w:sz="0" w:space="0" w:color="auto"/>
      </w:divBdr>
    </w:div>
    <w:div w:id="19584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cky_lin07@berkeley.edu" TargetMode="External"/><Relationship Id="rId12" Type="http://schemas.openxmlformats.org/officeDocument/2006/relationships/hyperlink" Target="mailto:wjddms77@berkeley.edu" TargetMode="External"/><Relationship Id="rId13" Type="http://schemas.openxmlformats.org/officeDocument/2006/relationships/hyperlink" Target="mailto:teresapho@berkeley.edu" TargetMode="External"/><Relationship Id="rId14" Type="http://schemas.openxmlformats.org/officeDocument/2006/relationships/hyperlink" Target="mailto:juliapersky@berkeley.edu" TargetMode="External"/><Relationship Id="rId15" Type="http://schemas.openxmlformats.org/officeDocument/2006/relationships/hyperlink" Target="mailto:mernaghallab@berkeley.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ehealthdecal.wix.com/home" TargetMode="External"/><Relationship Id="rId7" Type="http://schemas.openxmlformats.org/officeDocument/2006/relationships/hyperlink" Target="mailto:kelliraelopes@berkeley.edu" TargetMode="External"/><Relationship Id="rId8" Type="http://schemas.openxmlformats.org/officeDocument/2006/relationships/hyperlink" Target="mailto:kyletsutsui@berkeley.edu" TargetMode="External"/><Relationship Id="rId9" Type="http://schemas.openxmlformats.org/officeDocument/2006/relationships/hyperlink" Target="mailto:yuannie@berkeley.edu" TargetMode="External"/><Relationship Id="rId10" Type="http://schemas.openxmlformats.org/officeDocument/2006/relationships/hyperlink" Target="mailto:k.alayvilla@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1433-31E1-4347-ADA6-D809A40F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1330</Words>
  <Characters>7582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D'Chizzle M'Wizzle!</dc:creator>
  <cp:lastModifiedBy>julia persky</cp:lastModifiedBy>
  <cp:revision>27</cp:revision>
  <cp:lastPrinted>2013-10-31T20:24:00Z</cp:lastPrinted>
  <dcterms:created xsi:type="dcterms:W3CDTF">2018-06-14T01:54:00Z</dcterms:created>
  <dcterms:modified xsi:type="dcterms:W3CDTF">2018-08-27T16:51:00Z</dcterms:modified>
</cp:coreProperties>
</file>