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A3EA0" w14:textId="77777777" w:rsidR="009659C9" w:rsidRDefault="009659C9" w:rsidP="009659C9">
      <w:pPr>
        <w:tabs>
          <w:tab w:val="num" w:pos="720"/>
        </w:tabs>
        <w:ind w:left="720" w:hanging="360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</w:rPr>
        <w:drawing>
          <wp:inline distT="0" distB="0" distL="0" distR="0" wp14:anchorId="3E3810DF" wp14:editId="244D1962">
            <wp:extent cx="918633" cy="52027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l Aligned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968" cy="53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7A2B4" w14:textId="77777777" w:rsidR="009659C9" w:rsidRDefault="009659C9" w:rsidP="009659C9">
      <w:pPr>
        <w:tabs>
          <w:tab w:val="num" w:pos="720"/>
        </w:tabs>
        <w:ind w:left="720" w:hanging="360"/>
        <w:jc w:val="center"/>
        <w:rPr>
          <w:rFonts w:ascii="Cambria" w:hAnsi="Cambria"/>
          <w:b/>
          <w:sz w:val="24"/>
          <w:szCs w:val="24"/>
        </w:rPr>
      </w:pPr>
    </w:p>
    <w:p w14:paraId="67B623AC" w14:textId="77777777" w:rsidR="009659C9" w:rsidRDefault="009659C9" w:rsidP="009659C9">
      <w:pPr>
        <w:tabs>
          <w:tab w:val="num" w:pos="720"/>
        </w:tabs>
        <w:ind w:left="720" w:hanging="360"/>
        <w:jc w:val="center"/>
        <w:rPr>
          <w:rFonts w:ascii="Cambria" w:hAnsi="Cambria"/>
          <w:b/>
          <w:sz w:val="24"/>
          <w:szCs w:val="24"/>
        </w:rPr>
      </w:pPr>
    </w:p>
    <w:p w14:paraId="5AC80C68" w14:textId="29A9873E" w:rsidR="00DA37D4" w:rsidRPr="009659C9" w:rsidRDefault="00A47FA3" w:rsidP="009659C9">
      <w:pPr>
        <w:tabs>
          <w:tab w:val="num" w:pos="720"/>
        </w:tabs>
        <w:ind w:left="720" w:hanging="360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9659C9">
        <w:rPr>
          <w:rFonts w:ascii="Cambria" w:hAnsi="Cambria"/>
          <w:b/>
          <w:sz w:val="24"/>
          <w:szCs w:val="24"/>
        </w:rPr>
        <w:t>FIBROMYALGIA</w:t>
      </w:r>
      <w:r w:rsidR="00DA37D4" w:rsidRPr="009659C9">
        <w:rPr>
          <w:rFonts w:ascii="Cambria" w:hAnsi="Cambria"/>
          <w:b/>
          <w:sz w:val="24"/>
          <w:szCs w:val="24"/>
        </w:rPr>
        <w:t xml:space="preserve"> PROTOCOLS</w:t>
      </w:r>
    </w:p>
    <w:p w14:paraId="72488652" w14:textId="6355E781" w:rsidR="00C56BF7" w:rsidRPr="009659C9" w:rsidRDefault="00C56BF7" w:rsidP="00110482">
      <w:pPr>
        <w:tabs>
          <w:tab w:val="num" w:pos="720"/>
        </w:tabs>
        <w:ind w:left="720" w:hanging="360"/>
        <w:jc w:val="center"/>
        <w:rPr>
          <w:rFonts w:ascii="Cambria" w:hAnsi="Cambria"/>
          <w:b/>
          <w:sz w:val="24"/>
          <w:szCs w:val="24"/>
        </w:rPr>
      </w:pPr>
    </w:p>
    <w:p w14:paraId="57A500FE" w14:textId="531E0954" w:rsidR="00C56BF7" w:rsidRPr="009659C9" w:rsidRDefault="009659C9" w:rsidP="00864335">
      <w:pPr>
        <w:tabs>
          <w:tab w:val="num" w:pos="720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AE0C4E" w:rsidRPr="009659C9">
        <w:rPr>
          <w:rFonts w:ascii="Cambria" w:hAnsi="Cambria"/>
          <w:b/>
          <w:sz w:val="24"/>
          <w:szCs w:val="24"/>
        </w:rPr>
        <w:t xml:space="preserve">CORE </w:t>
      </w:r>
      <w:r w:rsidR="00C56BF7" w:rsidRPr="009659C9">
        <w:rPr>
          <w:rFonts w:ascii="Cambria" w:hAnsi="Cambria"/>
          <w:b/>
          <w:sz w:val="24"/>
          <w:szCs w:val="24"/>
        </w:rPr>
        <w:t>TEST</w:t>
      </w:r>
      <w:r w:rsidR="00AE0C4E" w:rsidRPr="009659C9">
        <w:rPr>
          <w:rFonts w:ascii="Cambria" w:hAnsi="Cambria"/>
          <w:b/>
          <w:sz w:val="24"/>
          <w:szCs w:val="24"/>
        </w:rPr>
        <w:t>S</w:t>
      </w:r>
      <w:r w:rsidR="00C56BF7" w:rsidRPr="009659C9">
        <w:rPr>
          <w:rFonts w:ascii="Cambria" w:hAnsi="Cambria"/>
          <w:b/>
          <w:sz w:val="24"/>
          <w:szCs w:val="24"/>
        </w:rPr>
        <w:t>:</w:t>
      </w:r>
    </w:p>
    <w:p w14:paraId="32BDAE69" w14:textId="3008134E" w:rsidR="00C56BF7" w:rsidRPr="009659C9" w:rsidRDefault="00C56BF7" w:rsidP="00861791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X-Ray</w:t>
      </w:r>
    </w:p>
    <w:p w14:paraId="49606178" w14:textId="77777777" w:rsidR="00AE0C4E" w:rsidRPr="009659C9" w:rsidRDefault="00BE03D4" w:rsidP="00861791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 xml:space="preserve">Test CRP </w:t>
      </w:r>
    </w:p>
    <w:p w14:paraId="28859A17" w14:textId="281AC5F0" w:rsidR="00BE03D4" w:rsidRPr="009659C9" w:rsidRDefault="00BE03D4" w:rsidP="00861791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Test DNA</w:t>
      </w:r>
    </w:p>
    <w:p w14:paraId="26284B7A" w14:textId="644EE7BF" w:rsidR="00AE0C4E" w:rsidRPr="009659C9" w:rsidRDefault="00AE0C4E" w:rsidP="00861791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Vitamin D</w:t>
      </w:r>
    </w:p>
    <w:p w14:paraId="421D8724" w14:textId="1EABB442" w:rsidR="00AE0C4E" w:rsidRPr="009659C9" w:rsidRDefault="00AE0C4E" w:rsidP="00861791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Food allergy</w:t>
      </w:r>
    </w:p>
    <w:p w14:paraId="6A4F9D04" w14:textId="77777777" w:rsidR="00C56BF7" w:rsidRPr="009659C9" w:rsidRDefault="00C56BF7" w:rsidP="00C56BF7">
      <w:pPr>
        <w:tabs>
          <w:tab w:val="num" w:pos="720"/>
        </w:tabs>
        <w:ind w:left="720" w:hanging="360"/>
        <w:rPr>
          <w:rFonts w:ascii="Cambria" w:hAnsi="Cambria"/>
          <w:b/>
          <w:sz w:val="24"/>
          <w:szCs w:val="24"/>
        </w:rPr>
      </w:pPr>
    </w:p>
    <w:p w14:paraId="44E0F050" w14:textId="6023D660" w:rsidR="00D03D49" w:rsidRPr="009659C9" w:rsidRDefault="009659C9" w:rsidP="008B64CB">
      <w:pPr>
        <w:tabs>
          <w:tab w:val="num" w:pos="720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AE0C4E" w:rsidRPr="009659C9">
        <w:rPr>
          <w:rFonts w:ascii="Cambria" w:hAnsi="Cambria"/>
          <w:b/>
          <w:sz w:val="24"/>
          <w:szCs w:val="24"/>
        </w:rPr>
        <w:t>CORE</w:t>
      </w:r>
      <w:r w:rsidR="005D2F1D" w:rsidRPr="009659C9">
        <w:rPr>
          <w:rFonts w:ascii="Cambria" w:hAnsi="Cambria"/>
          <w:b/>
          <w:sz w:val="24"/>
          <w:szCs w:val="24"/>
        </w:rPr>
        <w:t xml:space="preserve"> PROTOCOLS</w:t>
      </w:r>
    </w:p>
    <w:p w14:paraId="5E387A2D" w14:textId="57482F8A" w:rsidR="00184D2A" w:rsidRPr="009659C9" w:rsidRDefault="00184D2A" w:rsidP="00861791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Corrective care adjustment plan</w:t>
      </w:r>
    </w:p>
    <w:p w14:paraId="0754B68D" w14:textId="343B3679" w:rsidR="00184D2A" w:rsidRPr="009659C9" w:rsidRDefault="00184D2A" w:rsidP="00861791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Laser Therapy</w:t>
      </w:r>
    </w:p>
    <w:p w14:paraId="5EA57EAC" w14:textId="19B8B9A1" w:rsidR="00184D2A" w:rsidRPr="009659C9" w:rsidRDefault="006D42B5" w:rsidP="00861791">
      <w:pPr>
        <w:pStyle w:val="ListParagraph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2 times a week for 6 weeks and re-assess.</w:t>
      </w:r>
    </w:p>
    <w:p w14:paraId="5EB61E2B" w14:textId="11B8E2EA" w:rsidR="006D42B5" w:rsidRPr="009659C9" w:rsidRDefault="006D42B5" w:rsidP="00861791">
      <w:pPr>
        <w:pStyle w:val="ListParagraph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Follow protocol spreadsheet for effected areas</w:t>
      </w:r>
    </w:p>
    <w:p w14:paraId="7CE5DFAE" w14:textId="6AD53800" w:rsidR="006D42B5" w:rsidRPr="009659C9" w:rsidRDefault="006D42B5" w:rsidP="00861791">
      <w:pPr>
        <w:pStyle w:val="ListParagraph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Goal is to move to 1 x week for 6 weeks</w:t>
      </w:r>
    </w:p>
    <w:p w14:paraId="10D23690" w14:textId="091C4532" w:rsidR="006D42B5" w:rsidRPr="009659C9" w:rsidRDefault="006D42B5" w:rsidP="00861791">
      <w:pPr>
        <w:pStyle w:val="ListParagraph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Long-term to bi-weekly maintenance</w:t>
      </w:r>
    </w:p>
    <w:p w14:paraId="027AC4D8" w14:textId="30058127" w:rsidR="00DA37D4" w:rsidRPr="009659C9" w:rsidRDefault="00DA37D4" w:rsidP="00861791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E-</w:t>
      </w:r>
      <w:proofErr w:type="spellStart"/>
      <w:r w:rsidRPr="009659C9">
        <w:rPr>
          <w:rFonts w:ascii="Cambria" w:hAnsi="Cambria"/>
          <w:sz w:val="24"/>
          <w:szCs w:val="24"/>
        </w:rPr>
        <w:t>FlamX</w:t>
      </w:r>
      <w:proofErr w:type="spellEnd"/>
      <w:r w:rsidRPr="009659C9">
        <w:rPr>
          <w:rFonts w:ascii="Cambria" w:hAnsi="Cambria"/>
          <w:sz w:val="24"/>
          <w:szCs w:val="24"/>
        </w:rPr>
        <w:t xml:space="preserve"> Anti-Inflammatory Supplement</w:t>
      </w:r>
    </w:p>
    <w:p w14:paraId="3ADE360F" w14:textId="2B3E2FB9" w:rsidR="00DA37D4" w:rsidRPr="009659C9" w:rsidRDefault="00DA37D4" w:rsidP="00861791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E3 Omega</w:t>
      </w:r>
    </w:p>
    <w:p w14:paraId="3F3B8810" w14:textId="3C7BC14E" w:rsidR="00DA37D4" w:rsidRPr="009659C9" w:rsidRDefault="00DA37D4" w:rsidP="00861791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The Edison Pack</w:t>
      </w:r>
      <w:r w:rsidR="00C81FCB" w:rsidRPr="009659C9">
        <w:rPr>
          <w:rFonts w:ascii="Cambria" w:hAnsi="Cambria"/>
          <w:sz w:val="24"/>
          <w:szCs w:val="24"/>
        </w:rPr>
        <w:t xml:space="preserve"> </w:t>
      </w:r>
    </w:p>
    <w:p w14:paraId="72B3A9CB" w14:textId="354F83A7" w:rsidR="00DA37D4" w:rsidRPr="009659C9" w:rsidRDefault="00C81FCB" w:rsidP="00861791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Key anti-oxidants</w:t>
      </w:r>
      <w:r w:rsidR="008B64CB" w:rsidRPr="009659C9">
        <w:rPr>
          <w:rFonts w:ascii="Cambria" w:hAnsi="Cambria"/>
          <w:sz w:val="24"/>
          <w:szCs w:val="24"/>
        </w:rPr>
        <w:t>, B-vitamins, and other nutrients necessary to lessen inflammatory markers along with the foundational elements necessary to build and maintain glutathione.</w:t>
      </w:r>
    </w:p>
    <w:p w14:paraId="19046374" w14:textId="511F1CEF" w:rsidR="00DA37D4" w:rsidRPr="009659C9" w:rsidRDefault="00DA37D4" w:rsidP="00861791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Detox Pack</w:t>
      </w:r>
    </w:p>
    <w:p w14:paraId="467A65F9" w14:textId="2215C443" w:rsidR="0020371B" w:rsidRPr="009659C9" w:rsidRDefault="0020371B" w:rsidP="00861791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 xml:space="preserve">Build glutathione (the master anti-oxidant and cellular detoxifier), support detox pathways, and remove toxicity that causes major inflammation. </w:t>
      </w:r>
    </w:p>
    <w:p w14:paraId="7A41A2C0" w14:textId="010821CE" w:rsidR="00131A1B" w:rsidRPr="009659C9" w:rsidRDefault="00184D2A" w:rsidP="00861791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 xml:space="preserve">Follow the </w:t>
      </w:r>
      <w:r w:rsidR="00DA37D4" w:rsidRPr="009659C9">
        <w:rPr>
          <w:rFonts w:ascii="Cambria" w:hAnsi="Cambria"/>
          <w:sz w:val="24"/>
          <w:szCs w:val="24"/>
        </w:rPr>
        <w:t xml:space="preserve">Anti-inflammatory </w:t>
      </w:r>
      <w:r w:rsidR="00131A1B" w:rsidRPr="009659C9">
        <w:rPr>
          <w:rFonts w:ascii="Cambria" w:hAnsi="Cambria"/>
          <w:sz w:val="24"/>
          <w:szCs w:val="24"/>
        </w:rPr>
        <w:t>Diet</w:t>
      </w:r>
    </w:p>
    <w:p w14:paraId="5850E71B" w14:textId="4AD1D866" w:rsidR="00184D2A" w:rsidRPr="009659C9" w:rsidRDefault="00184D2A" w:rsidP="00861791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proofErr w:type="spellStart"/>
      <w:r w:rsidRPr="009659C9">
        <w:rPr>
          <w:rFonts w:ascii="Cambria" w:hAnsi="Cambria"/>
          <w:sz w:val="24"/>
          <w:szCs w:val="24"/>
        </w:rPr>
        <w:t>Vitalleo</w:t>
      </w:r>
      <w:proofErr w:type="spellEnd"/>
      <w:r w:rsidRPr="009659C9">
        <w:rPr>
          <w:rFonts w:ascii="Cambria" w:hAnsi="Cambria"/>
          <w:sz w:val="24"/>
          <w:szCs w:val="24"/>
        </w:rPr>
        <w:t xml:space="preserve"> Pain Balm – Rub 2-3 X a day on effected areas.</w:t>
      </w:r>
    </w:p>
    <w:p w14:paraId="6F679DD0" w14:textId="751E2FD1" w:rsidR="00184D2A" w:rsidRPr="009659C9" w:rsidRDefault="00184D2A" w:rsidP="00184D2A">
      <w:pPr>
        <w:rPr>
          <w:rFonts w:ascii="Cambria" w:hAnsi="Cambria"/>
          <w:sz w:val="24"/>
          <w:szCs w:val="24"/>
        </w:rPr>
      </w:pPr>
    </w:p>
    <w:p w14:paraId="7B25FFCE" w14:textId="59B6BF30" w:rsidR="00184D2A" w:rsidRPr="009659C9" w:rsidRDefault="00184D2A" w:rsidP="009659C9">
      <w:pPr>
        <w:ind w:left="720" w:firstLine="720"/>
        <w:rPr>
          <w:rFonts w:ascii="Cambria" w:hAnsi="Cambria"/>
          <w:b/>
          <w:sz w:val="24"/>
          <w:szCs w:val="24"/>
        </w:rPr>
      </w:pPr>
      <w:r w:rsidRPr="009659C9">
        <w:rPr>
          <w:rFonts w:ascii="Cambria" w:hAnsi="Cambria"/>
          <w:b/>
          <w:sz w:val="24"/>
          <w:szCs w:val="24"/>
        </w:rPr>
        <w:t>ADDITIONAL PROTOCOLS</w:t>
      </w:r>
      <w:r w:rsidR="00861791" w:rsidRPr="009659C9">
        <w:rPr>
          <w:rFonts w:ascii="Cambria" w:hAnsi="Cambria"/>
          <w:b/>
          <w:sz w:val="24"/>
          <w:szCs w:val="24"/>
        </w:rPr>
        <w:t xml:space="preserve"> BASED ON TEST RESULTS</w:t>
      </w:r>
      <w:r w:rsidRPr="009659C9">
        <w:rPr>
          <w:rFonts w:ascii="Cambria" w:hAnsi="Cambria"/>
          <w:b/>
          <w:sz w:val="24"/>
          <w:szCs w:val="24"/>
        </w:rPr>
        <w:t>:</w:t>
      </w:r>
    </w:p>
    <w:p w14:paraId="1122333E" w14:textId="77777777" w:rsidR="00861791" w:rsidRPr="009659C9" w:rsidRDefault="00184D2A" w:rsidP="00861791">
      <w:pPr>
        <w:pStyle w:val="ListParagraph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Make dietary changes indicated by DNA test</w:t>
      </w:r>
      <w:r w:rsidR="00861791" w:rsidRPr="009659C9">
        <w:rPr>
          <w:rFonts w:ascii="Cambria" w:hAnsi="Cambria"/>
          <w:sz w:val="24"/>
          <w:szCs w:val="24"/>
        </w:rPr>
        <w:t xml:space="preserve">.  </w:t>
      </w:r>
    </w:p>
    <w:p w14:paraId="5E6B73F9" w14:textId="77777777" w:rsidR="00861791" w:rsidRPr="009659C9" w:rsidRDefault="00861791" w:rsidP="00861791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As an example, may benefit more from the Whole Food – Mediterranean Diet.</w:t>
      </w:r>
    </w:p>
    <w:p w14:paraId="5E4BAEA9" w14:textId="605B6E21" w:rsidR="00184D2A" w:rsidRPr="009659C9" w:rsidRDefault="00861791" w:rsidP="00861791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Will often dictate best forms of exercise</w:t>
      </w:r>
      <w:r w:rsidR="00184D2A" w:rsidRPr="009659C9">
        <w:rPr>
          <w:rFonts w:ascii="Cambria" w:hAnsi="Cambria"/>
          <w:sz w:val="24"/>
          <w:szCs w:val="24"/>
        </w:rPr>
        <w:t xml:space="preserve">  </w:t>
      </w:r>
    </w:p>
    <w:p w14:paraId="1878821B" w14:textId="6B6270F3" w:rsidR="00184D2A" w:rsidRPr="009659C9" w:rsidRDefault="00184D2A" w:rsidP="00861791">
      <w:pPr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F</w:t>
      </w:r>
      <w:r w:rsidR="00DA37D4" w:rsidRPr="009659C9">
        <w:rPr>
          <w:rFonts w:ascii="Cambria" w:hAnsi="Cambria"/>
          <w:sz w:val="24"/>
          <w:szCs w:val="24"/>
        </w:rPr>
        <w:t xml:space="preserve">ollow </w:t>
      </w:r>
      <w:r w:rsidRPr="009659C9">
        <w:rPr>
          <w:rFonts w:ascii="Cambria" w:hAnsi="Cambria"/>
          <w:sz w:val="24"/>
          <w:szCs w:val="24"/>
        </w:rPr>
        <w:t>any</w:t>
      </w:r>
      <w:r w:rsidR="00DA37D4" w:rsidRPr="009659C9">
        <w:rPr>
          <w:rFonts w:ascii="Cambria" w:hAnsi="Cambria"/>
          <w:sz w:val="24"/>
          <w:szCs w:val="24"/>
        </w:rPr>
        <w:t xml:space="preserve"> food-allergy guide</w:t>
      </w:r>
      <w:r w:rsidRPr="009659C9">
        <w:rPr>
          <w:rFonts w:ascii="Cambria" w:hAnsi="Cambria"/>
          <w:sz w:val="24"/>
          <w:szCs w:val="24"/>
        </w:rPr>
        <w:t>lines within the diet</w:t>
      </w:r>
    </w:p>
    <w:p w14:paraId="068D11D6" w14:textId="51602C5C" w:rsidR="009111F0" w:rsidRPr="009659C9" w:rsidRDefault="00861791" w:rsidP="00861791">
      <w:pPr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Take BE CALM</w:t>
      </w:r>
    </w:p>
    <w:p w14:paraId="6907B917" w14:textId="1ECD7D13" w:rsidR="009111F0" w:rsidRPr="009659C9" w:rsidRDefault="009111F0" w:rsidP="00861791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Addressing inflammation, anxiety, and the vital need for sleep</w:t>
      </w:r>
    </w:p>
    <w:p w14:paraId="7DF64D82" w14:textId="33F8A07E" w:rsidR="009111F0" w:rsidRPr="009659C9" w:rsidRDefault="009111F0" w:rsidP="00861791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Incredibly effective for lowering inflammation, reducing anxiety, lessening the negative impact of anxiety, and allowing sleep.</w:t>
      </w:r>
    </w:p>
    <w:p w14:paraId="1953E31B" w14:textId="69DCF017" w:rsidR="00DA37D4" w:rsidRPr="009659C9" w:rsidRDefault="00131A1B" w:rsidP="00861791">
      <w:pPr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D deficient</w:t>
      </w:r>
      <w:r w:rsidR="0020371B" w:rsidRPr="009659C9">
        <w:rPr>
          <w:rFonts w:ascii="Cambria" w:hAnsi="Cambria"/>
          <w:sz w:val="24"/>
          <w:szCs w:val="24"/>
        </w:rPr>
        <w:t>;</w:t>
      </w:r>
      <w:r w:rsidRPr="009659C9">
        <w:rPr>
          <w:rFonts w:ascii="Cambria" w:hAnsi="Cambria"/>
          <w:sz w:val="24"/>
          <w:szCs w:val="24"/>
        </w:rPr>
        <w:t xml:space="preserve"> add an additional 5000 IU 3 days/week.</w:t>
      </w:r>
    </w:p>
    <w:p w14:paraId="68DC91CB" w14:textId="70D20038" w:rsidR="00110482" w:rsidRPr="009659C9" w:rsidRDefault="00110482" w:rsidP="00110482">
      <w:pPr>
        <w:rPr>
          <w:rFonts w:ascii="Cambria" w:hAnsi="Cambria"/>
          <w:b/>
          <w:sz w:val="24"/>
          <w:szCs w:val="24"/>
        </w:rPr>
      </w:pPr>
    </w:p>
    <w:p w14:paraId="21E3EE22" w14:textId="4F03B508" w:rsidR="00D42CD5" w:rsidRPr="009659C9" w:rsidRDefault="00D42CD5" w:rsidP="009659C9">
      <w:pPr>
        <w:ind w:left="720" w:firstLine="720"/>
        <w:rPr>
          <w:rFonts w:ascii="Cambria" w:hAnsi="Cambria"/>
          <w:b/>
          <w:sz w:val="24"/>
          <w:szCs w:val="24"/>
        </w:rPr>
      </w:pPr>
      <w:r w:rsidRPr="009659C9">
        <w:rPr>
          <w:rFonts w:ascii="Cambria" w:hAnsi="Cambria"/>
          <w:b/>
          <w:sz w:val="24"/>
          <w:szCs w:val="24"/>
        </w:rPr>
        <w:t>L</w:t>
      </w:r>
      <w:r w:rsidR="005D2F1D" w:rsidRPr="009659C9">
        <w:rPr>
          <w:rFonts w:ascii="Cambria" w:hAnsi="Cambria"/>
          <w:b/>
          <w:sz w:val="24"/>
          <w:szCs w:val="24"/>
        </w:rPr>
        <w:t>IFESTYLE AREAS TO ADDRESS:</w:t>
      </w:r>
    </w:p>
    <w:p w14:paraId="29644C12" w14:textId="39D601E1" w:rsidR="00BE03D4" w:rsidRPr="009659C9" w:rsidRDefault="00BE03D4" w:rsidP="00861791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 xml:space="preserve">Address </w:t>
      </w:r>
      <w:r w:rsidR="001C1E91" w:rsidRPr="009659C9">
        <w:rPr>
          <w:rFonts w:ascii="Cambria" w:hAnsi="Cambria"/>
          <w:sz w:val="24"/>
          <w:szCs w:val="24"/>
        </w:rPr>
        <w:t>causes of inflammation, oxidation, and toxicity</w:t>
      </w:r>
    </w:p>
    <w:p w14:paraId="07C709E3" w14:textId="3DE3FE7F" w:rsidR="00BE03D4" w:rsidRPr="009659C9" w:rsidRDefault="00BE03D4" w:rsidP="00861791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Sugar</w:t>
      </w:r>
      <w:r w:rsidR="00864335" w:rsidRPr="009659C9">
        <w:rPr>
          <w:rFonts w:ascii="Cambria" w:hAnsi="Cambria"/>
          <w:sz w:val="24"/>
          <w:szCs w:val="24"/>
        </w:rPr>
        <w:t xml:space="preserve"> intake</w:t>
      </w:r>
    </w:p>
    <w:p w14:paraId="2D6F8489" w14:textId="6F5C4D8A" w:rsidR="00BE03D4" w:rsidRPr="009659C9" w:rsidRDefault="00BE03D4" w:rsidP="00861791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Omega</w:t>
      </w:r>
      <w:r w:rsidR="00D42CD5" w:rsidRPr="009659C9">
        <w:rPr>
          <w:rFonts w:ascii="Cambria" w:hAnsi="Cambria"/>
          <w:sz w:val="24"/>
          <w:szCs w:val="24"/>
        </w:rPr>
        <w:t xml:space="preserve"> 6:3</w:t>
      </w:r>
      <w:r w:rsidRPr="009659C9">
        <w:rPr>
          <w:rFonts w:ascii="Cambria" w:hAnsi="Cambria"/>
          <w:sz w:val="24"/>
          <w:szCs w:val="24"/>
        </w:rPr>
        <w:t xml:space="preserve"> Fat</w:t>
      </w:r>
      <w:r w:rsidR="00D42CD5" w:rsidRPr="009659C9">
        <w:rPr>
          <w:rFonts w:ascii="Cambria" w:hAnsi="Cambria"/>
          <w:sz w:val="24"/>
          <w:szCs w:val="24"/>
        </w:rPr>
        <w:t xml:space="preserve">ty acid </w:t>
      </w:r>
      <w:r w:rsidR="00864335" w:rsidRPr="009659C9">
        <w:rPr>
          <w:rFonts w:ascii="Cambria" w:hAnsi="Cambria"/>
          <w:sz w:val="24"/>
          <w:szCs w:val="24"/>
        </w:rPr>
        <w:t>balance in the diet- down the 6s/up the 3s</w:t>
      </w:r>
    </w:p>
    <w:p w14:paraId="2A3C4B1F" w14:textId="77777777" w:rsidR="00BE03D4" w:rsidRPr="009659C9" w:rsidRDefault="00BE03D4" w:rsidP="00861791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Optimize Nutrient levels</w:t>
      </w:r>
    </w:p>
    <w:p w14:paraId="4BBFB850" w14:textId="77777777" w:rsidR="00864335" w:rsidRPr="009659C9" w:rsidRDefault="00864335" w:rsidP="00861791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Address causes of s</w:t>
      </w:r>
      <w:r w:rsidR="00BE03D4" w:rsidRPr="009659C9">
        <w:rPr>
          <w:rFonts w:ascii="Cambria" w:hAnsi="Cambria"/>
          <w:sz w:val="24"/>
          <w:szCs w:val="24"/>
        </w:rPr>
        <w:t>tress</w:t>
      </w:r>
    </w:p>
    <w:p w14:paraId="661AA573" w14:textId="5020AC83" w:rsidR="00BE03D4" w:rsidRPr="009659C9" w:rsidRDefault="00864335" w:rsidP="00861791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t>Sleep a minimum of 7 hours/night</w:t>
      </w:r>
    </w:p>
    <w:p w14:paraId="274A07AB" w14:textId="77777777" w:rsidR="00BE03D4" w:rsidRPr="009659C9" w:rsidRDefault="00BE03D4" w:rsidP="00861791">
      <w:pPr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9659C9">
        <w:rPr>
          <w:rFonts w:ascii="Cambria" w:hAnsi="Cambria"/>
          <w:sz w:val="24"/>
          <w:szCs w:val="24"/>
        </w:rPr>
        <w:lastRenderedPageBreak/>
        <w:t>Whole-food, Low glycemic diet</w:t>
      </w:r>
    </w:p>
    <w:p w14:paraId="4B6E7E33" w14:textId="77777777" w:rsidR="00861791" w:rsidRPr="009659C9" w:rsidRDefault="00861791" w:rsidP="00110482">
      <w:pPr>
        <w:rPr>
          <w:rFonts w:ascii="Cambria" w:hAnsi="Cambria"/>
          <w:sz w:val="24"/>
          <w:szCs w:val="24"/>
        </w:rPr>
      </w:pPr>
    </w:p>
    <w:p w14:paraId="7B14F326" w14:textId="745FC241" w:rsidR="00F25BAF" w:rsidRPr="009659C9" w:rsidRDefault="005D2F1D" w:rsidP="009659C9">
      <w:pPr>
        <w:ind w:left="720" w:firstLine="720"/>
        <w:rPr>
          <w:rFonts w:ascii="Cambria" w:hAnsi="Cambria"/>
          <w:b/>
          <w:sz w:val="24"/>
          <w:szCs w:val="24"/>
        </w:rPr>
      </w:pPr>
      <w:r w:rsidRPr="009659C9">
        <w:rPr>
          <w:rFonts w:ascii="Cambria" w:hAnsi="Cambria"/>
          <w:b/>
          <w:sz w:val="24"/>
          <w:szCs w:val="24"/>
        </w:rPr>
        <w:t>RE-TEST</w:t>
      </w:r>
      <w:r w:rsidR="001C1E91" w:rsidRPr="009659C9">
        <w:rPr>
          <w:rFonts w:ascii="Cambria" w:hAnsi="Cambria"/>
          <w:b/>
          <w:sz w:val="24"/>
          <w:szCs w:val="24"/>
        </w:rPr>
        <w:t xml:space="preserve"> IN 6 MONTHS</w:t>
      </w:r>
    </w:p>
    <w:sectPr w:rsidR="00F25BAF" w:rsidRPr="009659C9">
      <w:pgSz w:w="12240" w:h="15840"/>
      <w:pgMar w:top="6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70A3FAC"/>
    <w:multiLevelType w:val="hybridMultilevel"/>
    <w:tmpl w:val="32066744"/>
    <w:lvl w:ilvl="0" w:tplc="81C4B75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75F69DF"/>
    <w:multiLevelType w:val="hybridMultilevel"/>
    <w:tmpl w:val="B6CE743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96023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2" w:tplc="6E7AC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3" w:tplc="22E29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4" w:tplc="4186F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5" w:tplc="68060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6" w:tplc="37087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7" w:tplc="58D4303A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8" w:tplc="A75AB02A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</w:abstractNum>
  <w:abstractNum w:abstractNumId="8" w15:restartNumberingAfterBreak="0">
    <w:nsid w:val="0DAA6298"/>
    <w:multiLevelType w:val="hybridMultilevel"/>
    <w:tmpl w:val="097EA64A"/>
    <w:lvl w:ilvl="0" w:tplc="C87E2C1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0E16100E"/>
    <w:multiLevelType w:val="hybridMultilevel"/>
    <w:tmpl w:val="5636C0AE"/>
    <w:lvl w:ilvl="0" w:tplc="ED684054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279093A"/>
    <w:multiLevelType w:val="hybridMultilevel"/>
    <w:tmpl w:val="64D6CD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F22295F"/>
    <w:multiLevelType w:val="hybridMultilevel"/>
    <w:tmpl w:val="A1C6A3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3ACA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2" w:tplc="34EA8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3" w:tplc="38DCB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4" w:tplc="930EE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5" w:tplc="F5704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6" w:tplc="0CC4F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7" w:tplc="8EF8613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8" w:tplc="F822D7B6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</w:abstractNum>
  <w:abstractNum w:abstractNumId="12" w15:restartNumberingAfterBreak="0">
    <w:nsid w:val="536E5EE8"/>
    <w:multiLevelType w:val="hybridMultilevel"/>
    <w:tmpl w:val="7FFA08DE"/>
    <w:lvl w:ilvl="0" w:tplc="ED68405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03F09CE"/>
    <w:multiLevelType w:val="hybridMultilevel"/>
    <w:tmpl w:val="A8265580"/>
    <w:lvl w:ilvl="0" w:tplc="32CE5848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7FB18B9"/>
    <w:multiLevelType w:val="hybridMultilevel"/>
    <w:tmpl w:val="1524567C"/>
    <w:lvl w:ilvl="0" w:tplc="5FFEEE6C">
      <w:start w:val="1"/>
      <w:numFmt w:val="decimal"/>
      <w:lvlText w:val="%1."/>
      <w:lvlJc w:val="left"/>
      <w:pPr>
        <w:ind w:left="1800" w:hanging="360"/>
      </w:pPr>
      <w:rPr>
        <w:rFonts w:ascii="Georgia" w:eastAsia="Georgia" w:hAnsi="Georgia" w:cs="Georgi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2"/>
  </w:num>
  <w:num w:numId="5">
    <w:abstractNumId w:val="10"/>
  </w:num>
  <w:num w:numId="6">
    <w:abstractNumId w:val="11"/>
  </w:num>
  <w:num w:numId="7">
    <w:abstractNumId w:val="14"/>
  </w:num>
  <w:num w:numId="8">
    <w:abstractNumId w:val="8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D9"/>
    <w:rsid w:val="000246A4"/>
    <w:rsid w:val="00086AFE"/>
    <w:rsid w:val="00093309"/>
    <w:rsid w:val="000A7741"/>
    <w:rsid w:val="000A7CA3"/>
    <w:rsid w:val="000B6162"/>
    <w:rsid w:val="000C3481"/>
    <w:rsid w:val="000D1743"/>
    <w:rsid w:val="000E2CF1"/>
    <w:rsid w:val="000E3F41"/>
    <w:rsid w:val="000F5848"/>
    <w:rsid w:val="00110482"/>
    <w:rsid w:val="00123DEA"/>
    <w:rsid w:val="00131A1B"/>
    <w:rsid w:val="00184D2A"/>
    <w:rsid w:val="001940CA"/>
    <w:rsid w:val="001A5DC3"/>
    <w:rsid w:val="001B4940"/>
    <w:rsid w:val="001C0D3E"/>
    <w:rsid w:val="001C1E91"/>
    <w:rsid w:val="001C59C5"/>
    <w:rsid w:val="0020371B"/>
    <w:rsid w:val="00266576"/>
    <w:rsid w:val="00276666"/>
    <w:rsid w:val="002775BB"/>
    <w:rsid w:val="00281B1C"/>
    <w:rsid w:val="002928AD"/>
    <w:rsid w:val="002B0D29"/>
    <w:rsid w:val="002D4774"/>
    <w:rsid w:val="002E1922"/>
    <w:rsid w:val="002F590E"/>
    <w:rsid w:val="003124C3"/>
    <w:rsid w:val="00320336"/>
    <w:rsid w:val="0034344E"/>
    <w:rsid w:val="0035449D"/>
    <w:rsid w:val="00357D58"/>
    <w:rsid w:val="003878AE"/>
    <w:rsid w:val="00394153"/>
    <w:rsid w:val="00394AB5"/>
    <w:rsid w:val="003D4654"/>
    <w:rsid w:val="003D78BC"/>
    <w:rsid w:val="003F6FB7"/>
    <w:rsid w:val="00421FE1"/>
    <w:rsid w:val="004315D1"/>
    <w:rsid w:val="004705B8"/>
    <w:rsid w:val="00487730"/>
    <w:rsid w:val="004B06B5"/>
    <w:rsid w:val="004C2554"/>
    <w:rsid w:val="004E52E6"/>
    <w:rsid w:val="005240B8"/>
    <w:rsid w:val="00566F0D"/>
    <w:rsid w:val="005D2F1D"/>
    <w:rsid w:val="005E4915"/>
    <w:rsid w:val="00622BDA"/>
    <w:rsid w:val="006401F7"/>
    <w:rsid w:val="006468C8"/>
    <w:rsid w:val="0066633A"/>
    <w:rsid w:val="006B0FEC"/>
    <w:rsid w:val="006B3C3C"/>
    <w:rsid w:val="006D42B5"/>
    <w:rsid w:val="006F0CA2"/>
    <w:rsid w:val="006F64F3"/>
    <w:rsid w:val="00720E73"/>
    <w:rsid w:val="007338AA"/>
    <w:rsid w:val="007405DD"/>
    <w:rsid w:val="0075069D"/>
    <w:rsid w:val="007717B9"/>
    <w:rsid w:val="007E6EE1"/>
    <w:rsid w:val="0081387A"/>
    <w:rsid w:val="00830456"/>
    <w:rsid w:val="00834B43"/>
    <w:rsid w:val="00844093"/>
    <w:rsid w:val="008567BF"/>
    <w:rsid w:val="00861791"/>
    <w:rsid w:val="00864335"/>
    <w:rsid w:val="00881AC8"/>
    <w:rsid w:val="00885859"/>
    <w:rsid w:val="008A0306"/>
    <w:rsid w:val="008A70FD"/>
    <w:rsid w:val="008B64CB"/>
    <w:rsid w:val="009111F0"/>
    <w:rsid w:val="00955D75"/>
    <w:rsid w:val="00964497"/>
    <w:rsid w:val="009659C9"/>
    <w:rsid w:val="009A111F"/>
    <w:rsid w:val="009D66EA"/>
    <w:rsid w:val="009E7E41"/>
    <w:rsid w:val="009F07E6"/>
    <w:rsid w:val="009F12B1"/>
    <w:rsid w:val="00A11B5F"/>
    <w:rsid w:val="00A42581"/>
    <w:rsid w:val="00A471B1"/>
    <w:rsid w:val="00A47FA3"/>
    <w:rsid w:val="00A779F2"/>
    <w:rsid w:val="00AB2A91"/>
    <w:rsid w:val="00AB5187"/>
    <w:rsid w:val="00AC63B5"/>
    <w:rsid w:val="00AC6F32"/>
    <w:rsid w:val="00AE0C4E"/>
    <w:rsid w:val="00B0216C"/>
    <w:rsid w:val="00B279D9"/>
    <w:rsid w:val="00B8618C"/>
    <w:rsid w:val="00B966E4"/>
    <w:rsid w:val="00BA7B58"/>
    <w:rsid w:val="00BB4D4A"/>
    <w:rsid w:val="00BD0ED3"/>
    <w:rsid w:val="00BE03D4"/>
    <w:rsid w:val="00BE5ECB"/>
    <w:rsid w:val="00BF6384"/>
    <w:rsid w:val="00C278A8"/>
    <w:rsid w:val="00C33763"/>
    <w:rsid w:val="00C33FEA"/>
    <w:rsid w:val="00C56BF7"/>
    <w:rsid w:val="00C64928"/>
    <w:rsid w:val="00C80456"/>
    <w:rsid w:val="00C81FCB"/>
    <w:rsid w:val="00C915EE"/>
    <w:rsid w:val="00CA353C"/>
    <w:rsid w:val="00CA5CC0"/>
    <w:rsid w:val="00CB17A1"/>
    <w:rsid w:val="00CC1C3F"/>
    <w:rsid w:val="00CD2BE1"/>
    <w:rsid w:val="00CE168C"/>
    <w:rsid w:val="00D01BBB"/>
    <w:rsid w:val="00D03D49"/>
    <w:rsid w:val="00D11199"/>
    <w:rsid w:val="00D12B03"/>
    <w:rsid w:val="00D1430B"/>
    <w:rsid w:val="00D2401D"/>
    <w:rsid w:val="00D32D10"/>
    <w:rsid w:val="00D42CD5"/>
    <w:rsid w:val="00D56B6A"/>
    <w:rsid w:val="00D83DD2"/>
    <w:rsid w:val="00D946BD"/>
    <w:rsid w:val="00DA37D4"/>
    <w:rsid w:val="00DB5F33"/>
    <w:rsid w:val="00DD4C9B"/>
    <w:rsid w:val="00DE1834"/>
    <w:rsid w:val="00DE7AEC"/>
    <w:rsid w:val="00DF7770"/>
    <w:rsid w:val="00E46088"/>
    <w:rsid w:val="00E557CC"/>
    <w:rsid w:val="00E77996"/>
    <w:rsid w:val="00EB7062"/>
    <w:rsid w:val="00ED5EFF"/>
    <w:rsid w:val="00EE67F3"/>
    <w:rsid w:val="00F146BF"/>
    <w:rsid w:val="00F25BAF"/>
    <w:rsid w:val="00F36252"/>
    <w:rsid w:val="00F415EE"/>
    <w:rsid w:val="00F67C92"/>
    <w:rsid w:val="00F67EF1"/>
    <w:rsid w:val="00F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D7256"/>
  <w15:docId w15:val="{8FD77B8E-D413-43E3-8708-7A9F4C0D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pPr>
      <w:spacing w:before="90"/>
      <w:ind w:left="224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B6A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B6A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B6A"/>
    <w:rPr>
      <w:rFonts w:ascii="Georgia" w:eastAsia="Georgia" w:hAnsi="Georgia" w:cs="Georgi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56B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B6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uiPriority w:val="1"/>
    <w:qFormat/>
    <w:pPr>
      <w:spacing w:line="293" w:lineRule="exact"/>
      <w:ind w:left="224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line="293" w:lineRule="exact"/>
      <w:ind w:left="944" w:hanging="360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10"/>
    </w:pPr>
  </w:style>
  <w:style w:type="table" w:styleId="TableGrid">
    <w:name w:val="Table Grid"/>
    <w:basedOn w:val="TableNormal"/>
    <w:uiPriority w:val="59"/>
    <w:rsid w:val="00E46088"/>
    <w:pPr>
      <w:widowControl/>
      <w:autoSpaceDE/>
      <w:autoSpaceDN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021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B0216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56B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56B6A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B6A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6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B6A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56B6A"/>
    <w:rPr>
      <w:b/>
      <w:bCs/>
    </w:rPr>
  </w:style>
  <w:style w:type="paragraph" w:styleId="Caption">
    <w:name w:val="caption"/>
    <w:basedOn w:val="Normal"/>
    <w:next w:val="Normal"/>
    <w:rsid w:val="00D56B6A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6B6A"/>
    <w:rPr>
      <w:color w:val="0000FF" w:themeColor="hyperlink"/>
      <w:u w:val="single"/>
    </w:rPr>
  </w:style>
  <w:style w:type="character" w:customStyle="1" w:styleId="mw-editsection-bracket">
    <w:name w:val="mw-editsection-bracket"/>
    <w:basedOn w:val="DefaultParagraphFont"/>
    <w:rsid w:val="00D56B6A"/>
  </w:style>
  <w:style w:type="character" w:customStyle="1" w:styleId="citation">
    <w:name w:val="citation"/>
    <w:basedOn w:val="DefaultParagraphFont"/>
    <w:rsid w:val="00D56B6A"/>
  </w:style>
  <w:style w:type="character" w:customStyle="1" w:styleId="name">
    <w:name w:val="name"/>
    <w:rsid w:val="00D56B6A"/>
  </w:style>
  <w:style w:type="paragraph" w:customStyle="1" w:styleId="description">
    <w:name w:val="description"/>
    <w:basedOn w:val="Normal"/>
    <w:rsid w:val="00D56B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wire-citation-authors">
    <w:name w:val="highwire-citation-author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ation-author">
    <w:name w:val="highwire-citation-author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nlm-given-names">
    <w:name w:val="nlm-given-name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nlm-surname">
    <w:name w:val="nlm-surnam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journal-title">
    <w:name w:val="highwire-cite-metadata-journal-titl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ate">
    <w:name w:val="highwire-cite-metadata-dat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volume">
    <w:name w:val="highwire-cite-metadata-volum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label">
    <w:name w:val="label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pages">
    <w:name w:val="highwire-cite-metadata-page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oi">
    <w:name w:val="highwire-cite-metadata-doi"/>
    <w:rsid w:val="00D56B6A"/>
    <w:rPr>
      <w:sz w:val="24"/>
      <w:szCs w:val="24"/>
      <w:bdr w:val="none" w:sz="0" w:space="0" w:color="auto" w:frame="1"/>
      <w:vertAlign w:val="baseline"/>
    </w:rPr>
  </w:style>
  <w:style w:type="paragraph" w:styleId="Bibliography">
    <w:name w:val="Bibliography"/>
    <w:basedOn w:val="Normal"/>
    <w:next w:val="Normal"/>
    <w:uiPriority w:val="37"/>
    <w:unhideWhenUsed/>
    <w:rsid w:val="00D56B6A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EndNoteBibliography">
    <w:name w:val="EndNote Bibliography"/>
    <w:basedOn w:val="Normal"/>
    <w:rsid w:val="00D56B6A"/>
    <w:pPr>
      <w:widowControl/>
      <w:autoSpaceDE/>
      <w:autoSpaceDN/>
      <w:spacing w:before="100" w:beforeAutospacing="1" w:after="200" w:line="252" w:lineRule="auto"/>
    </w:pPr>
    <w:rPr>
      <w:rFonts w:ascii="Calibri" w:eastAsia="Times New Roman" w:hAnsi="Calibri" w:cs="Times New Roman"/>
      <w:szCs w:val="18"/>
      <w:lang w:val="en-GB" w:eastAsia="en-GB" w:bidi="en-US"/>
    </w:rPr>
  </w:style>
  <w:style w:type="paragraph" w:styleId="NoSpacing">
    <w:name w:val="No Spacing"/>
    <w:uiPriority w:val="1"/>
    <w:qFormat/>
    <w:rsid w:val="00D56B6A"/>
    <w:pPr>
      <w:widowControl/>
      <w:autoSpaceDE/>
      <w:autoSpaceDN/>
      <w:ind w:left="720"/>
    </w:pPr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D56B6A"/>
    <w:rPr>
      <w:i/>
      <w:iCs/>
    </w:rPr>
  </w:style>
  <w:style w:type="paragraph" w:customStyle="1" w:styleId="Default">
    <w:name w:val="Default"/>
    <w:rsid w:val="00D56B6A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itation-abbreviation">
    <w:name w:val="citation-abbreviation"/>
    <w:basedOn w:val="DefaultParagraphFont"/>
    <w:rsid w:val="00D56B6A"/>
  </w:style>
  <w:style w:type="character" w:customStyle="1" w:styleId="citation-publication-date">
    <w:name w:val="citation-publication-date"/>
    <w:basedOn w:val="DefaultParagraphFont"/>
    <w:rsid w:val="00D56B6A"/>
  </w:style>
  <w:style w:type="character" w:customStyle="1" w:styleId="citation-volume">
    <w:name w:val="citation-volume"/>
    <w:basedOn w:val="DefaultParagraphFont"/>
    <w:rsid w:val="00D56B6A"/>
  </w:style>
  <w:style w:type="character" w:customStyle="1" w:styleId="citation-issue">
    <w:name w:val="citation-issue"/>
    <w:basedOn w:val="DefaultParagraphFont"/>
    <w:rsid w:val="00D56B6A"/>
  </w:style>
  <w:style w:type="character" w:customStyle="1" w:styleId="citation-flpages">
    <w:name w:val="citation-flpages"/>
    <w:basedOn w:val="DefaultParagraphFont"/>
    <w:rsid w:val="00D56B6A"/>
  </w:style>
  <w:style w:type="character" w:customStyle="1" w:styleId="doi1">
    <w:name w:val="doi1"/>
    <w:basedOn w:val="DefaultParagraphFont"/>
    <w:rsid w:val="00D56B6A"/>
  </w:style>
  <w:style w:type="character" w:customStyle="1" w:styleId="fm-citation-ids-label">
    <w:name w:val="fm-citation-ids-label"/>
    <w:basedOn w:val="DefaultParagraphFont"/>
    <w:rsid w:val="00D56B6A"/>
  </w:style>
  <w:style w:type="character" w:customStyle="1" w:styleId="EndnoteTextChar">
    <w:name w:val="Endnote Text Char"/>
    <w:basedOn w:val="DefaultParagraphFont"/>
    <w:link w:val="EndnoteText"/>
    <w:semiHidden/>
    <w:rsid w:val="00D56B6A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D56B6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2D4774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9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1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6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6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1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9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8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87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206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7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2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6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6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1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5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0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">
  <b:Source>
    <b:Tag>PCB</b:Tag>
    <b:SourceType>InternetSite</b:SourceType>
    <b:Guid>{51729AD9-67D8-4ABF-8018-1AD99D90F759}</b:Guid>
    <b:InternetSiteTitle>PCBs in Farmed Salmon</b:InternetSiteTitle>
    <b:URL>http://www.ewg.org/research/pcbs-farmed-salmon</b:URL>
    <b:RefOrder>139</b:RefOrder>
  </b:Source>
</b:Sources>
</file>

<file path=customXml/itemProps1.xml><?xml version="1.0" encoding="utf-8"?>
<ds:datastoreItem xmlns:ds="http://schemas.openxmlformats.org/officeDocument/2006/customXml" ds:itemID="{A24C3D7F-1CFF-C049-B523-17783420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Lerner</dc:creator>
  <cp:lastModifiedBy>John McGuire</cp:lastModifiedBy>
  <cp:revision>2</cp:revision>
  <dcterms:created xsi:type="dcterms:W3CDTF">2019-02-01T14:40:00Z</dcterms:created>
  <dcterms:modified xsi:type="dcterms:W3CDTF">2019-02-01T14:40:00Z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2018-12-19T00:00:00Z</vt:filetime>
  </property>
</Properties>
</file>