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B8F5" w14:textId="4F2F4A2B" w:rsidR="0022386F" w:rsidRPr="0022386F" w:rsidRDefault="0022386F" w:rsidP="0022386F">
      <w:pPr>
        <w:ind w:left="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COMMANDMENTS OF SAFETY</w:t>
      </w:r>
    </w:p>
    <w:p w14:paraId="684ECB0C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Stay safe, always.</w:t>
      </w:r>
    </w:p>
    <w:p w14:paraId="63E1C9C1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Try to have at least two vigil participants.</w:t>
      </w:r>
    </w:p>
    <w:p w14:paraId="3395E5C3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Never be alone after dark.</w:t>
      </w:r>
    </w:p>
    <w:p w14:paraId="49C05751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Conduct the vigil in a safe and public or otherwise lawful location.</w:t>
      </w:r>
    </w:p>
    <w:p w14:paraId="3934542E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If you feel threatened, leave and call the police.</w:t>
      </w:r>
    </w:p>
    <w:p w14:paraId="7C4D585D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If your path is blocked call the police.</w:t>
      </w:r>
    </w:p>
    <w:p w14:paraId="30F9182D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If you are touched, call the police.</w:t>
      </w:r>
    </w:p>
    <w:p w14:paraId="5ED4F206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If you can safely do so, photograph/film events.</w:t>
      </w:r>
    </w:p>
    <w:p w14:paraId="3633187D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If the police arrive, be polite and cooperative.</w:t>
      </w:r>
    </w:p>
    <w:p w14:paraId="2B755947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 xml:space="preserve">If you are ordered to leave by competent governmental </w:t>
      </w:r>
      <w:proofErr w:type="gramStart"/>
      <w:r w:rsidRPr="0022386F">
        <w:t>authority</w:t>
      </w:r>
      <w:proofErr w:type="gramEnd"/>
      <w:r w:rsidRPr="0022386F">
        <w:t>, do so and contact 40 Days for Life headquarters.</w:t>
      </w:r>
    </w:p>
    <w:p w14:paraId="1A64AAC7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Do not trespass.</w:t>
      </w:r>
    </w:p>
    <w:p w14:paraId="0126009A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Do not threaten.</w:t>
      </w:r>
    </w:p>
    <w:p w14:paraId="25DED494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Do not touch others.</w:t>
      </w:r>
    </w:p>
    <w:p w14:paraId="2248EB23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Do not display or discuss weapons.</w:t>
      </w:r>
    </w:p>
    <w:p w14:paraId="5CC5C8D2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Do not curse.</w:t>
      </w:r>
    </w:p>
    <w:p w14:paraId="1FEA5978" w14:textId="77777777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Do not block anyone's path/right-of-way.</w:t>
      </w:r>
    </w:p>
    <w:p w14:paraId="60D80726" w14:textId="472A59C3" w:rsidR="0022386F" w:rsidRDefault="0022386F" w:rsidP="0022386F">
      <w:pPr>
        <w:pStyle w:val="ListParagraph"/>
        <w:numPr>
          <w:ilvl w:val="0"/>
          <w:numId w:val="2"/>
        </w:numPr>
      </w:pPr>
      <w:r w:rsidRPr="0022386F">
        <w:t>Obey all laws</w:t>
      </w:r>
      <w:r>
        <w:t>.</w:t>
      </w:r>
    </w:p>
    <w:sectPr w:rsidR="00223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450FC"/>
    <w:multiLevelType w:val="hybridMultilevel"/>
    <w:tmpl w:val="63F63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628D2"/>
    <w:multiLevelType w:val="hybridMultilevel"/>
    <w:tmpl w:val="2FEA9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0113">
    <w:abstractNumId w:val="0"/>
  </w:num>
  <w:num w:numId="2" w16cid:durableId="280842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6F"/>
    <w:rsid w:val="00111A3A"/>
    <w:rsid w:val="0022386F"/>
    <w:rsid w:val="00F0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FE540"/>
  <w15:chartTrackingRefBased/>
  <w15:docId w15:val="{38BB9810-DDA2-4416-B458-E49D30BE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8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8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8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8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8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8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8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8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8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8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Parnacott</dc:creator>
  <cp:keywords/>
  <dc:description/>
  <cp:lastModifiedBy>Richard Parnacott</cp:lastModifiedBy>
  <cp:revision>2</cp:revision>
  <dcterms:created xsi:type="dcterms:W3CDTF">2026-06-21T20:29:00Z</dcterms:created>
  <dcterms:modified xsi:type="dcterms:W3CDTF">2026-06-21T20:35:00Z</dcterms:modified>
</cp:coreProperties>
</file>