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EF73" w14:textId="33EEB03E" w:rsidR="007C00C6" w:rsidRDefault="007C00C6" w:rsidP="007C00C6">
      <w:r>
        <w:t>How to Sign Up for Vigil Hours</w:t>
      </w:r>
    </w:p>
    <w:p w14:paraId="405AC16E" w14:textId="27D53AB1" w:rsidR="007C00C6" w:rsidRDefault="007C00C6" w:rsidP="007C00C6">
      <w:pPr>
        <w:pStyle w:val="ListParagraph"/>
        <w:numPr>
          <w:ilvl w:val="0"/>
          <w:numId w:val="2"/>
        </w:numPr>
      </w:pPr>
      <w:r>
        <w:t>Find Your Local Campaign</w:t>
      </w:r>
    </w:p>
    <w:p w14:paraId="74BB6AB4" w14:textId="6FE43AB0" w:rsidR="007C00C6" w:rsidRDefault="007C00C6" w:rsidP="007C00C6">
      <w:r>
        <w:t xml:space="preserve">Visit the 40 Days for </w:t>
      </w:r>
      <w:proofErr w:type="gramStart"/>
      <w:r>
        <w:t>Life locations</w:t>
      </w:r>
      <w:proofErr w:type="gramEnd"/>
      <w:r>
        <w:t xml:space="preserve"> page at 40daysforlife.com/locations to locate a vigil near you and view available hours for your community.</w:t>
      </w:r>
    </w:p>
    <w:p w14:paraId="26FE464E" w14:textId="2441C786" w:rsidR="007C00C6" w:rsidRDefault="007C00C6" w:rsidP="007C00C6">
      <w:pPr>
        <w:pStyle w:val="ListParagraph"/>
        <w:numPr>
          <w:ilvl w:val="0"/>
          <w:numId w:val="2"/>
        </w:numPr>
      </w:pPr>
      <w:r>
        <w:t>Create an Account</w:t>
      </w:r>
    </w:p>
    <w:p w14:paraId="03DBE49F" w14:textId="6AD5582D" w:rsidR="007C00C6" w:rsidRDefault="007C00C6" w:rsidP="007C00C6">
      <w:r>
        <w:t>If you are a first-time participant, you will need to create an account. This allows you to manage your vigil hours, receive updates, and access devotionals and prayer resources.</w:t>
      </w:r>
    </w:p>
    <w:p w14:paraId="59E87321" w14:textId="3E81DF87" w:rsidR="007C00C6" w:rsidRDefault="007C00C6" w:rsidP="007C00C6">
      <w:pPr>
        <w:pStyle w:val="ListParagraph"/>
        <w:numPr>
          <w:ilvl w:val="0"/>
          <w:numId w:val="2"/>
        </w:numPr>
      </w:pPr>
      <w:r>
        <w:t>Select Vigil Hours</w:t>
      </w:r>
    </w:p>
    <w:p w14:paraId="58B6877E" w14:textId="33122737" w:rsidR="007C00C6" w:rsidRDefault="007C00C6" w:rsidP="007C00C6">
      <w:r>
        <w:t>Once logged in, browse the calendar for your local campaign. You can choose specific hours to pray outside the abortion facility.</w:t>
      </w:r>
    </w:p>
    <w:p w14:paraId="6D78C290" w14:textId="4E254DFD" w:rsidR="007C00C6" w:rsidRDefault="007C00C6" w:rsidP="007C00C6">
      <w:pPr>
        <w:pStyle w:val="ListParagraph"/>
        <w:numPr>
          <w:ilvl w:val="0"/>
          <w:numId w:val="2"/>
        </w:numPr>
      </w:pPr>
      <w:r>
        <w:t>Confirm Your Commitment</w:t>
      </w:r>
    </w:p>
    <w:p w14:paraId="4D18CD95" w14:textId="4CCD0DB1" w:rsidR="007C00C6" w:rsidRDefault="007C00C6" w:rsidP="007C00C6">
      <w:r>
        <w:t>After selecting your hours, confirm your sign-up. You may receive email reminders and instructions for your vigil participation.</w:t>
      </w:r>
    </w:p>
    <w:sectPr w:rsidR="007C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48CB"/>
    <w:multiLevelType w:val="multilevel"/>
    <w:tmpl w:val="B538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702BAB"/>
    <w:multiLevelType w:val="hybridMultilevel"/>
    <w:tmpl w:val="074AE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42307">
    <w:abstractNumId w:val="0"/>
  </w:num>
  <w:num w:numId="2" w16cid:durableId="170702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C6"/>
    <w:rsid w:val="002826FC"/>
    <w:rsid w:val="007C00C6"/>
    <w:rsid w:val="00B66D8E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A4E7"/>
  <w15:chartTrackingRefBased/>
  <w15:docId w15:val="{69DE7227-7CE5-4B02-9B95-D6C0A9DA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Parnacott</dc:creator>
  <cp:keywords/>
  <dc:description/>
  <cp:lastModifiedBy>Richard Parnacott</cp:lastModifiedBy>
  <cp:revision>2</cp:revision>
  <dcterms:created xsi:type="dcterms:W3CDTF">2026-06-21T21:05:00Z</dcterms:created>
  <dcterms:modified xsi:type="dcterms:W3CDTF">2026-06-21T21:11:00Z</dcterms:modified>
</cp:coreProperties>
</file>