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10" w:rsidRPr="005A525D" w:rsidRDefault="005A525D">
      <w:pPr>
        <w:rPr>
          <w:rFonts w:ascii="Calibri" w:hAnsi="Calibri" w:cs="Calibri"/>
          <w:sz w:val="22"/>
        </w:rPr>
      </w:pPr>
      <w:r w:rsidRPr="005A525D">
        <w:rPr>
          <w:rFonts w:ascii="Calibri" w:hAnsi="Calibri" w:cs="Calibri"/>
          <w:sz w:val="22"/>
        </w:rPr>
        <w:t xml:space="preserve">Hi </w:t>
      </w:r>
      <w:r w:rsidR="008A64DD">
        <w:rPr>
          <w:rFonts w:ascii="Calibri" w:hAnsi="Calibri" w:cs="Calibri"/>
          <w:sz w:val="22"/>
        </w:rPr>
        <w:t>[student name],</w:t>
      </w:r>
      <w:bookmarkStart w:id="0" w:name="_GoBack"/>
      <w:bookmarkEnd w:id="0"/>
    </w:p>
    <w:p w:rsidR="005A525D" w:rsidRPr="005A525D" w:rsidRDefault="008F19D7">
      <w:pPr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I’ve</w:t>
      </w:r>
      <w:proofErr w:type="gramEnd"/>
      <w:r>
        <w:rPr>
          <w:rFonts w:ascii="Calibri" w:hAnsi="Calibri" w:cs="Calibri"/>
          <w:sz w:val="22"/>
        </w:rPr>
        <w:t xml:space="preserve"> been assigned as your advisor, and I’m here to help.</w:t>
      </w:r>
      <w:r w:rsidR="005A525D" w:rsidRPr="005A525D">
        <w:rPr>
          <w:rFonts w:ascii="Calibri" w:hAnsi="Calibri" w:cs="Calibri"/>
          <w:sz w:val="22"/>
        </w:rPr>
        <w:t xml:space="preserve"> Picking the right courses is just one reason to come to an advising session. I can also help you with accessing college resources, planning out your time until graduation, and planning for different career and transfer opportunities. </w:t>
      </w:r>
      <w:r>
        <w:rPr>
          <w:rFonts w:ascii="Calibri" w:hAnsi="Calibri" w:cs="Calibri"/>
          <w:sz w:val="22"/>
        </w:rPr>
        <w:t xml:space="preserve">Registration opens soon, so don’t delay! </w:t>
      </w:r>
      <w:r w:rsidR="005A525D" w:rsidRPr="005A525D">
        <w:rPr>
          <w:rFonts w:ascii="Calibri" w:hAnsi="Calibri" w:cs="Calibri"/>
          <w:sz w:val="22"/>
        </w:rPr>
        <w:t>This term I’m offering a few different ways to be advised:</w:t>
      </w:r>
    </w:p>
    <w:p w:rsidR="005A525D" w:rsidRPr="005A525D" w:rsidRDefault="005A525D" w:rsidP="005A525D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A525D">
        <w:rPr>
          <w:rFonts w:ascii="Calibri" w:hAnsi="Calibri" w:cs="Calibri"/>
          <w:sz w:val="22"/>
        </w:rPr>
        <w:t xml:space="preserve">If you’d like to come to my office for an individual appointment, you can schedule with me by using Starfish. Log into </w:t>
      </w:r>
      <w:proofErr w:type="spellStart"/>
      <w:r w:rsidRPr="005A525D">
        <w:rPr>
          <w:rFonts w:ascii="Calibri" w:hAnsi="Calibri" w:cs="Calibri"/>
          <w:sz w:val="22"/>
        </w:rPr>
        <w:t>myMCC</w:t>
      </w:r>
      <w:proofErr w:type="spellEnd"/>
      <w:r w:rsidRPr="005A525D">
        <w:rPr>
          <w:rFonts w:ascii="Calibri" w:hAnsi="Calibri" w:cs="Calibri"/>
          <w:sz w:val="22"/>
        </w:rPr>
        <w:t>, click the link for Starfish, and then find me in your Success Network to put an appointment on my calendar.</w:t>
      </w:r>
    </w:p>
    <w:p w:rsidR="005A525D" w:rsidRPr="005A525D" w:rsidRDefault="005A525D" w:rsidP="005A525D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A525D">
        <w:rPr>
          <w:rFonts w:ascii="Calibri" w:hAnsi="Calibri" w:cs="Calibri"/>
          <w:sz w:val="22"/>
        </w:rPr>
        <w:t xml:space="preserve">Attend a group advising session! If you want to be advised while also meeting some other students in your pathway, email me to RSVP for a group session. I am offering </w:t>
      </w:r>
      <w:r w:rsidRPr="005A525D">
        <w:rPr>
          <w:rFonts w:ascii="Calibri" w:hAnsi="Calibri" w:cs="Calibri"/>
          <w:b/>
          <w:sz w:val="22"/>
        </w:rPr>
        <w:t>Wednesday, 10/17 from 2:30-4</w:t>
      </w:r>
      <w:r w:rsidRPr="005A525D">
        <w:rPr>
          <w:rFonts w:ascii="Calibri" w:hAnsi="Calibri" w:cs="Calibri"/>
          <w:sz w:val="22"/>
        </w:rPr>
        <w:t xml:space="preserve"> and </w:t>
      </w:r>
      <w:r w:rsidRPr="005A525D">
        <w:rPr>
          <w:rFonts w:ascii="Calibri" w:hAnsi="Calibri" w:cs="Calibri"/>
          <w:b/>
          <w:sz w:val="22"/>
        </w:rPr>
        <w:t>Friday 10/19 from 9:30-10:30</w:t>
      </w:r>
      <w:r w:rsidRPr="005A525D">
        <w:rPr>
          <w:rFonts w:ascii="Calibri" w:hAnsi="Calibri" w:cs="Calibri"/>
          <w:sz w:val="22"/>
        </w:rPr>
        <w:t>. The location will be on the Brighton Campus and will depend on how many people would like to come. I will bring snacks!</w:t>
      </w:r>
    </w:p>
    <w:p w:rsidR="005A525D" w:rsidRPr="005A525D" w:rsidRDefault="005A525D" w:rsidP="005A525D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A525D">
        <w:rPr>
          <w:rFonts w:ascii="Calibri" w:hAnsi="Calibri" w:cs="Calibri"/>
          <w:sz w:val="22"/>
        </w:rPr>
        <w:t xml:space="preserve">If an in-person session is too tricky for you to schedule, I’m also willing to </w:t>
      </w:r>
      <w:proofErr w:type="gramStart"/>
      <w:r w:rsidRPr="005A525D">
        <w:rPr>
          <w:rFonts w:ascii="Calibri" w:hAnsi="Calibri" w:cs="Calibri"/>
          <w:sz w:val="22"/>
        </w:rPr>
        <w:t>advise</w:t>
      </w:r>
      <w:proofErr w:type="gramEnd"/>
      <w:r w:rsidRPr="005A525D">
        <w:rPr>
          <w:rFonts w:ascii="Calibri" w:hAnsi="Calibri" w:cs="Calibri"/>
          <w:sz w:val="22"/>
        </w:rPr>
        <w:t xml:space="preserve"> over the phone or via Skype/Zoom (video call). Email me to set this up.</w:t>
      </w:r>
    </w:p>
    <w:p w:rsidR="005A525D" w:rsidRPr="005A525D" w:rsidRDefault="005A525D" w:rsidP="005A525D">
      <w:pPr>
        <w:rPr>
          <w:rFonts w:ascii="Calibri" w:hAnsi="Calibri" w:cs="Calibri"/>
          <w:sz w:val="22"/>
        </w:rPr>
      </w:pPr>
      <w:r w:rsidRPr="005A525D">
        <w:rPr>
          <w:rFonts w:ascii="Calibri" w:hAnsi="Calibri" w:cs="Calibri"/>
          <w:sz w:val="22"/>
        </w:rPr>
        <w:t>If you are having any concerns with your fall classes, please contact me right away and we can work together to find solutions. I hope to see you soon to get ready for spring!</w:t>
      </w:r>
    </w:p>
    <w:p w:rsidR="005A525D" w:rsidRPr="005A525D" w:rsidRDefault="005A525D" w:rsidP="005A525D">
      <w:pPr>
        <w:rPr>
          <w:rFonts w:ascii="Calibri" w:hAnsi="Calibri" w:cs="Calibri"/>
          <w:sz w:val="22"/>
        </w:rPr>
      </w:pPr>
      <w:r w:rsidRPr="005A525D">
        <w:rPr>
          <w:rFonts w:ascii="Calibri" w:hAnsi="Calibri" w:cs="Calibri"/>
          <w:sz w:val="22"/>
        </w:rPr>
        <w:t>Your friendly advisor,</w:t>
      </w:r>
    </w:p>
    <w:p w:rsidR="005A525D" w:rsidRDefault="008A64DD" w:rsidP="005A525D">
      <w:pPr>
        <w:spacing w:after="240"/>
        <w:rPr>
          <w:rFonts w:ascii="Calibri" w:eastAsiaTheme="minorEastAsia" w:hAnsi="Calibri" w:cs="Calibri"/>
          <w:noProof/>
          <w:sz w:val="22"/>
        </w:rPr>
      </w:pPr>
      <w:r>
        <w:rPr>
          <w:rFonts w:ascii="Calibri" w:eastAsiaTheme="minorEastAsia" w:hAnsi="Calibri" w:cs="Calibri"/>
          <w:b/>
          <w:bCs/>
          <w:noProof/>
          <w:sz w:val="22"/>
        </w:rPr>
        <w:t>[Advisor Signature]</w:t>
      </w:r>
    </w:p>
    <w:p w:rsidR="005A525D" w:rsidRDefault="005A525D" w:rsidP="005A525D"/>
    <w:sectPr w:rsidR="005A5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e Gothic LT Std Bold">
    <w:altName w:val="Acumin Pro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A1C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AFE7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D423B7"/>
    <w:multiLevelType w:val="hybridMultilevel"/>
    <w:tmpl w:val="CA96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85391"/>
    <w:multiLevelType w:val="multilevel"/>
    <w:tmpl w:val="A2F88B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79AC0104"/>
    <w:multiLevelType w:val="multilevel"/>
    <w:tmpl w:val="C37E5F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4"/>
  </w:num>
  <w:num w:numId="1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543405374"/>
  </wne:recipientData>
  <wne:recipientData>
    <wne:active wne:val="1"/>
    <wne:hash wne:val="1934908218"/>
  </wne:recipientData>
  <wne:recipientData>
    <wne:active wne:val="1"/>
    <wne:hash wne:val="1805573174"/>
  </wne:recipientData>
  <wne:recipientData>
    <wne:active wne:val="1"/>
    <wne:hash wne:val="335232302"/>
  </wne:recipientData>
  <wne:recipientData>
    <wne:active wne:val="1"/>
    <wne:hash wne:val="1741676785"/>
  </wne:recipientData>
  <wne:recipientData>
    <wne:active wne:val="1"/>
    <wne:hash wne:val="1927949365"/>
  </wne:recipientData>
  <wne:recipientData>
    <wne:active wne:val="1"/>
    <wne:hash wne:val="-1235031488"/>
  </wne:recipientData>
  <wne:recipientData>
    <wne:active wne:val="1"/>
    <wne:hash wne:val="-372605463"/>
  </wne:recipientData>
  <wne:recipientData>
    <wne:active wne:val="1"/>
    <wne:hash wne:val="111789325"/>
  </wne:recipientData>
  <wne:recipientData>
    <wne:active wne:val="1"/>
    <wne:hash wne:val="2059114859"/>
  </wne:recipientData>
  <wne:recipientData>
    <wne:active wne:val="1"/>
    <wne:hash wne:val="2128000164"/>
  </wne:recipientData>
  <wne:recipientData>
    <wne:active wne:val="1"/>
    <wne:hash wne:val="1149751937"/>
  </wne:recipientData>
  <wne:recipientData>
    <wne:active wne:val="1"/>
    <wne:hash wne:val="218598325"/>
  </wne:recipientData>
  <wne:recipientData>
    <wne:active wne:val="1"/>
    <wne:hash wne:val="-907344373"/>
  </wne:recipientData>
  <wne:recipientData>
    <wne:active wne:val="1"/>
    <wne:hash wne:val="160381507"/>
  </wne:recipientData>
  <wne:recipientData>
    <wne:active wne:val="1"/>
    <wne:hash wne:val="-1795174268"/>
  </wne:recipientData>
  <wne:recipientData>
    <wne:active wne:val="1"/>
    <wne:hash wne:val="-1378758433"/>
  </wne:recipientData>
  <wne:recipientData>
    <wne:active wne:val="1"/>
    <wne:hash wne:val="1013996982"/>
  </wne:recipientData>
  <wne:recipientData>
    <wne:active wne:val="1"/>
    <wne:hash wne:val="-397783368"/>
  </wne:recipientData>
  <wne:recipientData>
    <wne:active wne:val="1"/>
    <wne:hash wne:val="-1973672475"/>
  </wne:recipientData>
  <wne:recipientData>
    <wne:active wne:val="1"/>
    <wne:hash wne:val="768128293"/>
  </wne:recipientData>
  <wne:recipientData>
    <wne:active wne:val="1"/>
    <wne:hash wne:val="-1193083605"/>
  </wne:recipientData>
  <wne:recipientData>
    <wne:active wne:val="1"/>
    <wne:hash wne:val="-712607952"/>
  </wne:recipientData>
  <wne:recipientData>
    <wne:active wne:val="1"/>
    <wne:hash wne:val="1609731935"/>
  </wne:recipientData>
  <wne:recipientData>
    <wne:active wne:val="1"/>
    <wne:hash wne:val="-796779912"/>
  </wne:recipientData>
  <wne:recipientData>
    <wne:active wne:val="1"/>
    <wne:hash wne:val="1981859942"/>
  </wne:recipientData>
  <wne:recipientData>
    <wne:active wne:val="1"/>
    <wne:hash wne:val="828187426"/>
  </wne:recipientData>
  <wne:recipientData>
    <wne:active wne:val="1"/>
    <wne:hash wne:val="-1905910468"/>
  </wne:recipientData>
  <wne:recipientData>
    <wne:active wne:val="1"/>
    <wne:hash wne:val="1852561311"/>
  </wne:recipientData>
  <wne:recipientData>
    <wne:active wne:val="1"/>
    <wne:hash wne:val="-1458146494"/>
  </wne:recipientData>
  <wne:recipientData>
    <wne:active wne:val="1"/>
    <wne:hash wne:val="392520618"/>
  </wne:recipientData>
  <wne:recipientData>
    <wne:active wne:val="1"/>
    <wne:hash wne:val="288607503"/>
  </wne:recipientData>
  <wne:recipientData>
    <wne:active wne:val="1"/>
    <wne:hash wne:val="1422593817"/>
  </wne:recipientData>
  <wne:recipientData>
    <wne:active wne:val="1"/>
    <wne:hash wne:val="-196192209"/>
  </wne:recipientData>
  <wne:recipientData>
    <wne:active wne:val="1"/>
    <wne:hash wne:val="-1308583796"/>
  </wne:recipientData>
  <wne:recipientData>
    <wne:active wne:val="1"/>
    <wne:hash wne:val="333042910"/>
  </wne:recipientData>
  <wne:recipientData>
    <wne:active wne:val="1"/>
    <wne:hash wne:val="-1004714712"/>
  </wne:recipientData>
  <wne:recipientData>
    <wne:active wne:val="1"/>
    <wne:hash wne:val="-331205732"/>
  </wne:recipientData>
  <wne:recipientData>
    <wne:active wne:val="1"/>
    <wne:hash wne:val="-135468344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U:\health advising\my advise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890$'`  WHERE `Advised Last Term` = 'No'"/>
    <w:addressFieldName w:val="EMail_Address"/>
    <w:mailSubject w:val="Avoid long lines at the advising center, come see me!"/>
    <w:activeRecord w:val="14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5D"/>
    <w:rsid w:val="0030127D"/>
    <w:rsid w:val="005A525D"/>
    <w:rsid w:val="00795B6E"/>
    <w:rsid w:val="008A64DD"/>
    <w:rsid w:val="008B4B31"/>
    <w:rsid w:val="008F19D7"/>
    <w:rsid w:val="00DA2F10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AD24"/>
  <w15:chartTrackingRefBased/>
  <w15:docId w15:val="{1F6997DE-A0E0-4A1F-AE10-DE1645FC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3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B31"/>
    <w:pPr>
      <w:keepNext/>
      <w:keepLines/>
      <w:spacing w:before="480" w:after="0"/>
      <w:contextualSpacing/>
      <w:outlineLvl w:val="0"/>
    </w:pPr>
    <w:rPr>
      <w:rFonts w:ascii="Trade Gothic LT Std Bold" w:eastAsiaTheme="majorEastAsia" w:hAnsi="Trade Gothic LT Std Bold" w:cstheme="majorBidi"/>
      <w:b/>
      <w:bCs/>
      <w:color w:val="C8A31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B31"/>
    <w:pPr>
      <w:keepNext/>
      <w:keepLines/>
      <w:spacing w:before="200" w:after="0"/>
      <w:contextualSpacing/>
      <w:outlineLvl w:val="1"/>
    </w:pPr>
    <w:rPr>
      <w:rFonts w:ascii="Trade Gothic LT Std Bold" w:eastAsiaTheme="majorEastAsia" w:hAnsi="Trade Gothic LT Std Bold" w:cstheme="majorBidi"/>
      <w:b/>
      <w:bCs/>
      <w:color w:val="C997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B31"/>
    <w:pPr>
      <w:keepNext/>
      <w:keepLines/>
      <w:spacing w:before="40" w:after="0"/>
      <w:outlineLvl w:val="2"/>
    </w:pPr>
    <w:rPr>
      <w:rFonts w:ascii="Trade Gothic LT Std" w:eastAsiaTheme="majorEastAsia" w:hAnsi="Trade Gothic LT Std" w:cstheme="majorBidi"/>
      <w:color w:val="644A00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B31"/>
    <w:pPr>
      <w:keepNext/>
      <w:keepLines/>
      <w:spacing w:before="40" w:after="0"/>
      <w:outlineLvl w:val="3"/>
    </w:pPr>
    <w:rPr>
      <w:rFonts w:ascii="Trade Gothic LT Std" w:eastAsiaTheme="majorEastAsia" w:hAnsi="Trade Gothic LT Std" w:cstheme="majorBidi"/>
      <w:i/>
      <w:iCs/>
      <w:color w:val="967000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ghtAlignedText">
    <w:name w:val="Right Aligned Text"/>
    <w:basedOn w:val="Normal"/>
    <w:uiPriority w:val="2"/>
    <w:qFormat/>
    <w:rsid w:val="008B4B31"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8B4B31"/>
    <w:rPr>
      <w:rFonts w:ascii="Trade Gothic LT Std Bold" w:eastAsiaTheme="majorEastAsia" w:hAnsi="Trade Gothic LT Std Bold" w:cstheme="majorBidi"/>
      <w:b/>
      <w:bCs/>
      <w:color w:val="C8A31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B31"/>
    <w:rPr>
      <w:rFonts w:ascii="Trade Gothic LT Std Bold" w:eastAsiaTheme="majorEastAsia" w:hAnsi="Trade Gothic LT Std Bold" w:cstheme="majorBidi"/>
      <w:b/>
      <w:bCs/>
      <w:color w:val="C997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B31"/>
    <w:rPr>
      <w:rFonts w:ascii="Trade Gothic LT Std" w:eastAsiaTheme="majorEastAsia" w:hAnsi="Trade Gothic LT Std" w:cstheme="majorBidi"/>
      <w:color w:val="644A00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4B31"/>
    <w:rPr>
      <w:rFonts w:ascii="Trade Gothic LT Std" w:eastAsiaTheme="majorEastAsia" w:hAnsi="Trade Gothic LT Std" w:cstheme="majorBidi"/>
      <w:i/>
      <w:iCs/>
      <w:color w:val="967000" w:themeColor="accent1" w:themeShade="BF"/>
      <w:sz w:val="28"/>
    </w:rPr>
  </w:style>
  <w:style w:type="paragraph" w:styleId="ListBullet">
    <w:name w:val="List Bullet"/>
    <w:basedOn w:val="Normal"/>
    <w:uiPriority w:val="11"/>
    <w:qFormat/>
    <w:rsid w:val="008B4B31"/>
    <w:pPr>
      <w:numPr>
        <w:numId w:val="11"/>
      </w:numPr>
      <w:contextualSpacing/>
    </w:pPr>
  </w:style>
  <w:style w:type="paragraph" w:styleId="ListNumber">
    <w:name w:val="List Number"/>
    <w:basedOn w:val="Normal"/>
    <w:uiPriority w:val="10"/>
    <w:qFormat/>
    <w:rsid w:val="008B4B31"/>
    <w:pPr>
      <w:numPr>
        <w:numId w:val="12"/>
      </w:numPr>
      <w:contextualSpacing/>
    </w:pPr>
  </w:style>
  <w:style w:type="paragraph" w:styleId="Title">
    <w:name w:val="Title"/>
    <w:basedOn w:val="Normal"/>
    <w:link w:val="TitleChar"/>
    <w:uiPriority w:val="1"/>
    <w:qFormat/>
    <w:rsid w:val="008B4B31"/>
    <w:pPr>
      <w:pBdr>
        <w:bottom w:val="single" w:sz="8" w:space="4" w:color="C99700" w:themeColor="accent1"/>
      </w:pBdr>
      <w:spacing w:after="0" w:line="240" w:lineRule="auto"/>
      <w:contextualSpacing/>
      <w:jc w:val="right"/>
    </w:pPr>
    <w:rPr>
      <w:rFonts w:ascii="Trade Gothic LT Std Bold" w:eastAsiaTheme="majorEastAsia" w:hAnsi="Trade Gothic LT Std Bold" w:cstheme="majorBidi"/>
      <w:color w:val="888B8D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B4B31"/>
    <w:rPr>
      <w:rFonts w:ascii="Trade Gothic LT Std Bold" w:eastAsiaTheme="majorEastAsia" w:hAnsi="Trade Gothic LT Std Bold" w:cstheme="majorBidi"/>
      <w:color w:val="888B8D"/>
      <w:kern w:val="28"/>
      <w:sz w:val="72"/>
      <w:szCs w:val="52"/>
    </w:rPr>
  </w:style>
  <w:style w:type="paragraph" w:styleId="ListParagraph">
    <w:name w:val="List Paragraph"/>
    <w:basedOn w:val="Normal"/>
    <w:uiPriority w:val="34"/>
    <w:qFormat/>
    <w:rsid w:val="008B4B31"/>
    <w:pPr>
      <w:spacing w:after="160" w:line="259" w:lineRule="auto"/>
      <w:ind w:left="720"/>
      <w:contextualSpacing/>
    </w:pPr>
  </w:style>
  <w:style w:type="character" w:styleId="IntenseReference">
    <w:name w:val="Intense Reference"/>
    <w:basedOn w:val="DefaultParagraphFont"/>
    <w:uiPriority w:val="32"/>
    <w:unhideWhenUsed/>
    <w:qFormat/>
    <w:rsid w:val="008B4B31"/>
    <w:rPr>
      <w:b/>
      <w:bCs/>
      <w:caps w:val="0"/>
      <w:smallCaps/>
      <w:color w:val="C99700" w:themeColor="accent1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8B4B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qFormat/>
    <w:rsid w:val="008B4B31"/>
    <w:pPr>
      <w:pageBreakBefore/>
      <w:outlineLvl w:val="9"/>
    </w:pPr>
  </w:style>
  <w:style w:type="paragraph" w:customStyle="1" w:styleId="Sub-title">
    <w:name w:val="Sub-title"/>
    <w:basedOn w:val="Title"/>
    <w:qFormat/>
    <w:rsid w:val="008B4B31"/>
    <w:rPr>
      <w:color w:val="auto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port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99700"/>
      </a:accent1>
      <a:accent2>
        <a:srgbClr val="888B8D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MCC">
      <a:majorFont>
        <a:latin typeface="Trade Gothic LT Std Bold"/>
        <a:ea typeface=""/>
        <a:cs typeface=""/>
      </a:majorFont>
      <a:minorFont>
        <a:latin typeface="Century Schoolbook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1118</Characters>
  <Application>Microsoft Office Word</Application>
  <DocSecurity>0</DocSecurity>
  <Lines>186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Rampe, Amanda M (Schools Pathways)</dc:creator>
  <cp:keywords/>
  <dc:description/>
  <cp:lastModifiedBy>Amanda Rampe</cp:lastModifiedBy>
  <cp:revision>2</cp:revision>
  <dcterms:created xsi:type="dcterms:W3CDTF">2020-10-14T14:23:00Z</dcterms:created>
  <dcterms:modified xsi:type="dcterms:W3CDTF">2020-10-14T14:23:00Z</dcterms:modified>
</cp:coreProperties>
</file>