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8555" w14:textId="77777777" w:rsidR="003E1CAE" w:rsidRDefault="003E1CAE" w:rsidP="003E1CAE">
      <w:pPr>
        <w:pStyle w:val="NormalWeb"/>
        <w:spacing w:before="0" w:beforeAutospacing="0" w:after="225" w:afterAutospacing="0"/>
        <w:rPr>
          <w:rFonts w:ascii="Source Sans Pro" w:hAnsi="Source Sans Pro"/>
          <w:color w:val="555555"/>
          <w:sz w:val="27"/>
          <w:szCs w:val="27"/>
        </w:rPr>
      </w:pPr>
      <w:r>
        <w:rPr>
          <w:rFonts w:ascii="Source Sans Pro" w:hAnsi="Source Sans Pro"/>
          <w:color w:val="555555"/>
          <w:sz w:val="27"/>
          <w:szCs w:val="27"/>
        </w:rPr>
        <w:t xml:space="preserve">Elizabeth Ann Bayley was born in New York City on August 28, </w:t>
      </w:r>
      <w:proofErr w:type="gramStart"/>
      <w:r>
        <w:rPr>
          <w:rFonts w:ascii="Source Sans Pro" w:hAnsi="Source Sans Pro"/>
          <w:color w:val="555555"/>
          <w:sz w:val="27"/>
          <w:szCs w:val="27"/>
        </w:rPr>
        <w:t>1774</w:t>
      </w:r>
      <w:proofErr w:type="gramEnd"/>
      <w:r>
        <w:rPr>
          <w:rFonts w:ascii="Source Sans Pro" w:hAnsi="Source Sans Pro"/>
          <w:color w:val="555555"/>
          <w:sz w:val="27"/>
          <w:szCs w:val="27"/>
        </w:rPr>
        <w:t xml:space="preserve"> to a prominent Episcopal family, and lost her mother at the age of three. In 1794, at the age of 19, Elizabeth married William Magee Seton, a wealthy businessman with whom she had five children. William died of tuberculosis in 1803, leaving Elizabeth a young widow. After discovering Catholicism in Italy, where her husband had died, Elizabeth returned to the United States and entered the Catholic Church in 1805 in New York.</w:t>
      </w:r>
    </w:p>
    <w:p w14:paraId="7681D894" w14:textId="77777777" w:rsidR="003E1CAE" w:rsidRDefault="003E1CAE" w:rsidP="003E1CAE">
      <w:pPr>
        <w:pStyle w:val="NormalWeb"/>
        <w:spacing w:before="0" w:beforeAutospacing="0" w:after="225" w:afterAutospacing="0"/>
        <w:rPr>
          <w:rFonts w:ascii="Source Sans Pro" w:hAnsi="Source Sans Pro"/>
          <w:color w:val="555555"/>
          <w:sz w:val="27"/>
          <w:szCs w:val="27"/>
        </w:rPr>
      </w:pPr>
      <w:r>
        <w:rPr>
          <w:rFonts w:ascii="Source Sans Pro" w:hAnsi="Source Sans Pro"/>
          <w:color w:val="555555"/>
          <w:sz w:val="27"/>
          <w:szCs w:val="27"/>
        </w:rPr>
        <w:t xml:space="preserve">After a number of difficult years, Elizabeth moved in 1809 to Emmitsburg, Maryland, where she founded the </w:t>
      </w:r>
      <w:proofErr w:type="gramStart"/>
      <w:r>
        <w:rPr>
          <w:rFonts w:ascii="Source Sans Pro" w:hAnsi="Source Sans Pro"/>
          <w:color w:val="555555"/>
          <w:sz w:val="27"/>
          <w:szCs w:val="27"/>
        </w:rPr>
        <w:t>Sisters</w:t>
      </w:r>
      <w:proofErr w:type="gramEnd"/>
      <w:r>
        <w:rPr>
          <w:rFonts w:ascii="Source Sans Pro" w:hAnsi="Source Sans Pro"/>
          <w:color w:val="555555"/>
          <w:sz w:val="27"/>
          <w:szCs w:val="27"/>
        </w:rPr>
        <w:t xml:space="preserve"> of Charity of St. Joseph’s, the first community for religious women established in the United States. She also began St. Joseph’s Academy and Free School, planting the seeds of Catholic education in the United States. Her legacy now includes religious congregations in the United States and Canada, whose members work on the unmet needs of people living in poverty in North America and beyond.</w:t>
      </w:r>
    </w:p>
    <w:p w14:paraId="6E5EA9A3" w14:textId="77777777" w:rsidR="003E1CAE" w:rsidRDefault="003E1CAE" w:rsidP="003E1CAE">
      <w:pPr>
        <w:pStyle w:val="NormalWeb"/>
        <w:spacing w:before="0" w:beforeAutospacing="0" w:after="225" w:afterAutospacing="0"/>
        <w:rPr>
          <w:rFonts w:ascii="Source Sans Pro" w:hAnsi="Source Sans Pro"/>
          <w:color w:val="555555"/>
          <w:sz w:val="27"/>
          <w:szCs w:val="27"/>
        </w:rPr>
      </w:pPr>
      <w:r>
        <w:rPr>
          <w:rFonts w:ascii="Source Sans Pro" w:hAnsi="Source Sans Pro"/>
          <w:color w:val="555555"/>
          <w:sz w:val="27"/>
          <w:szCs w:val="27"/>
        </w:rPr>
        <w:t xml:space="preserve">Mother Seton, as she is often called, was canonized on Sunday, September 14, </w:t>
      </w:r>
      <w:proofErr w:type="gramStart"/>
      <w:r>
        <w:rPr>
          <w:rFonts w:ascii="Source Sans Pro" w:hAnsi="Source Sans Pro"/>
          <w:color w:val="555555"/>
          <w:sz w:val="27"/>
          <w:szCs w:val="27"/>
        </w:rPr>
        <w:t>1975</w:t>
      </w:r>
      <w:proofErr w:type="gramEnd"/>
      <w:r>
        <w:rPr>
          <w:rFonts w:ascii="Source Sans Pro" w:hAnsi="Source Sans Pro"/>
          <w:color w:val="555555"/>
          <w:sz w:val="27"/>
          <w:szCs w:val="27"/>
        </w:rPr>
        <w:t xml:space="preserve"> in St. Peter’s Square by Pope Paul VI. She was the first citizen born in the United States to be given the title of “Saint.” Her remains are entombed in Emmitsburg in the Basilica at the National Shrine that bears her name.</w:t>
      </w:r>
    </w:p>
    <w:p w14:paraId="5C0EED79" w14:textId="77777777" w:rsidR="006E5E86" w:rsidRDefault="006E5E86"/>
    <w:sectPr w:rsidR="006E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AE"/>
    <w:rsid w:val="003E1CAE"/>
    <w:rsid w:val="006E5E86"/>
    <w:rsid w:val="00C8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87B6"/>
  <w15:chartTrackingRefBased/>
  <w15:docId w15:val="{8E1F8AEE-8ED9-4460-A8F1-2328D855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bowerman</dc:creator>
  <cp:keywords/>
  <dc:description/>
  <cp:lastModifiedBy>bob bowerman</cp:lastModifiedBy>
  <cp:revision>1</cp:revision>
  <dcterms:created xsi:type="dcterms:W3CDTF">2021-07-23T15:13:00Z</dcterms:created>
  <dcterms:modified xsi:type="dcterms:W3CDTF">2021-07-23T15:14:00Z</dcterms:modified>
</cp:coreProperties>
</file>