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0253"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Office of Readings for Tuesday of the 2nd Week of Lent</w:t>
      </w:r>
    </w:p>
    <w:p w14:paraId="2B5EF52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God, come to my assistance.</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Lord, make haste to help me.</w:t>
      </w:r>
    </w:p>
    <w:p w14:paraId="74EFD28D"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Glory to the Father, and to the Son, and to the Holy Spirit:</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as it was in the beginning, is now, and will be for ever. Amen. </w:t>
      </w:r>
    </w:p>
    <w:p w14:paraId="2F6D4EF4"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HYMN</w:t>
      </w:r>
    </w:p>
    <w:p w14:paraId="0F7AB77E"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O God, our help in ages past,</w:t>
      </w:r>
      <w:r w:rsidRPr="006668B3">
        <w:rPr>
          <w:rFonts w:ascii="Times New Roman" w:eastAsia="Times New Roman" w:hAnsi="Times New Roman" w:cs="Times New Roman"/>
          <w:kern w:val="0"/>
          <w14:ligatures w14:val="none"/>
        </w:rPr>
        <w:br/>
        <w:t>Our hope for years to come,</w:t>
      </w:r>
      <w:r w:rsidRPr="006668B3">
        <w:rPr>
          <w:rFonts w:ascii="Times New Roman" w:eastAsia="Times New Roman" w:hAnsi="Times New Roman" w:cs="Times New Roman"/>
          <w:kern w:val="0"/>
          <w14:ligatures w14:val="none"/>
        </w:rPr>
        <w:br/>
        <w:t>Our shelter from the stormy blast,</w:t>
      </w:r>
      <w:r w:rsidRPr="006668B3">
        <w:rPr>
          <w:rFonts w:ascii="Times New Roman" w:eastAsia="Times New Roman" w:hAnsi="Times New Roman" w:cs="Times New Roman"/>
          <w:kern w:val="0"/>
          <w14:ligatures w14:val="none"/>
        </w:rPr>
        <w:br/>
        <w:t>And our eternal home.</w:t>
      </w:r>
    </w:p>
    <w:p w14:paraId="71DE0FDF"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Beneath the shadow of Your throne</w:t>
      </w:r>
      <w:r w:rsidRPr="006668B3">
        <w:rPr>
          <w:rFonts w:ascii="Times New Roman" w:eastAsia="Times New Roman" w:hAnsi="Times New Roman" w:cs="Times New Roman"/>
          <w:kern w:val="0"/>
          <w14:ligatures w14:val="none"/>
        </w:rPr>
        <w:br/>
        <w:t>Your saints have dwelt secure;</w:t>
      </w:r>
      <w:r w:rsidRPr="006668B3">
        <w:rPr>
          <w:rFonts w:ascii="Times New Roman" w:eastAsia="Times New Roman" w:hAnsi="Times New Roman" w:cs="Times New Roman"/>
          <w:kern w:val="0"/>
          <w14:ligatures w14:val="none"/>
        </w:rPr>
        <w:br/>
        <w:t>Sufficient is your arm alone,</w:t>
      </w:r>
      <w:r w:rsidRPr="006668B3">
        <w:rPr>
          <w:rFonts w:ascii="Times New Roman" w:eastAsia="Times New Roman" w:hAnsi="Times New Roman" w:cs="Times New Roman"/>
          <w:kern w:val="0"/>
          <w14:ligatures w14:val="none"/>
        </w:rPr>
        <w:br/>
        <w:t>And our defense is sure.</w:t>
      </w:r>
    </w:p>
    <w:p w14:paraId="6F13D991"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Before the hills in order stood,</w:t>
      </w:r>
      <w:r w:rsidRPr="006668B3">
        <w:rPr>
          <w:rFonts w:ascii="Times New Roman" w:eastAsia="Times New Roman" w:hAnsi="Times New Roman" w:cs="Times New Roman"/>
          <w:kern w:val="0"/>
          <w14:ligatures w14:val="none"/>
        </w:rPr>
        <w:br/>
        <w:t>Or earth received her frame,</w:t>
      </w:r>
      <w:r w:rsidRPr="006668B3">
        <w:rPr>
          <w:rFonts w:ascii="Times New Roman" w:eastAsia="Times New Roman" w:hAnsi="Times New Roman" w:cs="Times New Roman"/>
          <w:kern w:val="0"/>
          <w14:ligatures w14:val="none"/>
        </w:rPr>
        <w:br/>
        <w:t>From everlasting you are God,</w:t>
      </w:r>
      <w:r w:rsidRPr="006668B3">
        <w:rPr>
          <w:rFonts w:ascii="Times New Roman" w:eastAsia="Times New Roman" w:hAnsi="Times New Roman" w:cs="Times New Roman"/>
          <w:kern w:val="0"/>
          <w14:ligatures w14:val="none"/>
        </w:rPr>
        <w:br/>
        <w:t>To endless years the same.</w:t>
      </w:r>
    </w:p>
    <w:p w14:paraId="678E7DBE"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A thousand ages in your sight</w:t>
      </w:r>
      <w:r w:rsidRPr="006668B3">
        <w:rPr>
          <w:rFonts w:ascii="Times New Roman" w:eastAsia="Times New Roman" w:hAnsi="Times New Roman" w:cs="Times New Roman"/>
          <w:kern w:val="0"/>
          <w14:ligatures w14:val="none"/>
        </w:rPr>
        <w:br/>
        <w:t>Are like an evening gone;</w:t>
      </w:r>
      <w:r w:rsidRPr="006668B3">
        <w:rPr>
          <w:rFonts w:ascii="Times New Roman" w:eastAsia="Times New Roman" w:hAnsi="Times New Roman" w:cs="Times New Roman"/>
          <w:kern w:val="0"/>
          <w14:ligatures w14:val="none"/>
        </w:rPr>
        <w:br/>
        <w:t>Short as the watch that ends the night</w:t>
      </w:r>
      <w:r w:rsidRPr="006668B3">
        <w:rPr>
          <w:rFonts w:ascii="Times New Roman" w:eastAsia="Times New Roman" w:hAnsi="Times New Roman" w:cs="Times New Roman"/>
          <w:kern w:val="0"/>
          <w14:ligatures w14:val="none"/>
        </w:rPr>
        <w:br/>
        <w:t>Before the rising sun.</w:t>
      </w:r>
    </w:p>
    <w:p w14:paraId="607ADBC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Time, like an ever rolling stream,</w:t>
      </w:r>
      <w:r w:rsidRPr="006668B3">
        <w:rPr>
          <w:rFonts w:ascii="Times New Roman" w:eastAsia="Times New Roman" w:hAnsi="Times New Roman" w:cs="Times New Roman"/>
          <w:kern w:val="0"/>
          <w14:ligatures w14:val="none"/>
        </w:rPr>
        <w:br/>
        <w:t>Bears all our lives away;</w:t>
      </w:r>
      <w:r w:rsidRPr="006668B3">
        <w:rPr>
          <w:rFonts w:ascii="Times New Roman" w:eastAsia="Times New Roman" w:hAnsi="Times New Roman" w:cs="Times New Roman"/>
          <w:kern w:val="0"/>
          <w14:ligatures w14:val="none"/>
        </w:rPr>
        <w:br/>
        <w:t>They fly, forgotten, as a dream</w:t>
      </w:r>
      <w:r w:rsidRPr="006668B3">
        <w:rPr>
          <w:rFonts w:ascii="Times New Roman" w:eastAsia="Times New Roman" w:hAnsi="Times New Roman" w:cs="Times New Roman"/>
          <w:kern w:val="0"/>
          <w14:ligatures w14:val="none"/>
        </w:rPr>
        <w:br/>
        <w:t>Dies at the opening day.</w:t>
      </w:r>
    </w:p>
    <w:p w14:paraId="644E67DD"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O God, our help in ages past,</w:t>
      </w:r>
      <w:r w:rsidRPr="006668B3">
        <w:rPr>
          <w:rFonts w:ascii="Times New Roman" w:eastAsia="Times New Roman" w:hAnsi="Times New Roman" w:cs="Times New Roman"/>
          <w:kern w:val="0"/>
          <w14:ligatures w14:val="none"/>
        </w:rPr>
        <w:br/>
        <w:t>Our hope for years to come,</w:t>
      </w:r>
      <w:r w:rsidRPr="006668B3">
        <w:rPr>
          <w:rFonts w:ascii="Times New Roman" w:eastAsia="Times New Roman" w:hAnsi="Times New Roman" w:cs="Times New Roman"/>
          <w:kern w:val="0"/>
          <w14:ligatures w14:val="none"/>
        </w:rPr>
        <w:br/>
        <w:t>Be now our guard while troubles last,</w:t>
      </w:r>
      <w:r w:rsidRPr="006668B3">
        <w:rPr>
          <w:rFonts w:ascii="Times New Roman" w:eastAsia="Times New Roman" w:hAnsi="Times New Roman" w:cs="Times New Roman"/>
          <w:kern w:val="0"/>
          <w14:ligatures w14:val="none"/>
        </w:rPr>
        <w:br/>
        <w:t>And our eternal home.</w:t>
      </w:r>
    </w:p>
    <w:tbl>
      <w:tblPr>
        <w:tblW w:w="5000" w:type="pct"/>
        <w:tblCellSpacing w:w="0" w:type="dxa"/>
        <w:tblCellMar>
          <w:left w:w="0" w:type="dxa"/>
          <w:right w:w="0" w:type="dxa"/>
        </w:tblCellMar>
        <w:tblLook w:val="04A0" w:firstRow="1" w:lastRow="0" w:firstColumn="1" w:lastColumn="0" w:noHBand="0" w:noVBand="1"/>
      </w:tblPr>
      <w:tblGrid>
        <w:gridCol w:w="187"/>
        <w:gridCol w:w="10613"/>
      </w:tblGrid>
      <w:tr w:rsidR="006668B3" w:rsidRPr="006668B3" w14:paraId="6FE3FC50" w14:textId="77777777">
        <w:trPr>
          <w:tblCellSpacing w:w="0" w:type="dxa"/>
        </w:trPr>
        <w:tc>
          <w:tcPr>
            <w:tcW w:w="0" w:type="auto"/>
            <w:vAlign w:val="center"/>
            <w:hideMark/>
          </w:tcPr>
          <w:p w14:paraId="2EF36BD1" w14:textId="77777777" w:rsidR="006668B3" w:rsidRPr="006668B3" w:rsidRDefault="006668B3" w:rsidP="006668B3">
            <w:pPr>
              <w:spacing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w:t>
            </w:r>
          </w:p>
        </w:tc>
        <w:tc>
          <w:tcPr>
            <w:tcW w:w="0" w:type="auto"/>
            <w:tcMar>
              <w:top w:w="0" w:type="dxa"/>
              <w:left w:w="150" w:type="dxa"/>
              <w:bottom w:w="0" w:type="dxa"/>
              <w:right w:w="0" w:type="dxa"/>
            </w:tcMar>
            <w:vAlign w:val="center"/>
            <w:hideMark/>
          </w:tcPr>
          <w:p w14:paraId="4B7C054B" w14:textId="77777777" w:rsidR="006668B3" w:rsidRPr="006668B3" w:rsidRDefault="006668B3" w:rsidP="006668B3">
            <w:pPr>
              <w:spacing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 xml:space="preserve">"O God, Our Help in Ages Past" by </w:t>
            </w:r>
            <w:hyperlink r:id="rId4" w:tgtFrame="_blank" w:tooltip="Visit Website" w:history="1">
              <w:r w:rsidRPr="006668B3">
                <w:rPr>
                  <w:rFonts w:ascii="Times New Roman" w:eastAsia="Times New Roman" w:hAnsi="Times New Roman" w:cs="Times New Roman"/>
                  <w:color w:val="0000FF"/>
                  <w:kern w:val="0"/>
                  <w:u w:val="single"/>
                  <w14:ligatures w14:val="none"/>
                </w:rPr>
                <w:t>Melinda Kirigin-Voss</w:t>
              </w:r>
            </w:hyperlink>
            <w:r w:rsidRPr="006668B3">
              <w:rPr>
                <w:rFonts w:ascii="Times New Roman" w:eastAsia="Times New Roman" w:hAnsi="Times New Roman" w:cs="Times New Roman"/>
                <w:kern w:val="0"/>
                <w14:ligatures w14:val="none"/>
              </w:rPr>
              <w:t xml:space="preserve">, Vince Clark • </w:t>
            </w:r>
            <w:hyperlink r:id="rId5" w:tgtFrame="_blank" w:history="1">
              <w:r w:rsidRPr="006668B3">
                <w:rPr>
                  <w:rFonts w:ascii="Times New Roman" w:eastAsia="Times New Roman" w:hAnsi="Times New Roman" w:cs="Times New Roman"/>
                  <w:color w:val="0000FF"/>
                  <w:kern w:val="0"/>
                  <w:u w:val="single"/>
                  <w14:ligatures w14:val="none"/>
                </w:rPr>
                <w:t>Musical Score</w:t>
              </w:r>
            </w:hyperlink>
            <w:r w:rsidRPr="006668B3">
              <w:rPr>
                <w:rFonts w:ascii="Times New Roman" w:eastAsia="Times New Roman" w:hAnsi="Times New Roman" w:cs="Times New Roman"/>
                <w:kern w:val="0"/>
                <w14:ligatures w14:val="none"/>
              </w:rPr>
              <w:t xml:space="preserve"> • Title: O God, Our Help in Ages Past; Text: Based on Psalm 90; Isaac Watts, 1674-1748, Psalms of David..., 1719, alt.; Tune: </w:t>
            </w:r>
            <w:r w:rsidRPr="006668B3">
              <w:rPr>
                <w:rFonts w:ascii="Times New Roman" w:eastAsia="Times New Roman" w:hAnsi="Times New Roman" w:cs="Times New Roman"/>
                <w:kern w:val="0"/>
                <w14:ligatures w14:val="none"/>
              </w:rPr>
              <w:lastRenderedPageBreak/>
              <w:t xml:space="preserve">ST. ANNE, CM; later form of melody (rhythm adapted), attr. to William Croft, 1678-1727, A Supplement to the New Version of Psalms, 1708; Artist: Melinda Kirigin-Voss, Vince Clark; Copyright 2016 Surgeworks Inc. • Albums that contain this Hymn: Divine Office </w:t>
            </w:r>
          </w:p>
        </w:tc>
      </w:tr>
    </w:tbl>
    <w:p w14:paraId="185382C0"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lastRenderedPageBreak/>
        <w:t>PSALMODY</w:t>
      </w:r>
    </w:p>
    <w:p w14:paraId="56CBB2A0"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Ant. 1 </w:t>
      </w:r>
      <w:r w:rsidRPr="006668B3">
        <w:rPr>
          <w:rFonts w:ascii="Times New Roman" w:eastAsia="Times New Roman" w:hAnsi="Times New Roman" w:cs="Times New Roman"/>
          <w:kern w:val="0"/>
          <w14:ligatures w14:val="none"/>
        </w:rPr>
        <w:t>Surrender to God, and he will do everything for you.</w:t>
      </w:r>
    </w:p>
    <w:p w14:paraId="5F908AC6" w14:textId="77777777" w:rsidR="006668B3" w:rsidRPr="006668B3" w:rsidRDefault="006668B3" w:rsidP="006668B3">
      <w:pPr>
        <w:spacing w:before="100" w:beforeAutospacing="1" w:after="100" w:afterAutospacing="1"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Psalm 37</w:t>
      </w:r>
      <w:r w:rsidRPr="006668B3">
        <w:rPr>
          <w:rFonts w:ascii="Times New Roman" w:eastAsia="Times New Roman" w:hAnsi="Times New Roman" w:cs="Times New Roman"/>
          <w:color w:val="FF0000"/>
          <w:kern w:val="0"/>
          <w14:ligatures w14:val="none"/>
        </w:rPr>
        <w:br/>
        <w:t>The lot of the wicked and the good</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i/>
          <w:iCs/>
          <w:kern w:val="0"/>
          <w14:ligatures w14:val="none"/>
        </w:rPr>
        <w:t xml:space="preserve">Blessed are the meek, for they shall inherit the earth </w:t>
      </w:r>
      <w:r w:rsidRPr="006668B3">
        <w:rPr>
          <w:rFonts w:ascii="Times New Roman" w:eastAsia="Times New Roman" w:hAnsi="Times New Roman" w:cs="Times New Roman"/>
          <w:kern w:val="0"/>
          <w14:ligatures w14:val="none"/>
        </w:rPr>
        <w:t xml:space="preserve">(Matthew 5:5). </w:t>
      </w:r>
    </w:p>
    <w:p w14:paraId="4728C84A" w14:textId="77777777" w:rsidR="006668B3" w:rsidRPr="006668B3" w:rsidRDefault="006668B3" w:rsidP="006668B3">
      <w:pPr>
        <w:spacing w:before="100" w:beforeAutospacing="1" w:after="100" w:afterAutospacing="1"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I</w:t>
      </w:r>
    </w:p>
    <w:p w14:paraId="02988A1D"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Do not fret because of the wicked;</w:t>
      </w:r>
      <w:r w:rsidRPr="006668B3">
        <w:rPr>
          <w:rFonts w:ascii="Times New Roman" w:eastAsia="Times New Roman" w:hAnsi="Times New Roman" w:cs="Times New Roman"/>
          <w:kern w:val="0"/>
          <w14:ligatures w14:val="none"/>
        </w:rPr>
        <w:br/>
        <w:t>do not envy those who do evil:</w:t>
      </w:r>
      <w:r w:rsidRPr="006668B3">
        <w:rPr>
          <w:rFonts w:ascii="Times New Roman" w:eastAsia="Times New Roman" w:hAnsi="Times New Roman" w:cs="Times New Roman"/>
          <w:kern w:val="0"/>
          <w14:ligatures w14:val="none"/>
        </w:rPr>
        <w:br/>
        <w:t>for they wither quickly like grass</w:t>
      </w:r>
      <w:r w:rsidRPr="006668B3">
        <w:rPr>
          <w:rFonts w:ascii="Times New Roman" w:eastAsia="Times New Roman" w:hAnsi="Times New Roman" w:cs="Times New Roman"/>
          <w:kern w:val="0"/>
          <w14:ligatures w14:val="none"/>
        </w:rPr>
        <w:br/>
        <w:t>and fade like the green of the fields.</w:t>
      </w:r>
    </w:p>
    <w:p w14:paraId="30F73C19"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If you trust in the Lord and do good,</w:t>
      </w:r>
      <w:r w:rsidRPr="006668B3">
        <w:rPr>
          <w:rFonts w:ascii="Times New Roman" w:eastAsia="Times New Roman" w:hAnsi="Times New Roman" w:cs="Times New Roman"/>
          <w:kern w:val="0"/>
          <w14:ligatures w14:val="none"/>
        </w:rPr>
        <w:br/>
        <w:t>then you will live in the land and be secure.</w:t>
      </w:r>
      <w:r w:rsidRPr="006668B3">
        <w:rPr>
          <w:rFonts w:ascii="Times New Roman" w:eastAsia="Times New Roman" w:hAnsi="Times New Roman" w:cs="Times New Roman"/>
          <w:kern w:val="0"/>
          <w14:ligatures w14:val="none"/>
        </w:rPr>
        <w:br/>
        <w:t>If you find your delight in the Lord,</w:t>
      </w:r>
      <w:r w:rsidRPr="006668B3">
        <w:rPr>
          <w:rFonts w:ascii="Times New Roman" w:eastAsia="Times New Roman" w:hAnsi="Times New Roman" w:cs="Times New Roman"/>
          <w:kern w:val="0"/>
          <w14:ligatures w14:val="none"/>
        </w:rPr>
        <w:br/>
        <w:t>he will grant your heart’s desire.</w:t>
      </w:r>
    </w:p>
    <w:p w14:paraId="17C96274"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Commit your life to the Lord,</w:t>
      </w:r>
      <w:r w:rsidRPr="006668B3">
        <w:rPr>
          <w:rFonts w:ascii="Times New Roman" w:eastAsia="Times New Roman" w:hAnsi="Times New Roman" w:cs="Times New Roman"/>
          <w:kern w:val="0"/>
          <w14:ligatures w14:val="none"/>
        </w:rPr>
        <w:br/>
        <w:t>trust in him and he will act,</w:t>
      </w:r>
      <w:r w:rsidRPr="006668B3">
        <w:rPr>
          <w:rFonts w:ascii="Times New Roman" w:eastAsia="Times New Roman" w:hAnsi="Times New Roman" w:cs="Times New Roman"/>
          <w:kern w:val="0"/>
          <w14:ligatures w14:val="none"/>
        </w:rPr>
        <w:br/>
        <w:t>so that your justice breaks forth like the light,</w:t>
      </w:r>
      <w:r w:rsidRPr="006668B3">
        <w:rPr>
          <w:rFonts w:ascii="Times New Roman" w:eastAsia="Times New Roman" w:hAnsi="Times New Roman" w:cs="Times New Roman"/>
          <w:kern w:val="0"/>
          <w14:ligatures w14:val="none"/>
        </w:rPr>
        <w:br/>
        <w:t>your cause like the noon-day sun.</w:t>
      </w:r>
    </w:p>
    <w:p w14:paraId="23D2BEAE"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Be still before the Lord and wait in patience;</w:t>
      </w:r>
      <w:r w:rsidRPr="006668B3">
        <w:rPr>
          <w:rFonts w:ascii="Times New Roman" w:eastAsia="Times New Roman" w:hAnsi="Times New Roman" w:cs="Times New Roman"/>
          <w:kern w:val="0"/>
          <w14:ligatures w14:val="none"/>
        </w:rPr>
        <w:br/>
        <w:t>do not fret at the man who prospers;</w:t>
      </w:r>
      <w:r w:rsidRPr="006668B3">
        <w:rPr>
          <w:rFonts w:ascii="Times New Roman" w:eastAsia="Times New Roman" w:hAnsi="Times New Roman" w:cs="Times New Roman"/>
          <w:kern w:val="0"/>
          <w14:ligatures w14:val="none"/>
        </w:rPr>
        <w:br/>
        <w:t>a man who makes evil plots</w:t>
      </w:r>
      <w:r w:rsidRPr="006668B3">
        <w:rPr>
          <w:rFonts w:ascii="Times New Roman" w:eastAsia="Times New Roman" w:hAnsi="Times New Roman" w:cs="Times New Roman"/>
          <w:kern w:val="0"/>
          <w14:ligatures w14:val="none"/>
        </w:rPr>
        <w:br/>
        <w:t>to bring down the needy and the poor.</w:t>
      </w:r>
    </w:p>
    <w:p w14:paraId="66E9D813"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Calm your anger and forget your rage;</w:t>
      </w:r>
      <w:r w:rsidRPr="006668B3">
        <w:rPr>
          <w:rFonts w:ascii="Times New Roman" w:eastAsia="Times New Roman" w:hAnsi="Times New Roman" w:cs="Times New Roman"/>
          <w:kern w:val="0"/>
          <w14:ligatures w14:val="none"/>
        </w:rPr>
        <w:br/>
        <w:t>do not fret, it only leads to evil.</w:t>
      </w:r>
      <w:r w:rsidRPr="006668B3">
        <w:rPr>
          <w:rFonts w:ascii="Times New Roman" w:eastAsia="Times New Roman" w:hAnsi="Times New Roman" w:cs="Times New Roman"/>
          <w:kern w:val="0"/>
          <w14:ligatures w14:val="none"/>
        </w:rPr>
        <w:br/>
        <w:t>For those who do evil shall perish;</w:t>
      </w:r>
      <w:r w:rsidRPr="006668B3">
        <w:rPr>
          <w:rFonts w:ascii="Times New Roman" w:eastAsia="Times New Roman" w:hAnsi="Times New Roman" w:cs="Times New Roman"/>
          <w:kern w:val="0"/>
          <w14:ligatures w14:val="none"/>
        </w:rPr>
        <w:br/>
        <w:t>the patient shall inherit the land.</w:t>
      </w:r>
    </w:p>
    <w:p w14:paraId="341339F4"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A little longer – and the wicked shall have gone.</w:t>
      </w:r>
      <w:r w:rsidRPr="006668B3">
        <w:rPr>
          <w:rFonts w:ascii="Times New Roman" w:eastAsia="Times New Roman" w:hAnsi="Times New Roman" w:cs="Times New Roman"/>
          <w:kern w:val="0"/>
          <w14:ligatures w14:val="none"/>
        </w:rPr>
        <w:br/>
        <w:t>Look at his place, he is not there.</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kern w:val="0"/>
          <w14:ligatures w14:val="none"/>
        </w:rPr>
        <w:lastRenderedPageBreak/>
        <w:t>But the humble shall own the land</w:t>
      </w:r>
      <w:r w:rsidRPr="006668B3">
        <w:rPr>
          <w:rFonts w:ascii="Times New Roman" w:eastAsia="Times New Roman" w:hAnsi="Times New Roman" w:cs="Times New Roman"/>
          <w:kern w:val="0"/>
          <w14:ligatures w14:val="none"/>
        </w:rPr>
        <w:br/>
        <w:t>and enjoy the fullness of peace.</w:t>
      </w:r>
    </w:p>
    <w:p w14:paraId="60A31271"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Glory to the Father, and to the Son, and to the Holy Spirit:</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as it was in the beginning, is now, and will be for ever. Amen. </w:t>
      </w:r>
    </w:p>
    <w:p w14:paraId="6B0759DB"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Ant. </w:t>
      </w:r>
      <w:r w:rsidRPr="006668B3">
        <w:rPr>
          <w:rFonts w:ascii="Times New Roman" w:eastAsia="Times New Roman" w:hAnsi="Times New Roman" w:cs="Times New Roman"/>
          <w:kern w:val="0"/>
          <w14:ligatures w14:val="none"/>
        </w:rPr>
        <w:t>Surrender to God, and he will do everything for you.</w:t>
      </w:r>
    </w:p>
    <w:p w14:paraId="140F1A7A"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Ant. 2 </w:t>
      </w:r>
      <w:r w:rsidRPr="006668B3">
        <w:rPr>
          <w:rFonts w:ascii="Times New Roman" w:eastAsia="Times New Roman" w:hAnsi="Times New Roman" w:cs="Times New Roman"/>
          <w:kern w:val="0"/>
          <w14:ligatures w14:val="none"/>
        </w:rPr>
        <w:t>Turn away from evil, learn to do God’s will; the Lord will strengthen you if you obey him.</w:t>
      </w:r>
    </w:p>
    <w:p w14:paraId="22776DCC" w14:textId="77777777" w:rsidR="006668B3" w:rsidRPr="006668B3" w:rsidRDefault="006668B3" w:rsidP="006668B3">
      <w:pPr>
        <w:spacing w:before="100" w:beforeAutospacing="1" w:after="100" w:afterAutospacing="1"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II</w:t>
      </w:r>
    </w:p>
    <w:p w14:paraId="5ABBFCC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wicked man plots against the just</w:t>
      </w:r>
      <w:r w:rsidRPr="006668B3">
        <w:rPr>
          <w:rFonts w:ascii="Times New Roman" w:eastAsia="Times New Roman" w:hAnsi="Times New Roman" w:cs="Times New Roman"/>
          <w:kern w:val="0"/>
          <w14:ligatures w14:val="none"/>
        </w:rPr>
        <w:br/>
        <w:t>and gnashes his teeth against him;</w:t>
      </w:r>
      <w:r w:rsidRPr="006668B3">
        <w:rPr>
          <w:rFonts w:ascii="Times New Roman" w:eastAsia="Times New Roman" w:hAnsi="Times New Roman" w:cs="Times New Roman"/>
          <w:kern w:val="0"/>
          <w14:ligatures w14:val="none"/>
        </w:rPr>
        <w:br/>
        <w:t>but the Lord laughs at the wicked</w:t>
      </w:r>
      <w:r w:rsidRPr="006668B3">
        <w:rPr>
          <w:rFonts w:ascii="Times New Roman" w:eastAsia="Times New Roman" w:hAnsi="Times New Roman" w:cs="Times New Roman"/>
          <w:kern w:val="0"/>
          <w14:ligatures w14:val="none"/>
        </w:rPr>
        <w:br/>
        <w:t>for he sees that his day is at hand.</w:t>
      </w:r>
    </w:p>
    <w:p w14:paraId="78DD5E0B"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sword of the wicked is drawn,</w:t>
      </w:r>
      <w:r w:rsidRPr="006668B3">
        <w:rPr>
          <w:rFonts w:ascii="Times New Roman" w:eastAsia="Times New Roman" w:hAnsi="Times New Roman" w:cs="Times New Roman"/>
          <w:kern w:val="0"/>
          <w14:ligatures w14:val="none"/>
        </w:rPr>
        <w:br/>
        <w:t>his bow is bent to slaughter the upright.</w:t>
      </w:r>
      <w:r w:rsidRPr="006668B3">
        <w:rPr>
          <w:rFonts w:ascii="Times New Roman" w:eastAsia="Times New Roman" w:hAnsi="Times New Roman" w:cs="Times New Roman"/>
          <w:kern w:val="0"/>
          <w14:ligatures w14:val="none"/>
        </w:rPr>
        <w:br/>
        <w:t>Their sword shall pierce their own hearts</w:t>
      </w:r>
      <w:r w:rsidRPr="006668B3">
        <w:rPr>
          <w:rFonts w:ascii="Times New Roman" w:eastAsia="Times New Roman" w:hAnsi="Times New Roman" w:cs="Times New Roman"/>
          <w:kern w:val="0"/>
          <w14:ligatures w14:val="none"/>
        </w:rPr>
        <w:br/>
        <w:t>and their bows shall be broken to pieces.</w:t>
      </w:r>
    </w:p>
    <w:p w14:paraId="5F6DC095"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just man’s few possessions</w:t>
      </w:r>
      <w:r w:rsidRPr="006668B3">
        <w:rPr>
          <w:rFonts w:ascii="Times New Roman" w:eastAsia="Times New Roman" w:hAnsi="Times New Roman" w:cs="Times New Roman"/>
          <w:kern w:val="0"/>
          <w14:ligatures w14:val="none"/>
        </w:rPr>
        <w:br/>
        <w:t>are better than the wicked man’s wealth;</w:t>
      </w:r>
      <w:r w:rsidRPr="006668B3">
        <w:rPr>
          <w:rFonts w:ascii="Times New Roman" w:eastAsia="Times New Roman" w:hAnsi="Times New Roman" w:cs="Times New Roman"/>
          <w:kern w:val="0"/>
          <w14:ligatures w14:val="none"/>
        </w:rPr>
        <w:br/>
        <w:t>for the power of the wicked shall be broken</w:t>
      </w:r>
      <w:r w:rsidRPr="006668B3">
        <w:rPr>
          <w:rFonts w:ascii="Times New Roman" w:eastAsia="Times New Roman" w:hAnsi="Times New Roman" w:cs="Times New Roman"/>
          <w:kern w:val="0"/>
          <w14:ligatures w14:val="none"/>
        </w:rPr>
        <w:br/>
        <w:t>and the Lord will support the just.</w:t>
      </w:r>
    </w:p>
    <w:p w14:paraId="1082063F"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He protects the lives of the upright,</w:t>
      </w:r>
      <w:r w:rsidRPr="006668B3">
        <w:rPr>
          <w:rFonts w:ascii="Times New Roman" w:eastAsia="Times New Roman" w:hAnsi="Times New Roman" w:cs="Times New Roman"/>
          <w:kern w:val="0"/>
          <w14:ligatures w14:val="none"/>
        </w:rPr>
        <w:br/>
        <w:t>their heritage will last for ever.</w:t>
      </w:r>
      <w:r w:rsidRPr="006668B3">
        <w:rPr>
          <w:rFonts w:ascii="Times New Roman" w:eastAsia="Times New Roman" w:hAnsi="Times New Roman" w:cs="Times New Roman"/>
          <w:kern w:val="0"/>
          <w14:ligatures w14:val="none"/>
        </w:rPr>
        <w:br/>
        <w:t>They shall not be put to shame in evil days,</w:t>
      </w:r>
      <w:r w:rsidRPr="006668B3">
        <w:rPr>
          <w:rFonts w:ascii="Times New Roman" w:eastAsia="Times New Roman" w:hAnsi="Times New Roman" w:cs="Times New Roman"/>
          <w:kern w:val="0"/>
          <w14:ligatures w14:val="none"/>
        </w:rPr>
        <w:br/>
        <w:t>in time of famine their food shall not fail.</w:t>
      </w:r>
    </w:p>
    <w:p w14:paraId="67366ADD"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But the wicked shall perish</w:t>
      </w:r>
      <w:r w:rsidRPr="006668B3">
        <w:rPr>
          <w:rFonts w:ascii="Times New Roman" w:eastAsia="Times New Roman" w:hAnsi="Times New Roman" w:cs="Times New Roman"/>
          <w:kern w:val="0"/>
          <w14:ligatures w14:val="none"/>
        </w:rPr>
        <w:br/>
        <w:t>and all the enemies of the Lord.</w:t>
      </w:r>
      <w:r w:rsidRPr="006668B3">
        <w:rPr>
          <w:rFonts w:ascii="Times New Roman" w:eastAsia="Times New Roman" w:hAnsi="Times New Roman" w:cs="Times New Roman"/>
          <w:kern w:val="0"/>
          <w14:ligatures w14:val="none"/>
        </w:rPr>
        <w:br/>
        <w:t>They are like the beauty of the meadows,</w:t>
      </w:r>
      <w:r w:rsidRPr="006668B3">
        <w:rPr>
          <w:rFonts w:ascii="Times New Roman" w:eastAsia="Times New Roman" w:hAnsi="Times New Roman" w:cs="Times New Roman"/>
          <w:kern w:val="0"/>
          <w14:ligatures w14:val="none"/>
        </w:rPr>
        <w:br/>
        <w:t>they shall vanish, they shall vanish like smoke.</w:t>
      </w:r>
    </w:p>
    <w:p w14:paraId="2DAE812B"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wicked man borrows without repaying,</w:t>
      </w:r>
      <w:r w:rsidRPr="006668B3">
        <w:rPr>
          <w:rFonts w:ascii="Times New Roman" w:eastAsia="Times New Roman" w:hAnsi="Times New Roman" w:cs="Times New Roman"/>
          <w:kern w:val="0"/>
          <w14:ligatures w14:val="none"/>
        </w:rPr>
        <w:br/>
        <w:t>but the just man is generous and gives.</w:t>
      </w:r>
      <w:r w:rsidRPr="006668B3">
        <w:rPr>
          <w:rFonts w:ascii="Times New Roman" w:eastAsia="Times New Roman" w:hAnsi="Times New Roman" w:cs="Times New Roman"/>
          <w:kern w:val="0"/>
          <w14:ligatures w14:val="none"/>
        </w:rPr>
        <w:br/>
        <w:t>Those blessed by the Lord shall own the land,</w:t>
      </w:r>
      <w:r w:rsidRPr="006668B3">
        <w:rPr>
          <w:rFonts w:ascii="Times New Roman" w:eastAsia="Times New Roman" w:hAnsi="Times New Roman" w:cs="Times New Roman"/>
          <w:kern w:val="0"/>
          <w14:ligatures w14:val="none"/>
        </w:rPr>
        <w:br/>
        <w:t>but those he has cursed shall be destroyed.</w:t>
      </w:r>
    </w:p>
    <w:p w14:paraId="1A9E2325"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lastRenderedPageBreak/>
        <w:t>The Lord guides the steps of a man</w:t>
      </w:r>
      <w:r w:rsidRPr="006668B3">
        <w:rPr>
          <w:rFonts w:ascii="Times New Roman" w:eastAsia="Times New Roman" w:hAnsi="Times New Roman" w:cs="Times New Roman"/>
          <w:kern w:val="0"/>
          <w14:ligatures w14:val="none"/>
        </w:rPr>
        <w:br/>
        <w:t>and makes safe the path of the one he loves.</w:t>
      </w:r>
      <w:r w:rsidRPr="006668B3">
        <w:rPr>
          <w:rFonts w:ascii="Times New Roman" w:eastAsia="Times New Roman" w:hAnsi="Times New Roman" w:cs="Times New Roman"/>
          <w:kern w:val="0"/>
          <w14:ligatures w14:val="none"/>
        </w:rPr>
        <w:br/>
        <w:t>Though he stumble he shall never fall</w:t>
      </w:r>
      <w:r w:rsidRPr="006668B3">
        <w:rPr>
          <w:rFonts w:ascii="Times New Roman" w:eastAsia="Times New Roman" w:hAnsi="Times New Roman" w:cs="Times New Roman"/>
          <w:kern w:val="0"/>
          <w14:ligatures w14:val="none"/>
        </w:rPr>
        <w:br/>
        <w:t>for the Lord holds him by the hand.</w:t>
      </w:r>
    </w:p>
    <w:p w14:paraId="3FB6F1B9"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I was young and now I am old,</w:t>
      </w:r>
      <w:r w:rsidRPr="006668B3">
        <w:rPr>
          <w:rFonts w:ascii="Times New Roman" w:eastAsia="Times New Roman" w:hAnsi="Times New Roman" w:cs="Times New Roman"/>
          <w:kern w:val="0"/>
          <w14:ligatures w14:val="none"/>
        </w:rPr>
        <w:br/>
        <w:t>but I have never seen the just man forsaken</w:t>
      </w:r>
      <w:r w:rsidRPr="006668B3">
        <w:rPr>
          <w:rFonts w:ascii="Times New Roman" w:eastAsia="Times New Roman" w:hAnsi="Times New Roman" w:cs="Times New Roman"/>
          <w:kern w:val="0"/>
          <w14:ligatures w14:val="none"/>
        </w:rPr>
        <w:br/>
        <w:t>nor his children begging for bread.</w:t>
      </w:r>
      <w:r w:rsidRPr="006668B3">
        <w:rPr>
          <w:rFonts w:ascii="Times New Roman" w:eastAsia="Times New Roman" w:hAnsi="Times New Roman" w:cs="Times New Roman"/>
          <w:kern w:val="0"/>
          <w14:ligatures w14:val="none"/>
        </w:rPr>
        <w:br/>
        <w:t>All the day he is generous and lends</w:t>
      </w:r>
      <w:r w:rsidRPr="006668B3">
        <w:rPr>
          <w:rFonts w:ascii="Times New Roman" w:eastAsia="Times New Roman" w:hAnsi="Times New Roman" w:cs="Times New Roman"/>
          <w:kern w:val="0"/>
          <w14:ligatures w14:val="none"/>
        </w:rPr>
        <w:br/>
        <w:t>and his children become a blessing.</w:t>
      </w:r>
    </w:p>
    <w:p w14:paraId="6864114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Then turn away from evil and do good</w:t>
      </w:r>
      <w:r w:rsidRPr="006668B3">
        <w:rPr>
          <w:rFonts w:ascii="Times New Roman" w:eastAsia="Times New Roman" w:hAnsi="Times New Roman" w:cs="Times New Roman"/>
          <w:kern w:val="0"/>
          <w14:ligatures w14:val="none"/>
        </w:rPr>
        <w:br/>
        <w:t>and you shall have a home for ever;</w:t>
      </w:r>
      <w:r w:rsidRPr="006668B3">
        <w:rPr>
          <w:rFonts w:ascii="Times New Roman" w:eastAsia="Times New Roman" w:hAnsi="Times New Roman" w:cs="Times New Roman"/>
          <w:kern w:val="0"/>
          <w14:ligatures w14:val="none"/>
        </w:rPr>
        <w:br/>
        <w:t>for the Lord loves justice</w:t>
      </w:r>
      <w:r w:rsidRPr="006668B3">
        <w:rPr>
          <w:rFonts w:ascii="Times New Roman" w:eastAsia="Times New Roman" w:hAnsi="Times New Roman" w:cs="Times New Roman"/>
          <w:kern w:val="0"/>
          <w14:ligatures w14:val="none"/>
        </w:rPr>
        <w:br/>
        <w:t>and will never forsake his friends.</w:t>
      </w:r>
    </w:p>
    <w:p w14:paraId="61F7F78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unjust shall be wiped out for ever</w:t>
      </w:r>
      <w:r w:rsidRPr="006668B3">
        <w:rPr>
          <w:rFonts w:ascii="Times New Roman" w:eastAsia="Times New Roman" w:hAnsi="Times New Roman" w:cs="Times New Roman"/>
          <w:kern w:val="0"/>
          <w14:ligatures w14:val="none"/>
        </w:rPr>
        <w:br/>
        <w:t>and the children of the wicked destroyed.</w:t>
      </w:r>
      <w:r w:rsidRPr="006668B3">
        <w:rPr>
          <w:rFonts w:ascii="Times New Roman" w:eastAsia="Times New Roman" w:hAnsi="Times New Roman" w:cs="Times New Roman"/>
          <w:kern w:val="0"/>
          <w14:ligatures w14:val="none"/>
        </w:rPr>
        <w:br/>
        <w:t>The just shall inherit the land;</w:t>
      </w:r>
      <w:r w:rsidRPr="006668B3">
        <w:rPr>
          <w:rFonts w:ascii="Times New Roman" w:eastAsia="Times New Roman" w:hAnsi="Times New Roman" w:cs="Times New Roman"/>
          <w:kern w:val="0"/>
          <w14:ligatures w14:val="none"/>
        </w:rPr>
        <w:br/>
        <w:t>there they shall live forever.</w:t>
      </w:r>
    </w:p>
    <w:p w14:paraId="00DF15D7"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Glory to the Father, and to the Son, and to the Holy Spirit:</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as it was in the beginning, is now, and will be for ever. Amen. </w:t>
      </w:r>
    </w:p>
    <w:p w14:paraId="095583E5"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Ant. </w:t>
      </w:r>
      <w:r w:rsidRPr="006668B3">
        <w:rPr>
          <w:rFonts w:ascii="Times New Roman" w:eastAsia="Times New Roman" w:hAnsi="Times New Roman" w:cs="Times New Roman"/>
          <w:kern w:val="0"/>
          <w14:ligatures w14:val="none"/>
        </w:rPr>
        <w:t>Turn away from evil, learn to do God’s will; the Lord will strengthen you if you obey him.</w:t>
      </w:r>
    </w:p>
    <w:p w14:paraId="30B190CE"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Ant. 3 </w:t>
      </w:r>
      <w:r w:rsidRPr="006668B3">
        <w:rPr>
          <w:rFonts w:ascii="Times New Roman" w:eastAsia="Times New Roman" w:hAnsi="Times New Roman" w:cs="Times New Roman"/>
          <w:kern w:val="0"/>
          <w14:ligatures w14:val="none"/>
        </w:rPr>
        <w:t>Wait for the Lord to lead, then follow in his way.</w:t>
      </w:r>
    </w:p>
    <w:p w14:paraId="270CFF0C" w14:textId="77777777" w:rsidR="006668B3" w:rsidRPr="006668B3" w:rsidRDefault="006668B3" w:rsidP="006668B3">
      <w:pPr>
        <w:spacing w:before="100" w:beforeAutospacing="1" w:after="100" w:afterAutospacing="1"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III</w:t>
      </w:r>
    </w:p>
    <w:p w14:paraId="38A14723"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just man’s mouth utters wisdom</w:t>
      </w:r>
      <w:r w:rsidRPr="006668B3">
        <w:rPr>
          <w:rFonts w:ascii="Times New Roman" w:eastAsia="Times New Roman" w:hAnsi="Times New Roman" w:cs="Times New Roman"/>
          <w:kern w:val="0"/>
          <w14:ligatures w14:val="none"/>
        </w:rPr>
        <w:br/>
        <w:t>and his lips speak what is right;</w:t>
      </w:r>
      <w:r w:rsidRPr="006668B3">
        <w:rPr>
          <w:rFonts w:ascii="Times New Roman" w:eastAsia="Times New Roman" w:hAnsi="Times New Roman" w:cs="Times New Roman"/>
          <w:kern w:val="0"/>
          <w14:ligatures w14:val="none"/>
        </w:rPr>
        <w:br/>
        <w:t>the law of his God is in his heart,</w:t>
      </w:r>
      <w:r w:rsidRPr="006668B3">
        <w:rPr>
          <w:rFonts w:ascii="Times New Roman" w:eastAsia="Times New Roman" w:hAnsi="Times New Roman" w:cs="Times New Roman"/>
          <w:kern w:val="0"/>
          <w14:ligatures w14:val="none"/>
        </w:rPr>
        <w:br/>
        <w:t>his steps shall be saved from stumbling.</w:t>
      </w:r>
    </w:p>
    <w:p w14:paraId="1E32EEC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wicked man watches for the just</w:t>
      </w:r>
      <w:r w:rsidRPr="006668B3">
        <w:rPr>
          <w:rFonts w:ascii="Times New Roman" w:eastAsia="Times New Roman" w:hAnsi="Times New Roman" w:cs="Times New Roman"/>
          <w:kern w:val="0"/>
          <w14:ligatures w14:val="none"/>
        </w:rPr>
        <w:br/>
        <w:t>and seeks occasion to kill him.</w:t>
      </w:r>
      <w:r w:rsidRPr="006668B3">
        <w:rPr>
          <w:rFonts w:ascii="Times New Roman" w:eastAsia="Times New Roman" w:hAnsi="Times New Roman" w:cs="Times New Roman"/>
          <w:kern w:val="0"/>
          <w14:ligatures w14:val="none"/>
        </w:rPr>
        <w:br/>
        <w:t>The Lord will not leave him in his power</w:t>
      </w:r>
      <w:r w:rsidRPr="006668B3">
        <w:rPr>
          <w:rFonts w:ascii="Times New Roman" w:eastAsia="Times New Roman" w:hAnsi="Times New Roman" w:cs="Times New Roman"/>
          <w:kern w:val="0"/>
          <w14:ligatures w14:val="none"/>
        </w:rPr>
        <w:br/>
        <w:t>nor let him be condemned when he is judged.</w:t>
      </w:r>
    </w:p>
    <w:p w14:paraId="22FE4CF7"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Then wait for the Lord, keep to his way.</w:t>
      </w:r>
      <w:r w:rsidRPr="006668B3">
        <w:rPr>
          <w:rFonts w:ascii="Times New Roman" w:eastAsia="Times New Roman" w:hAnsi="Times New Roman" w:cs="Times New Roman"/>
          <w:kern w:val="0"/>
          <w14:ligatures w14:val="none"/>
        </w:rPr>
        <w:br/>
        <w:t>It is he who will free you from the wicked,</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kern w:val="0"/>
          <w14:ligatures w14:val="none"/>
        </w:rPr>
        <w:lastRenderedPageBreak/>
        <w:t>raise you up to possess the land</w:t>
      </w:r>
      <w:r w:rsidRPr="006668B3">
        <w:rPr>
          <w:rFonts w:ascii="Times New Roman" w:eastAsia="Times New Roman" w:hAnsi="Times New Roman" w:cs="Times New Roman"/>
          <w:kern w:val="0"/>
          <w14:ligatures w14:val="none"/>
        </w:rPr>
        <w:br/>
        <w:t>and see the wicked destroyed.</w:t>
      </w:r>
    </w:p>
    <w:p w14:paraId="10DB53F5"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I have seen the wicked triumphant,</w:t>
      </w:r>
      <w:r w:rsidRPr="006668B3">
        <w:rPr>
          <w:rFonts w:ascii="Times New Roman" w:eastAsia="Times New Roman" w:hAnsi="Times New Roman" w:cs="Times New Roman"/>
          <w:kern w:val="0"/>
          <w14:ligatures w14:val="none"/>
        </w:rPr>
        <w:br/>
        <w:t>towering like a cedar of Lebanon.</w:t>
      </w:r>
      <w:r w:rsidRPr="006668B3">
        <w:rPr>
          <w:rFonts w:ascii="Times New Roman" w:eastAsia="Times New Roman" w:hAnsi="Times New Roman" w:cs="Times New Roman"/>
          <w:kern w:val="0"/>
          <w14:ligatures w14:val="none"/>
        </w:rPr>
        <w:br/>
        <w:t>I passed by again; he was gone.</w:t>
      </w:r>
      <w:r w:rsidRPr="006668B3">
        <w:rPr>
          <w:rFonts w:ascii="Times New Roman" w:eastAsia="Times New Roman" w:hAnsi="Times New Roman" w:cs="Times New Roman"/>
          <w:kern w:val="0"/>
          <w14:ligatures w14:val="none"/>
        </w:rPr>
        <w:br/>
        <w:t>I searched; he was nowhere to be found.</w:t>
      </w:r>
    </w:p>
    <w:p w14:paraId="4930A8A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See the just man, mark the upright,</w:t>
      </w:r>
      <w:r w:rsidRPr="006668B3">
        <w:rPr>
          <w:rFonts w:ascii="Times New Roman" w:eastAsia="Times New Roman" w:hAnsi="Times New Roman" w:cs="Times New Roman"/>
          <w:kern w:val="0"/>
          <w14:ligatures w14:val="none"/>
        </w:rPr>
        <w:br/>
        <w:t>for the peaceful man a future lies in store,</w:t>
      </w:r>
      <w:r w:rsidRPr="006668B3">
        <w:rPr>
          <w:rFonts w:ascii="Times New Roman" w:eastAsia="Times New Roman" w:hAnsi="Times New Roman" w:cs="Times New Roman"/>
          <w:kern w:val="0"/>
          <w14:ligatures w14:val="none"/>
        </w:rPr>
        <w:br/>
        <w:t>but sinners shall all be destroyed.</w:t>
      </w:r>
      <w:r w:rsidRPr="006668B3">
        <w:rPr>
          <w:rFonts w:ascii="Times New Roman" w:eastAsia="Times New Roman" w:hAnsi="Times New Roman" w:cs="Times New Roman"/>
          <w:kern w:val="0"/>
          <w14:ligatures w14:val="none"/>
        </w:rPr>
        <w:br/>
        <w:t>No future lies in store for the wicked.</w:t>
      </w:r>
    </w:p>
    <w:p w14:paraId="6AC22564"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salvation of the just comes from the Lord,</w:t>
      </w:r>
      <w:r w:rsidRPr="006668B3">
        <w:rPr>
          <w:rFonts w:ascii="Times New Roman" w:eastAsia="Times New Roman" w:hAnsi="Times New Roman" w:cs="Times New Roman"/>
          <w:kern w:val="0"/>
          <w14:ligatures w14:val="none"/>
        </w:rPr>
        <w:br/>
        <w:t>their stronghold in time of distress.</w:t>
      </w:r>
      <w:r w:rsidRPr="006668B3">
        <w:rPr>
          <w:rFonts w:ascii="Times New Roman" w:eastAsia="Times New Roman" w:hAnsi="Times New Roman" w:cs="Times New Roman"/>
          <w:kern w:val="0"/>
          <w14:ligatures w14:val="none"/>
        </w:rPr>
        <w:br/>
        <w:t>The Lord helps them and delivers them</w:t>
      </w:r>
      <w:r w:rsidRPr="006668B3">
        <w:rPr>
          <w:rFonts w:ascii="Times New Roman" w:eastAsia="Times New Roman" w:hAnsi="Times New Roman" w:cs="Times New Roman"/>
          <w:kern w:val="0"/>
          <w14:ligatures w14:val="none"/>
        </w:rPr>
        <w:br/>
        <w:t>and saves them: for their refuge is in him.</w:t>
      </w:r>
    </w:p>
    <w:p w14:paraId="352165AA"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Glory to the Father, and to the Son, and to the Holy Spirit:</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as it was in the beginning, is now, and will be for ever. Amen. </w:t>
      </w:r>
    </w:p>
    <w:p w14:paraId="5D45F9A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Psalm-prayer</w:t>
      </w:r>
    </w:p>
    <w:p w14:paraId="6087862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You proclaimed the poor to be blessed, Lord Jesus, for the kingdom of heaven is given to them. Fill us generously with your gifts. Teach us to put our trust in the Father and to seek his kingdom first of all rather than imitate the powerful and envy the rich.</w:t>
      </w:r>
    </w:p>
    <w:p w14:paraId="4A31B9F7"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Ant. </w:t>
      </w:r>
      <w:r w:rsidRPr="006668B3">
        <w:rPr>
          <w:rFonts w:ascii="Times New Roman" w:eastAsia="Times New Roman" w:hAnsi="Times New Roman" w:cs="Times New Roman"/>
          <w:kern w:val="0"/>
          <w14:ligatures w14:val="none"/>
        </w:rPr>
        <w:t>Wait for the Lord to lead, then follow in his way.</w:t>
      </w:r>
    </w:p>
    <w:p w14:paraId="70B81CFB"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Sacred Silence</w:t>
      </w:r>
      <w:r w:rsidRPr="006668B3">
        <w:rPr>
          <w:rFonts w:ascii="Times New Roman" w:eastAsia="Times New Roman" w:hAnsi="Times New Roman" w:cs="Times New Roman"/>
          <w:kern w:val="0"/>
          <w14:ligatures w14:val="none"/>
        </w:rPr>
        <w:t xml:space="preserve"> (indicated by a bell) A moment to reflect and receive in our hearts the full resonance of the voice of the Holy Spirit and to unite our personal prayer more closely with the word of God and public voice of the Church.</w:t>
      </w:r>
    </w:p>
    <w:p w14:paraId="623CCABC"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This is the favorable time.</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This is the day of salvation.</w:t>
      </w:r>
    </w:p>
    <w:p w14:paraId="513A6A6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READINGS</w:t>
      </w:r>
    </w:p>
    <w:p w14:paraId="49101482" w14:textId="77777777" w:rsidR="006668B3" w:rsidRPr="006668B3" w:rsidRDefault="006668B3" w:rsidP="006668B3">
      <w:pPr>
        <w:spacing w:before="100" w:beforeAutospacing="1" w:after="100" w:afterAutospacing="1"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First reading</w:t>
      </w:r>
      <w:r w:rsidRPr="006668B3">
        <w:rPr>
          <w:rFonts w:ascii="Times New Roman" w:eastAsia="Times New Roman" w:hAnsi="Times New Roman" w:cs="Times New Roman"/>
          <w:kern w:val="0"/>
          <w14:ligatures w14:val="none"/>
        </w:rPr>
        <w:br/>
        <w:t>From the book of Exodus</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i/>
          <w:iCs/>
          <w:color w:val="FF0000"/>
          <w:kern w:val="0"/>
          <w14:ligatures w14:val="none"/>
        </w:rPr>
        <w:t>16:1-18, 35</w:t>
      </w:r>
      <w:r w:rsidRPr="006668B3">
        <w:rPr>
          <w:rFonts w:ascii="Times New Roman" w:eastAsia="Times New Roman" w:hAnsi="Times New Roman" w:cs="Times New Roman"/>
          <w:i/>
          <w:iCs/>
          <w:color w:val="FF0000"/>
          <w:kern w:val="0"/>
          <w14:ligatures w14:val="none"/>
        </w:rPr>
        <w:br/>
        <w:t>The manna in the desert</w:t>
      </w:r>
    </w:p>
    <w:p w14:paraId="08EF9014"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lastRenderedPageBreak/>
        <w:t>Having set out from Elim, the whole Israelite community came into the desert of Sin, which is between Elim and Sinai, on the fifteenth day of the second month after their departure from the land of Egypt.</w:t>
      </w:r>
    </w:p>
    <w:p w14:paraId="6977025D"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Here in the desert the whole Israelite community grumbled against Moses and Aaron. The Israelites said to them, “Would that we had died at the Lord’s hand in the land of Egypt, as we sat by our fleshpots and ate our fill of bread! But you had to lead us into this desert to make the whole community die of famine!”</w:t>
      </w:r>
    </w:p>
    <w:p w14:paraId="15A2A55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Then the Lord said to Moses, “I will now rain down bread from heaven for you. Each day the people are to go out and gather their daily portion; thus will I test them, to see whether they follow my instructions or not. On the sixth day, however, when they prepare what they bring in, let it be twice as much as they gather on the other days.”</w:t>
      </w:r>
    </w:p>
    <w:p w14:paraId="1BADE89A"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So Moses and Aaron told all the Israelites, “At evening you will know that it was the Lord who brought you out of the land of Egypt; and in the morning you will see the glory of the Lord, as he heeds your grumbling against him. But what are we that you should grumble against us? When the Lord gives you flesh to eat in the evening,” continued Moses, “and in the morning your fill of bread, as he heeds the grumbling you utter against him, what then are we? Your grumbling is not against us, but against the Lord.”</w:t>
      </w:r>
    </w:p>
    <w:p w14:paraId="79C1284B"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Then Moses said to Aaron, “Tell the whole Israelite community: Present yourselves before the Lord, for he has heard your grumbling.” When Aaron announced this to the whole Israelite community, they turned toward the desert, and lo, the glory of the Lord appeared in the cloud!</w:t>
      </w:r>
    </w:p>
    <w:p w14:paraId="0233C8F9"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Lord spoke to Moses and said, “I have heard the grumbling of the Israelites. Tell them: In the evening twilight you shall eat flesh, and in the morning you shall have your fill of bread, so that you may know that I, the Lord, am your God.”</w:t>
      </w:r>
    </w:p>
    <w:p w14:paraId="17B1B860"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In the evening quail came up and covered the camp. In the morning a dew lay all about the camp, and when the dew evaporated, there on the surface of the desert were fine flakes like hoarfrost on the ground. On seeing it, the Israelites asked one another, “What is this?” for they did not know what it was. But Moses told them, “This is the bread which the Lord has given you to eat.</w:t>
      </w:r>
    </w:p>
    <w:p w14:paraId="17FAEC0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“Now, this is what the Lord has commanded. So gather it that everyone has enough to eat, an omer for each person, as many of you as there are, each man providing for those of his own tent.”</w:t>
      </w:r>
    </w:p>
    <w:p w14:paraId="103DBF6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Israelites did so. Some gathered a large and some a small amount. But when they measured it out by the omer, he who had gathered a large amount did not have too much, and he who had gathered a small amount did not have too little. They so gathered that everyone had enough to eat.</w:t>
      </w:r>
    </w:p>
    <w:p w14:paraId="2BE3C93A"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Israelites ate this manna for forty years, until they came to settled land; they ate manna until they reached the borders of Canaan.</w:t>
      </w:r>
    </w:p>
    <w:p w14:paraId="5CAB7981"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RESPONSORY</w:t>
      </w:r>
      <w:r w:rsidRPr="006668B3">
        <w:rPr>
          <w:rFonts w:ascii="Times New Roman" w:eastAsia="Times New Roman" w:hAnsi="Times New Roman" w:cs="Times New Roman"/>
          <w:kern w:val="0"/>
          <w14:ligatures w14:val="none"/>
        </w:rPr>
        <w:t xml:space="preserve"> Wisdom 16:20; John 6:32</w:t>
      </w:r>
    </w:p>
    <w:p w14:paraId="396135FC"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lastRenderedPageBreak/>
        <w:t>You fed your people with the food of angels, bread from heaven, ready to hand,</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source of all delight and satisfying to every taste.</w:t>
      </w:r>
    </w:p>
    <w:p w14:paraId="6160E281"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It was not Moses who gave you bread from heaven. It is my Father who gives you the true bread from heaven.</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Source of all delight and satisfying to every taste.</w:t>
      </w:r>
    </w:p>
    <w:p w14:paraId="5CDE6686" w14:textId="77777777" w:rsidR="006668B3" w:rsidRPr="006668B3" w:rsidRDefault="006668B3" w:rsidP="006668B3">
      <w:pPr>
        <w:spacing w:before="100" w:beforeAutospacing="1" w:after="100" w:afterAutospacing="1" w:line="360" w:lineRule="atLeast"/>
        <w:jc w:val="center"/>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Second reading</w:t>
      </w:r>
      <w:r w:rsidRPr="006668B3">
        <w:rPr>
          <w:rFonts w:ascii="Times New Roman" w:eastAsia="Times New Roman" w:hAnsi="Times New Roman" w:cs="Times New Roman"/>
          <w:kern w:val="0"/>
          <w14:ligatures w14:val="none"/>
        </w:rPr>
        <w:br/>
        <w:t>From a commentary on the psalms by Saint Augustine, bishop</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i/>
          <w:iCs/>
          <w:color w:val="FF0000"/>
          <w:kern w:val="0"/>
          <w14:ligatures w14:val="none"/>
        </w:rPr>
        <w:t>The passion of the whole body of Christ</w:t>
      </w:r>
    </w:p>
    <w:p w14:paraId="5B0FFF97"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i/>
          <w:iCs/>
          <w:kern w:val="0"/>
          <w14:ligatures w14:val="none"/>
        </w:rPr>
        <w:t>Lord, I have cried to you, hear me.</w:t>
      </w:r>
      <w:r w:rsidRPr="006668B3">
        <w:rPr>
          <w:rFonts w:ascii="Times New Roman" w:eastAsia="Times New Roman" w:hAnsi="Times New Roman" w:cs="Times New Roman"/>
          <w:kern w:val="0"/>
          <w14:ligatures w14:val="none"/>
        </w:rPr>
        <w:t xml:space="preserve"> This is a prayer we can all say. This is not my prayer, but that of the whole Christ. Rather, it is said in the name of his body. When Christ was on earth he prayed in his human nature, and prayed to the Father in the name of his body, and when he prayed drops of blood flowed from his whole body. So it is written in the Gospel: </w:t>
      </w:r>
      <w:r w:rsidRPr="006668B3">
        <w:rPr>
          <w:rFonts w:ascii="Times New Roman" w:eastAsia="Times New Roman" w:hAnsi="Times New Roman" w:cs="Times New Roman"/>
          <w:i/>
          <w:iCs/>
          <w:kern w:val="0"/>
          <w14:ligatures w14:val="none"/>
        </w:rPr>
        <w:t>Jesus prayed with earnest prayer, and sweated blood.</w:t>
      </w:r>
      <w:r w:rsidRPr="006668B3">
        <w:rPr>
          <w:rFonts w:ascii="Times New Roman" w:eastAsia="Times New Roman" w:hAnsi="Times New Roman" w:cs="Times New Roman"/>
          <w:kern w:val="0"/>
          <w14:ligatures w14:val="none"/>
        </w:rPr>
        <w:t xml:space="preserve"> What is this blood streaming from his whole body but the martyrdom of the whole Church?</w:t>
      </w:r>
    </w:p>
    <w:p w14:paraId="0FCD26B0"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i/>
          <w:iCs/>
          <w:kern w:val="0"/>
          <w14:ligatures w14:val="none"/>
        </w:rPr>
        <w:t>Lord, I have cried to you, hear me; listen to the sound of my prayer, when I call upon you.</w:t>
      </w:r>
      <w:r w:rsidRPr="006668B3">
        <w:rPr>
          <w:rFonts w:ascii="Times New Roman" w:eastAsia="Times New Roman" w:hAnsi="Times New Roman" w:cs="Times New Roman"/>
          <w:kern w:val="0"/>
          <w14:ligatures w14:val="none"/>
        </w:rPr>
        <w:t xml:space="preserve"> Did you imagine that crying was over when you said: </w:t>
      </w:r>
      <w:r w:rsidRPr="006668B3">
        <w:rPr>
          <w:rFonts w:ascii="Times New Roman" w:eastAsia="Times New Roman" w:hAnsi="Times New Roman" w:cs="Times New Roman"/>
          <w:i/>
          <w:iCs/>
          <w:kern w:val="0"/>
          <w14:ligatures w14:val="none"/>
        </w:rPr>
        <w:t>I have cried to you?</w:t>
      </w:r>
      <w:r w:rsidRPr="006668B3">
        <w:rPr>
          <w:rFonts w:ascii="Times New Roman" w:eastAsia="Times New Roman" w:hAnsi="Times New Roman" w:cs="Times New Roman"/>
          <w:kern w:val="0"/>
          <w14:ligatures w14:val="none"/>
        </w:rPr>
        <w:t xml:space="preserve"> You have cried out, but do not as yet feel free from care. If anguish is at an end, crying is at an end; but if the Church, the body of Christ, must suffer anguish until the end of time, it must not say only: </w:t>
      </w:r>
      <w:r w:rsidRPr="006668B3">
        <w:rPr>
          <w:rFonts w:ascii="Times New Roman" w:eastAsia="Times New Roman" w:hAnsi="Times New Roman" w:cs="Times New Roman"/>
          <w:i/>
          <w:iCs/>
          <w:kern w:val="0"/>
          <w14:ligatures w14:val="none"/>
        </w:rPr>
        <w:t>I have cried to you, hear me;</w:t>
      </w:r>
      <w:r w:rsidRPr="006668B3">
        <w:rPr>
          <w:rFonts w:ascii="Times New Roman" w:eastAsia="Times New Roman" w:hAnsi="Times New Roman" w:cs="Times New Roman"/>
          <w:kern w:val="0"/>
          <w14:ligatures w14:val="none"/>
        </w:rPr>
        <w:t xml:space="preserve"> it must also say: </w:t>
      </w:r>
      <w:r w:rsidRPr="006668B3">
        <w:rPr>
          <w:rFonts w:ascii="Times New Roman" w:eastAsia="Times New Roman" w:hAnsi="Times New Roman" w:cs="Times New Roman"/>
          <w:i/>
          <w:iCs/>
          <w:kern w:val="0"/>
          <w14:ligatures w14:val="none"/>
        </w:rPr>
        <w:t>Listen to the sound of my prayer, when I call upon you.</w:t>
      </w:r>
    </w:p>
    <w:p w14:paraId="4C51F7D1"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i/>
          <w:iCs/>
          <w:kern w:val="0"/>
          <w14:ligatures w14:val="none"/>
        </w:rPr>
        <w:t>Let my prayer rise like incense in your sight; let the raising of my hands be an evening sacrifice.</w:t>
      </w:r>
    </w:p>
    <w:p w14:paraId="7F9CEA82"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 xml:space="preserve">This is generally understood of Christ, the head, as every Christian acknowledges. When day was fading into evening, the Lord laid down his life on the cross, to take it up again; he did not lose his life against his will. Here, too, we are symbolized. What part of him hung on the cross if not the part he had received from us? How could God the Father ever cast off and abandon his only Son, who is indeed one God with him? Yet Christ, nailing our weakness to the cross (where, as the Apostle says: </w:t>
      </w:r>
      <w:r w:rsidRPr="006668B3">
        <w:rPr>
          <w:rFonts w:ascii="Times New Roman" w:eastAsia="Times New Roman" w:hAnsi="Times New Roman" w:cs="Times New Roman"/>
          <w:i/>
          <w:iCs/>
          <w:kern w:val="0"/>
          <w14:ligatures w14:val="none"/>
        </w:rPr>
        <w:t>Our old nature was nailed to the cross with him</w:t>
      </w:r>
      <w:r w:rsidRPr="006668B3">
        <w:rPr>
          <w:rFonts w:ascii="Times New Roman" w:eastAsia="Times New Roman" w:hAnsi="Times New Roman" w:cs="Times New Roman"/>
          <w:kern w:val="0"/>
          <w14:ligatures w14:val="none"/>
        </w:rPr>
        <w:t xml:space="preserve">), cried out with the very voice of humanity: </w:t>
      </w:r>
      <w:r w:rsidRPr="006668B3">
        <w:rPr>
          <w:rFonts w:ascii="Times New Roman" w:eastAsia="Times New Roman" w:hAnsi="Times New Roman" w:cs="Times New Roman"/>
          <w:i/>
          <w:iCs/>
          <w:kern w:val="0"/>
          <w14:ligatures w14:val="none"/>
        </w:rPr>
        <w:t>My God, my God, why have you forsaken me?</w:t>
      </w:r>
    </w:p>
    <w:p w14:paraId="41DD7869"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The evening sacrifice is then the passion of the Lord, the cross of the Lord, the oblation of the victim that brings salvation, the holocaust acceptable to God. In his resurrection he made this evening sacrifice a morning sacrifice. Prayer offered in holiness from a faithful heart rises like incense from a holy altar. Nothing is more fragrant than the fragrance of the Lord. May all who believe share in this fragrance.</w:t>
      </w:r>
    </w:p>
    <w:p w14:paraId="68611F4C"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 xml:space="preserve">Therefore, </w:t>
      </w:r>
      <w:r w:rsidRPr="006668B3">
        <w:rPr>
          <w:rFonts w:ascii="Times New Roman" w:eastAsia="Times New Roman" w:hAnsi="Times New Roman" w:cs="Times New Roman"/>
          <w:i/>
          <w:iCs/>
          <w:kern w:val="0"/>
          <w14:ligatures w14:val="none"/>
        </w:rPr>
        <w:t>our old nature</w:t>
      </w:r>
      <w:r w:rsidRPr="006668B3">
        <w:rPr>
          <w:rFonts w:ascii="Times New Roman" w:eastAsia="Times New Roman" w:hAnsi="Times New Roman" w:cs="Times New Roman"/>
          <w:kern w:val="0"/>
          <w14:ligatures w14:val="none"/>
        </w:rPr>
        <w:t xml:space="preserve">, in the words of the Apostle, </w:t>
      </w:r>
      <w:r w:rsidRPr="006668B3">
        <w:rPr>
          <w:rFonts w:ascii="Times New Roman" w:eastAsia="Times New Roman" w:hAnsi="Times New Roman" w:cs="Times New Roman"/>
          <w:i/>
          <w:iCs/>
          <w:kern w:val="0"/>
          <w14:ligatures w14:val="none"/>
        </w:rPr>
        <w:t>was nailed to the cross with him, in order</w:t>
      </w:r>
      <w:r w:rsidRPr="006668B3">
        <w:rPr>
          <w:rFonts w:ascii="Times New Roman" w:eastAsia="Times New Roman" w:hAnsi="Times New Roman" w:cs="Times New Roman"/>
          <w:kern w:val="0"/>
          <w14:ligatures w14:val="none"/>
        </w:rPr>
        <w:t xml:space="preserve">, as he says, </w:t>
      </w:r>
      <w:r w:rsidRPr="006668B3">
        <w:rPr>
          <w:rFonts w:ascii="Times New Roman" w:eastAsia="Times New Roman" w:hAnsi="Times New Roman" w:cs="Times New Roman"/>
          <w:i/>
          <w:iCs/>
          <w:kern w:val="0"/>
          <w14:ligatures w14:val="none"/>
        </w:rPr>
        <w:t>to destroy our sinful body, so that we may be slaves to sin no longer.</w:t>
      </w:r>
    </w:p>
    <w:p w14:paraId="70FA8790"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 xml:space="preserve">RESPONSORY </w:t>
      </w:r>
      <w:r w:rsidRPr="006668B3">
        <w:rPr>
          <w:rFonts w:ascii="Times New Roman" w:eastAsia="Times New Roman" w:hAnsi="Times New Roman" w:cs="Times New Roman"/>
          <w:kern w:val="0"/>
          <w14:ligatures w14:val="none"/>
        </w:rPr>
        <w:t>Galatians 2:19-20</w:t>
      </w:r>
    </w:p>
    <w:p w14:paraId="562FA12A"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lastRenderedPageBreak/>
        <w:t>With Christ I have been nailed to the cross,</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and I live now no longer my own life, but the life of Christ who lives in me.</w:t>
      </w:r>
    </w:p>
    <w:p w14:paraId="7C4699DA"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I live by faith in the Son of God who loved me and gave up his life for me.</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and I live now no longer my own life, but the life of Christ who lives in me.</w:t>
      </w:r>
    </w:p>
    <w:p w14:paraId="3B8938FB"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CONCLUDING PRAYER</w:t>
      </w:r>
    </w:p>
    <w:p w14:paraId="1A5BC788"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Guard your Church, we pray, O Lord, in your unceasing mercy,</w:t>
      </w:r>
      <w:r w:rsidRPr="006668B3">
        <w:rPr>
          <w:rFonts w:ascii="Times New Roman" w:eastAsia="Times New Roman" w:hAnsi="Times New Roman" w:cs="Times New Roman"/>
          <w:kern w:val="0"/>
          <w14:ligatures w14:val="none"/>
        </w:rPr>
        <w:br/>
        <w:t>and, since without you mortal humanity is sure to fall,</w:t>
      </w:r>
      <w:r w:rsidRPr="006668B3">
        <w:rPr>
          <w:rFonts w:ascii="Times New Roman" w:eastAsia="Times New Roman" w:hAnsi="Times New Roman" w:cs="Times New Roman"/>
          <w:kern w:val="0"/>
          <w14:ligatures w14:val="none"/>
        </w:rPr>
        <w:br/>
        <w:t>may we be kept by your constant help from all harm</w:t>
      </w:r>
      <w:r w:rsidRPr="006668B3">
        <w:rPr>
          <w:rFonts w:ascii="Times New Roman" w:eastAsia="Times New Roman" w:hAnsi="Times New Roman" w:cs="Times New Roman"/>
          <w:kern w:val="0"/>
          <w14:ligatures w14:val="none"/>
        </w:rPr>
        <w:br/>
        <w:t>and directed to all that brings salvation.</w:t>
      </w:r>
      <w:r w:rsidRPr="006668B3">
        <w:rPr>
          <w:rFonts w:ascii="Times New Roman" w:eastAsia="Times New Roman" w:hAnsi="Times New Roman" w:cs="Times New Roman"/>
          <w:kern w:val="0"/>
          <w14:ligatures w14:val="none"/>
        </w:rPr>
        <w:br/>
        <w:t>Through our Lord Jesus Christ, your Son,</w:t>
      </w:r>
      <w:r w:rsidRPr="006668B3">
        <w:rPr>
          <w:rFonts w:ascii="Times New Roman" w:eastAsia="Times New Roman" w:hAnsi="Times New Roman" w:cs="Times New Roman"/>
          <w:kern w:val="0"/>
          <w14:ligatures w14:val="none"/>
        </w:rPr>
        <w:br/>
        <w:t>who lives and reigns with you in the unity of the Holy Spirit,</w:t>
      </w:r>
      <w:r w:rsidRPr="006668B3">
        <w:rPr>
          <w:rFonts w:ascii="Times New Roman" w:eastAsia="Times New Roman" w:hAnsi="Times New Roman" w:cs="Times New Roman"/>
          <w:kern w:val="0"/>
          <w14:ligatures w14:val="none"/>
        </w:rPr>
        <w:br/>
        <w:t>God, for ever and ever.</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Amen.</w:t>
      </w:r>
    </w:p>
    <w:p w14:paraId="4E0277C9"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color w:val="FF0000"/>
          <w:kern w:val="0"/>
          <w14:ligatures w14:val="none"/>
        </w:rPr>
        <w:t>ACCLAMATION</w:t>
      </w:r>
      <w:r w:rsidRPr="006668B3">
        <w:rPr>
          <w:rFonts w:ascii="Times New Roman" w:eastAsia="Times New Roman" w:hAnsi="Times New Roman" w:cs="Times New Roman"/>
          <w:kern w:val="0"/>
          <w14:ligatures w14:val="none"/>
        </w:rPr>
        <w:t xml:space="preserve"> (at least in the communal celebration)</w:t>
      </w:r>
    </w:p>
    <w:p w14:paraId="4FBA2985" w14:textId="77777777" w:rsidR="006668B3" w:rsidRPr="006668B3" w:rsidRDefault="006668B3" w:rsidP="006668B3">
      <w:pPr>
        <w:spacing w:before="100" w:beforeAutospacing="1" w:after="100" w:afterAutospacing="1" w:line="360" w:lineRule="atLeast"/>
        <w:rPr>
          <w:rFonts w:ascii="Times New Roman" w:eastAsia="Times New Roman" w:hAnsi="Times New Roman" w:cs="Times New Roman"/>
          <w:kern w:val="0"/>
          <w14:ligatures w14:val="none"/>
        </w:rPr>
      </w:pPr>
      <w:r w:rsidRPr="006668B3">
        <w:rPr>
          <w:rFonts w:ascii="Times New Roman" w:eastAsia="Times New Roman" w:hAnsi="Times New Roman" w:cs="Times New Roman"/>
          <w:kern w:val="0"/>
          <w14:ligatures w14:val="none"/>
        </w:rPr>
        <w:t>Let us praise the Lord.</w:t>
      </w:r>
      <w:r w:rsidRPr="006668B3">
        <w:rPr>
          <w:rFonts w:ascii="Times New Roman" w:eastAsia="Times New Roman" w:hAnsi="Times New Roman" w:cs="Times New Roman"/>
          <w:kern w:val="0"/>
          <w14:ligatures w14:val="none"/>
        </w:rPr>
        <w:br/>
      </w:r>
      <w:r w:rsidRPr="006668B3">
        <w:rPr>
          <w:rFonts w:ascii="Times New Roman" w:eastAsia="Times New Roman" w:hAnsi="Times New Roman" w:cs="Times New Roman"/>
          <w:color w:val="FF0000"/>
          <w:kern w:val="0"/>
          <w14:ligatures w14:val="none"/>
        </w:rPr>
        <w:t>—</w:t>
      </w:r>
      <w:r w:rsidRPr="006668B3">
        <w:rPr>
          <w:rFonts w:ascii="Times New Roman" w:eastAsia="Times New Roman" w:hAnsi="Times New Roman" w:cs="Times New Roman"/>
          <w:kern w:val="0"/>
          <w14:ligatures w14:val="none"/>
        </w:rPr>
        <w:t xml:space="preserve"> And give him thanks.</w:t>
      </w:r>
    </w:p>
    <w:p w14:paraId="0F9863DB" w14:textId="77777777" w:rsidR="00F42308" w:rsidRDefault="00F42308"/>
    <w:sectPr w:rsidR="00F42308" w:rsidSect="00F465C5">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B3"/>
    <w:rsid w:val="00166429"/>
    <w:rsid w:val="0019596C"/>
    <w:rsid w:val="004E5405"/>
    <w:rsid w:val="005762CB"/>
    <w:rsid w:val="006668B3"/>
    <w:rsid w:val="007D11EA"/>
    <w:rsid w:val="007F001A"/>
    <w:rsid w:val="00817D76"/>
    <w:rsid w:val="009E25BA"/>
    <w:rsid w:val="00C7386E"/>
    <w:rsid w:val="00C77FDE"/>
    <w:rsid w:val="00F42308"/>
    <w:rsid w:val="00F465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847988"/>
  <w15:chartTrackingRefBased/>
  <w15:docId w15:val="{FE8AA49A-0BD7-DC4F-9309-CE0D78C9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8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8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8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8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8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8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8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8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8B3"/>
    <w:rPr>
      <w:rFonts w:eastAsiaTheme="majorEastAsia" w:cstheme="majorBidi"/>
      <w:color w:val="272727" w:themeColor="text1" w:themeTint="D8"/>
    </w:rPr>
  </w:style>
  <w:style w:type="paragraph" w:styleId="Title">
    <w:name w:val="Title"/>
    <w:basedOn w:val="Normal"/>
    <w:next w:val="Normal"/>
    <w:link w:val="TitleChar"/>
    <w:uiPriority w:val="10"/>
    <w:qFormat/>
    <w:rsid w:val="0066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8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8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68B3"/>
    <w:rPr>
      <w:i/>
      <w:iCs/>
      <w:color w:val="404040" w:themeColor="text1" w:themeTint="BF"/>
    </w:rPr>
  </w:style>
  <w:style w:type="paragraph" w:styleId="ListParagraph">
    <w:name w:val="List Paragraph"/>
    <w:basedOn w:val="Normal"/>
    <w:uiPriority w:val="34"/>
    <w:qFormat/>
    <w:rsid w:val="006668B3"/>
    <w:pPr>
      <w:ind w:left="720"/>
      <w:contextualSpacing/>
    </w:pPr>
  </w:style>
  <w:style w:type="character" w:styleId="IntenseEmphasis">
    <w:name w:val="Intense Emphasis"/>
    <w:basedOn w:val="DefaultParagraphFont"/>
    <w:uiPriority w:val="21"/>
    <w:qFormat/>
    <w:rsid w:val="006668B3"/>
    <w:rPr>
      <w:i/>
      <w:iCs/>
      <w:color w:val="2F5496" w:themeColor="accent1" w:themeShade="BF"/>
    </w:rPr>
  </w:style>
  <w:style w:type="paragraph" w:styleId="IntenseQuote">
    <w:name w:val="Intense Quote"/>
    <w:basedOn w:val="Normal"/>
    <w:next w:val="Normal"/>
    <w:link w:val="IntenseQuoteChar"/>
    <w:uiPriority w:val="30"/>
    <w:qFormat/>
    <w:rsid w:val="00666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8B3"/>
    <w:rPr>
      <w:i/>
      <w:iCs/>
      <w:color w:val="2F5496" w:themeColor="accent1" w:themeShade="BF"/>
    </w:rPr>
  </w:style>
  <w:style w:type="character" w:styleId="IntenseReference">
    <w:name w:val="Intense Reference"/>
    <w:basedOn w:val="DefaultParagraphFont"/>
    <w:uiPriority w:val="32"/>
    <w:qFormat/>
    <w:rsid w:val="006668B3"/>
    <w:rPr>
      <w:b/>
      <w:bCs/>
      <w:smallCaps/>
      <w:color w:val="2F5496" w:themeColor="accent1" w:themeShade="BF"/>
      <w:spacing w:val="5"/>
    </w:rPr>
  </w:style>
  <w:style w:type="paragraph" w:styleId="NormalWeb">
    <w:name w:val="Normal (Web)"/>
    <w:basedOn w:val="Normal"/>
    <w:uiPriority w:val="99"/>
    <w:semiHidden/>
    <w:unhideWhenUsed/>
    <w:rsid w:val="006668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668B3"/>
    <w:rPr>
      <w:color w:val="0000FF"/>
      <w:u w:val="single"/>
    </w:rPr>
  </w:style>
  <w:style w:type="character" w:styleId="Emphasis">
    <w:name w:val="Emphasis"/>
    <w:basedOn w:val="DefaultParagraphFont"/>
    <w:uiPriority w:val="20"/>
    <w:qFormat/>
    <w:rsid w:val="006668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vineoffice.org/wp-content/uploads/O-God-Our-Help-in-Ages-Past.pdf" TargetMode="External"/><Relationship Id="rId4" Type="http://schemas.openxmlformats.org/officeDocument/2006/relationships/hyperlink" Target="https://divineoffice.org/melinda-kirigin-v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Lyng</dc:creator>
  <cp:keywords/>
  <dc:description/>
  <cp:lastModifiedBy>Ann Lyng</cp:lastModifiedBy>
  <cp:revision>1</cp:revision>
  <dcterms:created xsi:type="dcterms:W3CDTF">2026-01-31T01:33:00Z</dcterms:created>
  <dcterms:modified xsi:type="dcterms:W3CDTF">2026-01-31T01:33:00Z</dcterms:modified>
</cp:coreProperties>
</file>