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FF00" w14:textId="77777777" w:rsidR="00B06924" w:rsidRDefault="00B06924"/>
    <w:p w14:paraId="6E4C5542" w14:textId="77777777" w:rsidR="00B06924" w:rsidRDefault="00B06924"/>
    <w:p w14:paraId="33269E7F" w14:textId="7F78E1AE" w:rsidR="00B06924" w:rsidRPr="00B06924" w:rsidRDefault="00B06924" w:rsidP="00B06924">
      <w:pPr>
        <w:jc w:val="center"/>
        <w:rPr>
          <w:rFonts w:ascii="Congenial Black" w:hAnsi="Congenial Black"/>
          <w:b/>
          <w:bCs/>
          <w:color w:val="215E99" w:themeColor="text2" w:themeTint="BF"/>
          <w:sz w:val="36"/>
          <w:szCs w:val="36"/>
        </w:rPr>
      </w:pPr>
      <w:r w:rsidRPr="00B06924">
        <w:rPr>
          <w:rFonts w:ascii="Congenial Black" w:hAnsi="Congenial Black"/>
          <w:b/>
          <w:bCs/>
          <w:color w:val="215E99" w:themeColor="text2" w:themeTint="BF"/>
          <w:sz w:val="36"/>
          <w:szCs w:val="36"/>
        </w:rPr>
        <w:t>“The Eucharist is the highway to heaven.”</w:t>
      </w:r>
    </w:p>
    <w:p w14:paraId="09F1D5AC" w14:textId="525C3743" w:rsidR="00B06924" w:rsidRPr="00B06924" w:rsidRDefault="00B06924" w:rsidP="00B06924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color w:val="215E99" w:themeColor="text2" w:themeTint="BF"/>
          <w:sz w:val="22"/>
          <w:szCs w:val="22"/>
        </w:rPr>
      </w:pPr>
      <w:r w:rsidRPr="00B06924">
        <w:rPr>
          <w:rFonts w:ascii="Congenial Black" w:hAnsi="Congenial Black"/>
          <w:b/>
          <w:bCs/>
          <w:color w:val="215E99" w:themeColor="text2" w:themeTint="BF"/>
          <w:sz w:val="22"/>
          <w:szCs w:val="22"/>
        </w:rPr>
        <w:t xml:space="preserve"> St. Carlo Acutis</w:t>
      </w:r>
    </w:p>
    <w:p w14:paraId="427198D0" w14:textId="6884507B" w:rsidR="00B06924" w:rsidRDefault="00B06924" w:rsidP="00B06924">
      <w:pPr>
        <w:pStyle w:val="ListParagraph"/>
        <w:numPr>
          <w:ilvl w:val="0"/>
          <w:numId w:val="1"/>
        </w:numPr>
        <w:jc w:val="both"/>
        <w:rPr>
          <w:rFonts w:ascii="Congenial Black" w:hAnsi="Congenial Black"/>
          <w:b/>
          <w:bCs/>
          <w:color w:val="215E99" w:themeColor="text2" w:themeTint="BF"/>
          <w:sz w:val="22"/>
          <w:szCs w:val="22"/>
        </w:rPr>
      </w:pPr>
      <w:r w:rsidRPr="00B06924">
        <w:rPr>
          <w:rFonts w:ascii="Congenial Black" w:hAnsi="Congenial Black"/>
          <w:b/>
          <w:bCs/>
          <w:color w:val="215E99" w:themeColor="text2" w:themeTint="BF"/>
          <w:sz w:val="22"/>
          <w:szCs w:val="22"/>
        </w:rPr>
        <w:t xml:space="preserve"> Patron Saint of St Max Server Program</w:t>
      </w:r>
    </w:p>
    <w:p w14:paraId="1AE295F6" w14:textId="77777777" w:rsidR="00B06924" w:rsidRDefault="00B06924" w:rsidP="00B06924">
      <w:pPr>
        <w:jc w:val="both"/>
        <w:rPr>
          <w:rFonts w:ascii="Congenial Black" w:hAnsi="Congenial Black"/>
          <w:b/>
          <w:bCs/>
          <w:color w:val="215E99" w:themeColor="text2" w:themeTint="BF"/>
          <w:sz w:val="22"/>
          <w:szCs w:val="22"/>
        </w:rPr>
      </w:pPr>
    </w:p>
    <w:p w14:paraId="3B7A8C48" w14:textId="633A06F4" w:rsidR="00B06924" w:rsidRDefault="00B06924" w:rsidP="00B06924">
      <w:pPr>
        <w:jc w:val="both"/>
        <w:rPr>
          <w:sz w:val="28"/>
          <w:szCs w:val="28"/>
        </w:rPr>
      </w:pPr>
      <w:r>
        <w:rPr>
          <w:sz w:val="28"/>
          <w:szCs w:val="28"/>
        </w:rPr>
        <w:t>Dear Parents,</w:t>
      </w:r>
    </w:p>
    <w:p w14:paraId="0DEA9468" w14:textId="056F339F" w:rsidR="00B06924" w:rsidRPr="0096659E" w:rsidRDefault="00B06924" w:rsidP="0096659E">
      <w:pPr>
        <w:pStyle w:val="NoSpacing"/>
        <w:rPr>
          <w:sz w:val="28"/>
          <w:szCs w:val="28"/>
        </w:rPr>
      </w:pPr>
      <w:r w:rsidRPr="0096659E">
        <w:rPr>
          <w:sz w:val="28"/>
          <w:szCs w:val="28"/>
        </w:rPr>
        <w:t>Your child has an opportunity to serve the Parish as an Altar Server</w:t>
      </w:r>
      <w:r w:rsidR="00F15E80" w:rsidRPr="0096659E">
        <w:rPr>
          <w:sz w:val="28"/>
          <w:szCs w:val="28"/>
        </w:rPr>
        <w:t xml:space="preserve">. </w:t>
      </w:r>
      <w:r w:rsidRPr="0096659E">
        <w:rPr>
          <w:sz w:val="28"/>
          <w:szCs w:val="28"/>
        </w:rPr>
        <w:t>As a server, your child will assist</w:t>
      </w:r>
      <w:r w:rsidR="0096659E">
        <w:rPr>
          <w:sz w:val="28"/>
          <w:szCs w:val="28"/>
        </w:rPr>
        <w:t xml:space="preserve"> our priests</w:t>
      </w:r>
      <w:r w:rsidRPr="0096659E">
        <w:rPr>
          <w:sz w:val="28"/>
          <w:szCs w:val="28"/>
        </w:rPr>
        <w:t xml:space="preserve"> at</w:t>
      </w:r>
      <w:r w:rsidR="0096659E">
        <w:rPr>
          <w:sz w:val="28"/>
          <w:szCs w:val="28"/>
        </w:rPr>
        <w:t xml:space="preserve"> our Eucharistic Celebration</w:t>
      </w:r>
      <w:r w:rsidR="00F15E80">
        <w:rPr>
          <w:sz w:val="28"/>
          <w:szCs w:val="28"/>
        </w:rPr>
        <w:t>, the</w:t>
      </w:r>
      <w:r w:rsidRPr="0096659E">
        <w:rPr>
          <w:sz w:val="28"/>
          <w:szCs w:val="28"/>
        </w:rPr>
        <w:t xml:space="preserve"> Mass</w:t>
      </w:r>
      <w:r w:rsidR="00F15E80">
        <w:rPr>
          <w:sz w:val="28"/>
          <w:szCs w:val="28"/>
        </w:rPr>
        <w:t>.</w:t>
      </w:r>
      <w:r w:rsidRPr="0096659E">
        <w:rPr>
          <w:sz w:val="28"/>
          <w:szCs w:val="28"/>
        </w:rPr>
        <w:t xml:space="preserve"> The St Max community appreciates seeing our youth volunteer for this special ministry.</w:t>
      </w:r>
    </w:p>
    <w:p w14:paraId="31D44F82" w14:textId="77777777" w:rsidR="0096659E" w:rsidRPr="0096659E" w:rsidRDefault="0096659E" w:rsidP="0096659E">
      <w:pPr>
        <w:pStyle w:val="NoSpacing"/>
        <w:rPr>
          <w:sz w:val="28"/>
          <w:szCs w:val="28"/>
        </w:rPr>
      </w:pPr>
    </w:p>
    <w:p w14:paraId="416C2F83" w14:textId="7717FE33" w:rsidR="00B06924" w:rsidRPr="0096659E" w:rsidRDefault="009E488C" w:rsidP="0096659E">
      <w:pPr>
        <w:pStyle w:val="NoSpacing"/>
        <w:rPr>
          <w:sz w:val="28"/>
          <w:szCs w:val="28"/>
        </w:rPr>
      </w:pPr>
      <w:r w:rsidRPr="0096659E">
        <w:rPr>
          <w:sz w:val="28"/>
          <w:szCs w:val="28"/>
        </w:rPr>
        <w:t xml:space="preserve">As a member of the Server Team, your child will be asked to serve 1-2 Sunday Masses each month, along with our special liturgies (Holy Days, First Holy Communion, Confirmation, etc.)  A scheduling app </w:t>
      </w:r>
      <w:proofErr w:type="gramStart"/>
      <w:r w:rsidRPr="0096659E">
        <w:rPr>
          <w:sz w:val="28"/>
          <w:szCs w:val="28"/>
        </w:rPr>
        <w:t>is used</w:t>
      </w:r>
      <w:proofErr w:type="gramEnd"/>
      <w:r w:rsidRPr="0096659E">
        <w:rPr>
          <w:sz w:val="28"/>
          <w:szCs w:val="28"/>
        </w:rPr>
        <w:t xml:space="preserve"> and posted</w:t>
      </w:r>
      <w:r w:rsidR="00F15E80" w:rsidRPr="0096659E">
        <w:rPr>
          <w:sz w:val="28"/>
          <w:szCs w:val="28"/>
        </w:rPr>
        <w:t xml:space="preserve">. </w:t>
      </w:r>
      <w:r w:rsidRPr="0096659E">
        <w:rPr>
          <w:sz w:val="28"/>
          <w:szCs w:val="28"/>
        </w:rPr>
        <w:t>We ask that families do all they can do to fulfill the schedule</w:t>
      </w:r>
      <w:r w:rsidR="00F15E80" w:rsidRPr="0096659E">
        <w:rPr>
          <w:sz w:val="28"/>
          <w:szCs w:val="28"/>
        </w:rPr>
        <w:t xml:space="preserve">. </w:t>
      </w:r>
      <w:r w:rsidRPr="0096659E">
        <w:rPr>
          <w:sz w:val="28"/>
          <w:szCs w:val="28"/>
        </w:rPr>
        <w:t xml:space="preserve">We realize that family schedules change and we do our best to accommodate </w:t>
      </w:r>
      <w:r w:rsidR="00F15E80" w:rsidRPr="0096659E">
        <w:rPr>
          <w:sz w:val="28"/>
          <w:szCs w:val="28"/>
        </w:rPr>
        <w:t>that</w:t>
      </w:r>
      <w:r w:rsidR="00F15E80">
        <w:rPr>
          <w:sz w:val="28"/>
          <w:szCs w:val="28"/>
        </w:rPr>
        <w:t>; volunteering</w:t>
      </w:r>
      <w:r w:rsidRPr="0096659E">
        <w:rPr>
          <w:sz w:val="28"/>
          <w:szCs w:val="28"/>
        </w:rPr>
        <w:t xml:space="preserve"> to be a substitute from time to time is encouraged.</w:t>
      </w:r>
    </w:p>
    <w:p w14:paraId="15D610B7" w14:textId="77777777" w:rsidR="009E488C" w:rsidRPr="0096659E" w:rsidRDefault="009E488C" w:rsidP="0096659E"/>
    <w:p w14:paraId="0D890CF0" w14:textId="79418405" w:rsidR="009E488C" w:rsidRPr="0096659E" w:rsidRDefault="009E488C" w:rsidP="0096659E">
      <w:pPr>
        <w:pStyle w:val="NoSpacing"/>
        <w:rPr>
          <w:sz w:val="28"/>
          <w:szCs w:val="28"/>
        </w:rPr>
      </w:pPr>
      <w:r w:rsidRPr="0096659E">
        <w:rPr>
          <w:sz w:val="28"/>
          <w:szCs w:val="28"/>
        </w:rPr>
        <w:t xml:space="preserve">Three </w:t>
      </w:r>
      <w:r w:rsidR="00F15E80" w:rsidRPr="0096659E">
        <w:rPr>
          <w:sz w:val="28"/>
          <w:szCs w:val="28"/>
        </w:rPr>
        <w:t>40-minute</w:t>
      </w:r>
      <w:r w:rsidRPr="0096659E">
        <w:rPr>
          <w:sz w:val="28"/>
          <w:szCs w:val="28"/>
        </w:rPr>
        <w:t xml:space="preserve"> training sessions will be offered at convenient times to learn how to perform the tasks at Mass.</w:t>
      </w:r>
    </w:p>
    <w:p w14:paraId="1CBE7E8A" w14:textId="088DB446" w:rsidR="0096659E" w:rsidRPr="0096659E" w:rsidRDefault="009E488C" w:rsidP="0096659E">
      <w:pPr>
        <w:pStyle w:val="NoSpacing"/>
        <w:rPr>
          <w:sz w:val="28"/>
          <w:szCs w:val="28"/>
        </w:rPr>
      </w:pPr>
      <w:r w:rsidRPr="0096659E">
        <w:rPr>
          <w:sz w:val="28"/>
          <w:szCs w:val="28"/>
        </w:rPr>
        <w:t xml:space="preserve">We also hope to provide fellowship quarterly meetings after Masses, a </w:t>
      </w:r>
      <w:r w:rsidR="0096659E" w:rsidRPr="0096659E">
        <w:rPr>
          <w:sz w:val="28"/>
          <w:szCs w:val="28"/>
        </w:rPr>
        <w:t xml:space="preserve">Server Team service project, a Server-Parent pizza party and </w:t>
      </w:r>
      <w:proofErr w:type="gramStart"/>
      <w:r w:rsidR="0096659E" w:rsidRPr="0096659E">
        <w:rPr>
          <w:sz w:val="28"/>
          <w:szCs w:val="28"/>
        </w:rPr>
        <w:t>possible field</w:t>
      </w:r>
      <w:proofErr w:type="gramEnd"/>
      <w:r w:rsidR="0096659E" w:rsidRPr="0096659E">
        <w:rPr>
          <w:sz w:val="28"/>
          <w:szCs w:val="28"/>
        </w:rPr>
        <w:t xml:space="preserve"> trip</w:t>
      </w:r>
      <w:r w:rsidR="00F15E80" w:rsidRPr="0096659E">
        <w:rPr>
          <w:sz w:val="28"/>
          <w:szCs w:val="28"/>
        </w:rPr>
        <w:t xml:space="preserve">. </w:t>
      </w:r>
    </w:p>
    <w:p w14:paraId="2092053C" w14:textId="77777777" w:rsidR="0096659E" w:rsidRDefault="0096659E" w:rsidP="00B06924">
      <w:pPr>
        <w:jc w:val="both"/>
        <w:rPr>
          <w:sz w:val="28"/>
          <w:szCs w:val="28"/>
        </w:rPr>
      </w:pPr>
    </w:p>
    <w:p w14:paraId="6E8D9E64" w14:textId="77777777" w:rsidR="0096659E" w:rsidRPr="0096659E" w:rsidRDefault="0096659E" w:rsidP="0096659E">
      <w:pPr>
        <w:pStyle w:val="NoSpacing"/>
        <w:rPr>
          <w:sz w:val="28"/>
          <w:szCs w:val="28"/>
        </w:rPr>
      </w:pPr>
      <w:r w:rsidRPr="0096659E">
        <w:rPr>
          <w:sz w:val="28"/>
          <w:szCs w:val="28"/>
        </w:rPr>
        <w:t>If you are interested in having your child participate in this Parish Ministry, please read and fill out the attached form and return it to your child’s teacher.</w:t>
      </w:r>
    </w:p>
    <w:p w14:paraId="79FA6137" w14:textId="77777777" w:rsidR="0096659E" w:rsidRDefault="0096659E" w:rsidP="0096659E">
      <w:pPr>
        <w:pStyle w:val="NoSpacing"/>
        <w:rPr>
          <w:sz w:val="28"/>
          <w:szCs w:val="28"/>
        </w:rPr>
      </w:pPr>
    </w:p>
    <w:p w14:paraId="5C71158D" w14:textId="7B0E986C" w:rsidR="0096659E" w:rsidRDefault="0096659E" w:rsidP="0096659E">
      <w:pPr>
        <w:pStyle w:val="NoSpacing"/>
        <w:rPr>
          <w:sz w:val="28"/>
          <w:szCs w:val="28"/>
        </w:rPr>
      </w:pPr>
      <w:r w:rsidRPr="0096659E">
        <w:rPr>
          <w:sz w:val="28"/>
          <w:szCs w:val="28"/>
        </w:rPr>
        <w:t>Reach out to Margaret Ann Kowalski, Volunteer or Diane Pealer, Rectory Administrative Assistance with any questions.</w:t>
      </w:r>
    </w:p>
    <w:p w14:paraId="15891EF7" w14:textId="77777777" w:rsidR="0096659E" w:rsidRDefault="0096659E" w:rsidP="0096659E">
      <w:pPr>
        <w:pStyle w:val="NoSpacing"/>
        <w:rPr>
          <w:sz w:val="28"/>
          <w:szCs w:val="28"/>
        </w:rPr>
      </w:pPr>
    </w:p>
    <w:p w14:paraId="63816766" w14:textId="3E0A076E" w:rsidR="0096659E" w:rsidRDefault="0096659E" w:rsidP="0096659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With thanks and blessings,</w:t>
      </w:r>
    </w:p>
    <w:p w14:paraId="23D27D49" w14:textId="54AFAA55" w:rsidR="0096659E" w:rsidRPr="0096659E" w:rsidRDefault="0096659E" w:rsidP="0096659E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Fr. Papa</w:t>
      </w:r>
      <w:r>
        <w:tab/>
      </w:r>
      <w:r>
        <w:tab/>
      </w:r>
      <w:r>
        <w:tab/>
        <w:t xml:space="preserve">       M.A. Kowalski</w:t>
      </w:r>
    </w:p>
    <w:p w14:paraId="3F44345B" w14:textId="7564C769" w:rsidR="0096659E" w:rsidRDefault="0096659E" w:rsidP="0096659E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610-399-6936</w:t>
      </w:r>
      <w:r>
        <w:tab/>
      </w:r>
      <w:r>
        <w:tab/>
        <w:t xml:space="preserve">       610-324-6737</w:t>
      </w:r>
    </w:p>
    <w:p w14:paraId="6F504AEB" w14:textId="73A67528" w:rsidR="009E488C" w:rsidRPr="00B06924" w:rsidRDefault="009E488C" w:rsidP="0096659E">
      <w:pPr>
        <w:pStyle w:val="NoSpacing"/>
      </w:pPr>
      <w:r>
        <w:t xml:space="preserve"> </w:t>
      </w:r>
      <w:r w:rsidR="0096659E">
        <w:tab/>
      </w:r>
      <w:r w:rsidR="0096659E">
        <w:tab/>
      </w:r>
      <w:r w:rsidR="0096659E">
        <w:tab/>
      </w:r>
      <w:r w:rsidR="0096659E">
        <w:tab/>
      </w:r>
      <w:r w:rsidR="0096659E">
        <w:tab/>
      </w:r>
      <w:hyperlink r:id="rId5" w:history="1">
        <w:r w:rsidR="0096659E" w:rsidRPr="0007049D">
          <w:rPr>
            <w:rStyle w:val="Hyperlink"/>
          </w:rPr>
          <w:t>saintmax@comcast.net</w:t>
        </w:r>
      </w:hyperlink>
      <w:r w:rsidR="0096659E">
        <w:tab/>
        <w:t xml:space="preserve">       stmaxserves@gmail.com</w:t>
      </w:r>
    </w:p>
    <w:sectPr w:rsidR="009E488C" w:rsidRPr="00B06924" w:rsidSect="0096659E">
      <w:pgSz w:w="12240" w:h="15840"/>
      <w:pgMar w:top="1440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genial Black">
    <w:charset w:val="00"/>
    <w:family w:val="auto"/>
    <w:pitch w:val="variable"/>
    <w:sig w:usb0="8000002F" w:usb1="1000205B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7D60"/>
    <w:multiLevelType w:val="hybridMultilevel"/>
    <w:tmpl w:val="EF1223D0"/>
    <w:lvl w:ilvl="0" w:tplc="51D02286">
      <w:start w:val="9"/>
      <w:numFmt w:val="bullet"/>
      <w:lvlText w:val="-"/>
      <w:lvlJc w:val="left"/>
      <w:pPr>
        <w:ind w:left="5400" w:hanging="360"/>
      </w:pPr>
      <w:rPr>
        <w:rFonts w:ascii="Congenial Black" w:eastAsiaTheme="minorHAnsi" w:hAnsi="Congenial Blac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120378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24"/>
    <w:rsid w:val="007A59E3"/>
    <w:rsid w:val="0096659E"/>
    <w:rsid w:val="009E488C"/>
    <w:rsid w:val="00B06924"/>
    <w:rsid w:val="00F1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4D8C8"/>
  <w15:chartTrackingRefBased/>
  <w15:docId w15:val="{711EF19E-1846-4CF0-BABF-0F2B2957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9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9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9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665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65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intmax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Kowalski</dc:creator>
  <cp:keywords/>
  <dc:description/>
  <cp:lastModifiedBy>Margaret Kowalski</cp:lastModifiedBy>
  <cp:revision>1</cp:revision>
  <cp:lastPrinted>2025-09-22T04:03:00Z</cp:lastPrinted>
  <dcterms:created xsi:type="dcterms:W3CDTF">2025-09-22T03:27:00Z</dcterms:created>
  <dcterms:modified xsi:type="dcterms:W3CDTF">2025-09-22T04:04:00Z</dcterms:modified>
</cp:coreProperties>
</file>