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5D4F" w14:textId="77777777" w:rsidR="007B3CB8" w:rsidRDefault="00F46B85" w:rsidP="009035E6">
      <w:pPr>
        <w:ind w:left="72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0A4ED6E" wp14:editId="42356403">
            <wp:extent cx="4572000" cy="1847850"/>
            <wp:effectExtent l="0" t="0" r="0" b="0"/>
            <wp:docPr id="1" name="Picture 1" descr="Continental Stage of the 2021-2024 Syn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inental Stage of the 2021-2024 Syno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10"/>
                    <a:stretch/>
                  </pic:blipFill>
                  <pic:spPr bwMode="auto">
                    <a:xfrm>
                      <a:off x="0" y="0"/>
                      <a:ext cx="4572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9FFD28" w14:textId="77777777" w:rsidR="008F2D8F" w:rsidRPr="009A573C" w:rsidRDefault="008F2D8F" w:rsidP="009035E6">
      <w:pPr>
        <w:ind w:left="720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765B4B" w14:textId="3B0930C0" w:rsidR="009035E6" w:rsidRPr="009035E6" w:rsidRDefault="009035E6" w:rsidP="009035E6">
      <w:pPr>
        <w:ind w:left="720"/>
        <w:jc w:val="center"/>
        <w:rPr>
          <w:rFonts w:ascii="Arial" w:hAnsi="Arial" w:cs="Arial"/>
          <w:b/>
          <w:bCs/>
          <w:sz w:val="36"/>
          <w:szCs w:val="36"/>
        </w:rPr>
      </w:pPr>
      <w:r w:rsidRPr="009035E6">
        <w:rPr>
          <w:rFonts w:ascii="Arial" w:hAnsi="Arial" w:cs="Arial"/>
          <w:b/>
          <w:bCs/>
          <w:sz w:val="36"/>
          <w:szCs w:val="36"/>
        </w:rPr>
        <w:t xml:space="preserve">Participate in </w:t>
      </w:r>
      <w:r>
        <w:rPr>
          <w:rFonts w:ascii="Arial" w:hAnsi="Arial" w:cs="Arial"/>
          <w:b/>
          <w:bCs/>
          <w:sz w:val="36"/>
          <w:szCs w:val="36"/>
        </w:rPr>
        <w:t>the</w:t>
      </w:r>
    </w:p>
    <w:p w14:paraId="615BEEB0" w14:textId="30DAA330" w:rsidR="009035E6" w:rsidRPr="009035E6" w:rsidRDefault="009035E6" w:rsidP="009035E6">
      <w:pPr>
        <w:ind w:left="720"/>
        <w:jc w:val="center"/>
        <w:rPr>
          <w:rFonts w:ascii="Arial" w:hAnsi="Arial" w:cs="Arial"/>
          <w:b/>
          <w:bCs/>
          <w:sz w:val="52"/>
          <w:szCs w:val="52"/>
        </w:rPr>
      </w:pPr>
      <w:r w:rsidRPr="009035E6">
        <w:rPr>
          <w:rFonts w:ascii="Arial" w:hAnsi="Arial" w:cs="Arial"/>
          <w:b/>
          <w:bCs/>
          <w:sz w:val="52"/>
          <w:szCs w:val="52"/>
        </w:rPr>
        <w:t>Synod on Synodality!</w:t>
      </w:r>
    </w:p>
    <w:p w14:paraId="57B1FE38" w14:textId="77777777" w:rsidR="009035E6" w:rsidRDefault="009035E6" w:rsidP="009035E6">
      <w:pPr>
        <w:ind w:left="720"/>
        <w:rPr>
          <w:rFonts w:ascii="Arial" w:hAnsi="Arial" w:cs="Arial"/>
          <w:b/>
          <w:bCs/>
          <w:sz w:val="24"/>
          <w:szCs w:val="24"/>
        </w:rPr>
      </w:pPr>
    </w:p>
    <w:p w14:paraId="496BCA10" w14:textId="46D45841" w:rsidR="009035E6" w:rsidRDefault="009035E6" w:rsidP="009035E6">
      <w:pPr>
        <w:ind w:left="720"/>
        <w:rPr>
          <w:rFonts w:ascii="Arial" w:hAnsi="Arial" w:cs="Arial"/>
          <w:sz w:val="24"/>
          <w:szCs w:val="24"/>
        </w:rPr>
      </w:pPr>
      <w:r w:rsidRPr="009035E6">
        <w:rPr>
          <w:rFonts w:ascii="Arial" w:hAnsi="Arial" w:cs="Arial"/>
          <w:sz w:val="24"/>
          <w:szCs w:val="24"/>
        </w:rPr>
        <w:t xml:space="preserve">Pope Francis invites the whole Church to participate in the next phase of </w:t>
      </w:r>
      <w:r>
        <w:rPr>
          <w:rFonts w:ascii="Arial" w:hAnsi="Arial" w:cs="Arial"/>
          <w:sz w:val="24"/>
          <w:szCs w:val="24"/>
        </w:rPr>
        <w:t xml:space="preserve">the Synod on Synodality through </w:t>
      </w:r>
      <w:r w:rsidRPr="009035E6">
        <w:rPr>
          <w:rFonts w:ascii="Arial" w:hAnsi="Arial" w:cs="Arial"/>
          <w:sz w:val="24"/>
          <w:szCs w:val="24"/>
        </w:rPr>
        <w:t xml:space="preserve">engagement sessions that will inform the upcoming Synod of Bishops on Synodality in October 2024. </w:t>
      </w:r>
    </w:p>
    <w:p w14:paraId="229F5769" w14:textId="77777777" w:rsidR="009035E6" w:rsidRDefault="009035E6" w:rsidP="009035E6">
      <w:pPr>
        <w:ind w:left="720"/>
        <w:rPr>
          <w:rFonts w:ascii="Arial" w:hAnsi="Arial" w:cs="Arial"/>
          <w:sz w:val="24"/>
          <w:szCs w:val="24"/>
        </w:rPr>
      </w:pPr>
    </w:p>
    <w:p w14:paraId="77CD32BF" w14:textId="7E579C85" w:rsidR="009035E6" w:rsidRPr="009035E6" w:rsidRDefault="009035E6" w:rsidP="009035E6">
      <w:pPr>
        <w:ind w:left="720"/>
        <w:rPr>
          <w:rFonts w:ascii="Arial" w:hAnsi="Arial" w:cs="Arial"/>
          <w:b/>
          <w:bCs/>
          <w:sz w:val="28"/>
          <w:szCs w:val="28"/>
        </w:rPr>
      </w:pPr>
      <w:r w:rsidRPr="009035E6">
        <w:rPr>
          <w:rFonts w:ascii="Arial" w:hAnsi="Arial" w:cs="Arial"/>
          <w:b/>
          <w:bCs/>
          <w:sz w:val="28"/>
          <w:szCs w:val="28"/>
        </w:rPr>
        <w:t>Engagement Sessions are taking place in each county this Lent</w:t>
      </w:r>
      <w:r w:rsidR="00FD5A9C">
        <w:rPr>
          <w:rFonts w:ascii="Arial" w:hAnsi="Arial" w:cs="Arial"/>
          <w:b/>
          <w:bCs/>
          <w:sz w:val="28"/>
          <w:szCs w:val="28"/>
        </w:rPr>
        <w:t>:</w:t>
      </w:r>
    </w:p>
    <w:p w14:paraId="1C5CF2A3" w14:textId="77777777" w:rsidR="001C2D08" w:rsidRDefault="009035E6" w:rsidP="009035E6">
      <w:pPr>
        <w:ind w:left="720"/>
        <w:rPr>
          <w:rFonts w:ascii="Arial" w:hAnsi="Arial" w:cs="Arial"/>
          <w:b/>
          <w:bCs/>
          <w:sz w:val="32"/>
          <w:szCs w:val="32"/>
          <w:u w:val="single"/>
        </w:rPr>
      </w:pPr>
      <w:r w:rsidRPr="009035E6">
        <w:rPr>
          <w:rFonts w:ascii="Arial" w:hAnsi="Arial" w:cs="Arial"/>
          <w:sz w:val="24"/>
          <w:szCs w:val="24"/>
        </w:rPr>
        <w:br/>
      </w:r>
    </w:p>
    <w:p w14:paraId="6C0DB9B6" w14:textId="7D2190BE" w:rsidR="001C2D08" w:rsidRDefault="001C2D08" w:rsidP="009035E6">
      <w:pPr>
        <w:ind w:left="720"/>
        <w:rPr>
          <w:rFonts w:ascii="Arial" w:hAnsi="Arial" w:cs="Arial"/>
          <w:b/>
          <w:bCs/>
          <w:sz w:val="32"/>
          <w:szCs w:val="32"/>
          <w:u w:val="single"/>
        </w:rPr>
      </w:pPr>
      <w:r w:rsidRPr="00FD5A9C">
        <w:rPr>
          <w:rFonts w:ascii="Arial" w:hAnsi="Arial" w:cs="Arial"/>
          <w:b/>
          <w:bCs/>
          <w:sz w:val="36"/>
          <w:szCs w:val="36"/>
          <w:u w:val="single"/>
        </w:rPr>
        <w:t>San Mateo</w:t>
      </w:r>
      <w:r w:rsidRPr="001C2D08">
        <w:rPr>
          <w:rFonts w:ascii="Arial" w:hAnsi="Arial" w:cs="Arial"/>
          <w:b/>
          <w:bCs/>
          <w:sz w:val="32"/>
          <w:szCs w:val="32"/>
        </w:rPr>
        <w:t>:</w:t>
      </w:r>
    </w:p>
    <w:p w14:paraId="7ABBC669" w14:textId="77777777" w:rsidR="001C2D08" w:rsidRPr="008F2D8F" w:rsidRDefault="001C2D08" w:rsidP="001C2D08">
      <w:pPr>
        <w:ind w:firstLine="720"/>
        <w:rPr>
          <w:rFonts w:ascii="Arial" w:hAnsi="Arial" w:cs="Arial"/>
          <w:b/>
          <w:bCs/>
          <w:sz w:val="16"/>
          <w:szCs w:val="16"/>
        </w:rPr>
      </w:pPr>
    </w:p>
    <w:p w14:paraId="7D8C57FD" w14:textId="3EB9D8B7" w:rsidR="001C2D08" w:rsidRPr="009035E6" w:rsidRDefault="001C2D08" w:rsidP="001C2D08">
      <w:pPr>
        <w:ind w:firstLine="720"/>
        <w:rPr>
          <w:rFonts w:ascii="Arial" w:hAnsi="Arial" w:cs="Arial"/>
          <w:sz w:val="28"/>
          <w:szCs w:val="28"/>
        </w:rPr>
      </w:pPr>
      <w:r w:rsidRPr="009035E6">
        <w:rPr>
          <w:rFonts w:ascii="Arial" w:hAnsi="Arial" w:cs="Arial"/>
          <w:b/>
          <w:bCs/>
          <w:sz w:val="28"/>
          <w:szCs w:val="28"/>
        </w:rPr>
        <w:t>When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1C2D08">
        <w:rPr>
          <w:rFonts w:ascii="Arial" w:hAnsi="Arial" w:cs="Arial"/>
          <w:sz w:val="28"/>
          <w:szCs w:val="28"/>
        </w:rPr>
        <w:t>Friday</w:t>
      </w:r>
      <w:r w:rsidRPr="009035E6">
        <w:rPr>
          <w:rFonts w:ascii="Arial" w:hAnsi="Arial" w:cs="Arial"/>
          <w:sz w:val="28"/>
          <w:szCs w:val="28"/>
        </w:rPr>
        <w:t xml:space="preserve">, March </w:t>
      </w:r>
      <w:r>
        <w:rPr>
          <w:rFonts w:ascii="Arial" w:hAnsi="Arial" w:cs="Arial"/>
          <w:sz w:val="28"/>
          <w:szCs w:val="28"/>
        </w:rPr>
        <w:t>8, 7</w:t>
      </w:r>
      <w:r w:rsidRPr="009035E6">
        <w:rPr>
          <w:rFonts w:ascii="Arial" w:hAnsi="Arial" w:cs="Arial"/>
          <w:sz w:val="28"/>
          <w:szCs w:val="28"/>
        </w:rPr>
        <w:t>:00</w:t>
      </w:r>
      <w:r>
        <w:rPr>
          <w:rFonts w:ascii="Arial" w:hAnsi="Arial" w:cs="Arial"/>
          <w:sz w:val="28"/>
          <w:szCs w:val="28"/>
        </w:rPr>
        <w:t xml:space="preserve"> </w:t>
      </w:r>
      <w:r w:rsidRPr="009035E6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.</w:t>
      </w:r>
      <w:r w:rsidRPr="009035E6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.</w:t>
      </w:r>
      <w:r w:rsidRPr="009035E6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>9</w:t>
      </w:r>
      <w:r w:rsidRPr="009035E6">
        <w:rPr>
          <w:rFonts w:ascii="Arial" w:hAnsi="Arial" w:cs="Arial"/>
          <w:sz w:val="28"/>
          <w:szCs w:val="28"/>
        </w:rPr>
        <w:t>:00</w:t>
      </w:r>
      <w:r>
        <w:rPr>
          <w:rFonts w:ascii="Arial" w:hAnsi="Arial" w:cs="Arial"/>
          <w:sz w:val="28"/>
          <w:szCs w:val="28"/>
        </w:rPr>
        <w:t xml:space="preserve"> </w:t>
      </w:r>
      <w:r w:rsidRPr="009035E6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.</w:t>
      </w:r>
      <w:r w:rsidRPr="009035E6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.</w:t>
      </w:r>
    </w:p>
    <w:p w14:paraId="06428268" w14:textId="77777777" w:rsidR="001C2D08" w:rsidRPr="001C2D08" w:rsidRDefault="001C2D08" w:rsidP="001C2D08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Where:</w:t>
      </w:r>
      <w:r w:rsidRPr="001C2D08">
        <w:rPr>
          <w:rFonts w:ascii="Arial" w:hAnsi="Arial" w:cs="Arial"/>
          <w:b/>
          <w:bCs/>
          <w:sz w:val="28"/>
          <w:szCs w:val="28"/>
        </w:rPr>
        <w:tab/>
      </w:r>
      <w:r w:rsidRPr="001C2D08">
        <w:rPr>
          <w:rFonts w:ascii="Arial" w:hAnsi="Arial" w:cs="Arial"/>
          <w:sz w:val="28"/>
          <w:szCs w:val="28"/>
        </w:rPr>
        <w:t>St. Matthew Catholic Church</w:t>
      </w:r>
    </w:p>
    <w:p w14:paraId="26D7FDE2" w14:textId="77777777" w:rsidR="001C2D08" w:rsidRPr="001C2D08" w:rsidRDefault="001C2D08" w:rsidP="001C2D08">
      <w:pPr>
        <w:ind w:left="1440" w:firstLine="720"/>
        <w:rPr>
          <w:rFonts w:ascii="Arial" w:hAnsi="Arial" w:cs="Arial"/>
          <w:sz w:val="28"/>
          <w:szCs w:val="28"/>
        </w:rPr>
      </w:pPr>
      <w:r w:rsidRPr="001C2D08">
        <w:rPr>
          <w:rFonts w:ascii="Arial" w:hAnsi="Arial" w:cs="Arial"/>
          <w:sz w:val="28"/>
          <w:szCs w:val="28"/>
        </w:rPr>
        <w:t>1 Notre Dame Avenue</w:t>
      </w:r>
    </w:p>
    <w:p w14:paraId="473382F8" w14:textId="77777777" w:rsidR="001C2D08" w:rsidRPr="001C2D08" w:rsidRDefault="001C2D08" w:rsidP="001C2D08">
      <w:pPr>
        <w:ind w:left="1440" w:firstLine="720"/>
        <w:rPr>
          <w:rFonts w:ascii="Arial" w:hAnsi="Arial" w:cs="Arial"/>
          <w:sz w:val="28"/>
          <w:szCs w:val="28"/>
        </w:rPr>
      </w:pPr>
      <w:r w:rsidRPr="001C2D08">
        <w:rPr>
          <w:rFonts w:ascii="Arial" w:hAnsi="Arial" w:cs="Arial"/>
          <w:sz w:val="28"/>
          <w:szCs w:val="28"/>
        </w:rPr>
        <w:t>San Mateo, CA 94402</w:t>
      </w:r>
    </w:p>
    <w:p w14:paraId="23AB81C9" w14:textId="5AAF817F" w:rsidR="001C2D08" w:rsidRPr="009035E6" w:rsidRDefault="001C2D08" w:rsidP="001C2D08">
      <w:pPr>
        <w:ind w:left="720"/>
        <w:rPr>
          <w:rFonts w:ascii="Arial" w:hAnsi="Arial" w:cs="Arial"/>
          <w:sz w:val="28"/>
          <w:szCs w:val="28"/>
        </w:rPr>
      </w:pPr>
      <w:r w:rsidRPr="009035E6">
        <w:rPr>
          <w:rFonts w:ascii="Arial" w:hAnsi="Arial" w:cs="Arial"/>
          <w:b/>
          <w:bCs/>
          <w:sz w:val="28"/>
          <w:szCs w:val="28"/>
        </w:rPr>
        <w:t>Contact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90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1C2D08">
        <w:rPr>
          <w:rFonts w:ascii="Arial" w:eastAsia="Times New Roman" w:hAnsi="Arial" w:cs="Arial"/>
          <w:sz w:val="28"/>
          <w:szCs w:val="28"/>
        </w:rPr>
        <w:t>Teresita Contreras at tcontreras@stmatthewcath.org</w:t>
      </w:r>
    </w:p>
    <w:p w14:paraId="6ED1C6B8" w14:textId="77777777" w:rsidR="001C2D08" w:rsidRPr="009A573C" w:rsidRDefault="001C2D08" w:rsidP="009035E6">
      <w:pPr>
        <w:ind w:left="72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C98D341" w14:textId="77777777" w:rsidR="008F2D8F" w:rsidRDefault="008F2D8F" w:rsidP="009035E6">
      <w:pPr>
        <w:ind w:left="72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8B5F3A6" w14:textId="4757CFD6" w:rsidR="001C2D08" w:rsidRPr="00605D67" w:rsidRDefault="007B3CB8" w:rsidP="009035E6">
      <w:pPr>
        <w:ind w:left="720"/>
        <w:rPr>
          <w:rFonts w:ascii="Arial" w:hAnsi="Arial" w:cs="Arial"/>
          <w:b/>
          <w:bCs/>
          <w:sz w:val="32"/>
          <w:szCs w:val="32"/>
        </w:rPr>
      </w:pPr>
      <w:r w:rsidRPr="00FD5A9C">
        <w:rPr>
          <w:rFonts w:ascii="Arial" w:hAnsi="Arial" w:cs="Arial"/>
          <w:b/>
          <w:bCs/>
          <w:sz w:val="36"/>
          <w:szCs w:val="36"/>
          <w:u w:val="single"/>
        </w:rPr>
        <w:t>Ma</w:t>
      </w:r>
      <w:r w:rsidR="00605D67" w:rsidRPr="00FD5A9C">
        <w:rPr>
          <w:rFonts w:ascii="Arial" w:hAnsi="Arial" w:cs="Arial"/>
          <w:b/>
          <w:bCs/>
          <w:sz w:val="36"/>
          <w:szCs w:val="36"/>
          <w:u w:val="single"/>
        </w:rPr>
        <w:t>rin</w:t>
      </w:r>
      <w:r w:rsidR="00605D67">
        <w:rPr>
          <w:rFonts w:ascii="Arial" w:hAnsi="Arial" w:cs="Arial"/>
          <w:b/>
          <w:bCs/>
          <w:sz w:val="32"/>
          <w:szCs w:val="32"/>
        </w:rPr>
        <w:t>:</w:t>
      </w:r>
    </w:p>
    <w:p w14:paraId="166055BB" w14:textId="77777777" w:rsidR="007B3CB8" w:rsidRPr="008F2D8F" w:rsidRDefault="007B3CB8" w:rsidP="009035E6">
      <w:pPr>
        <w:ind w:left="72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8F343A9" w14:textId="4B3ABEEA" w:rsidR="007B3CB8" w:rsidRPr="007B3CB8" w:rsidRDefault="00605D67" w:rsidP="00605D67">
      <w:pPr>
        <w:ind w:firstLine="720"/>
        <w:rPr>
          <w:rFonts w:ascii="Arial" w:hAnsi="Arial" w:cs="Arial"/>
          <w:sz w:val="28"/>
          <w:szCs w:val="28"/>
        </w:rPr>
      </w:pPr>
      <w:r w:rsidRPr="009035E6">
        <w:rPr>
          <w:rFonts w:ascii="Arial" w:hAnsi="Arial" w:cs="Arial"/>
          <w:b/>
          <w:bCs/>
          <w:sz w:val="28"/>
          <w:szCs w:val="28"/>
        </w:rPr>
        <w:t>When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="000E216B">
        <w:rPr>
          <w:rFonts w:ascii="Arial" w:hAnsi="Arial" w:cs="Arial"/>
          <w:b/>
          <w:bCs/>
          <w:sz w:val="28"/>
          <w:szCs w:val="28"/>
        </w:rPr>
        <w:tab/>
      </w:r>
      <w:r w:rsidR="005907A2">
        <w:rPr>
          <w:rFonts w:ascii="Arial" w:hAnsi="Arial" w:cs="Arial"/>
          <w:sz w:val="28"/>
          <w:szCs w:val="28"/>
        </w:rPr>
        <w:t>Saturday, March 9, 1</w:t>
      </w:r>
      <w:r w:rsidR="007B3CB8" w:rsidRPr="007B3CB8">
        <w:rPr>
          <w:rFonts w:ascii="Arial" w:hAnsi="Arial" w:cs="Arial"/>
          <w:sz w:val="28"/>
          <w:szCs w:val="28"/>
        </w:rPr>
        <w:t>0:00</w:t>
      </w:r>
      <w:r w:rsidR="005907A2">
        <w:rPr>
          <w:rFonts w:ascii="Arial" w:hAnsi="Arial" w:cs="Arial"/>
          <w:sz w:val="28"/>
          <w:szCs w:val="28"/>
        </w:rPr>
        <w:t xml:space="preserve"> </w:t>
      </w:r>
      <w:r w:rsidR="007B3CB8" w:rsidRPr="007B3CB8">
        <w:rPr>
          <w:rFonts w:ascii="Arial" w:hAnsi="Arial" w:cs="Arial"/>
          <w:sz w:val="28"/>
          <w:szCs w:val="28"/>
        </w:rPr>
        <w:t>a</w:t>
      </w:r>
      <w:r w:rsidR="005907A2">
        <w:rPr>
          <w:rFonts w:ascii="Arial" w:hAnsi="Arial" w:cs="Arial"/>
          <w:sz w:val="28"/>
          <w:szCs w:val="28"/>
        </w:rPr>
        <w:t>.</w:t>
      </w:r>
      <w:r w:rsidR="007B3CB8" w:rsidRPr="007B3CB8">
        <w:rPr>
          <w:rFonts w:ascii="Arial" w:hAnsi="Arial" w:cs="Arial"/>
          <w:sz w:val="28"/>
          <w:szCs w:val="28"/>
        </w:rPr>
        <w:t>m</w:t>
      </w:r>
      <w:r w:rsidR="005907A2">
        <w:rPr>
          <w:rFonts w:ascii="Arial" w:hAnsi="Arial" w:cs="Arial"/>
          <w:sz w:val="28"/>
          <w:szCs w:val="28"/>
        </w:rPr>
        <w:t>.</w:t>
      </w:r>
      <w:r w:rsidR="007B3CB8" w:rsidRPr="007B3CB8">
        <w:rPr>
          <w:rFonts w:ascii="Arial" w:hAnsi="Arial" w:cs="Arial"/>
          <w:sz w:val="28"/>
          <w:szCs w:val="28"/>
        </w:rPr>
        <w:t xml:space="preserve"> - 12:00 noon</w:t>
      </w:r>
    </w:p>
    <w:p w14:paraId="77775A92" w14:textId="7E2BCA74" w:rsidR="007B3CB8" w:rsidRPr="007B3CB8" w:rsidRDefault="000E216B" w:rsidP="000E216B">
      <w:pPr>
        <w:ind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Where: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7B3CB8" w:rsidRPr="000E216B">
        <w:rPr>
          <w:rFonts w:ascii="Arial" w:hAnsi="Arial" w:cs="Arial"/>
          <w:sz w:val="28"/>
          <w:szCs w:val="28"/>
        </w:rPr>
        <w:t>St. Raphael Church</w:t>
      </w:r>
    </w:p>
    <w:p w14:paraId="38DA8B60" w14:textId="77777777" w:rsidR="007B3CB8" w:rsidRPr="007B3CB8" w:rsidRDefault="007B3CB8" w:rsidP="000E216B">
      <w:pPr>
        <w:ind w:left="1440" w:firstLine="720"/>
        <w:rPr>
          <w:rFonts w:ascii="Arial" w:hAnsi="Arial" w:cs="Arial"/>
          <w:sz w:val="28"/>
          <w:szCs w:val="28"/>
        </w:rPr>
      </w:pPr>
      <w:r w:rsidRPr="007B3CB8">
        <w:rPr>
          <w:rFonts w:ascii="Arial" w:hAnsi="Arial" w:cs="Arial"/>
          <w:sz w:val="28"/>
          <w:szCs w:val="28"/>
        </w:rPr>
        <w:t>1104 Fifth Avenue (at A St.)</w:t>
      </w:r>
    </w:p>
    <w:p w14:paraId="3321B0ED" w14:textId="77777777" w:rsidR="007B3CB8" w:rsidRPr="007B3CB8" w:rsidRDefault="007B3CB8" w:rsidP="000E216B">
      <w:pPr>
        <w:ind w:left="1440" w:firstLine="720"/>
        <w:rPr>
          <w:rFonts w:ascii="Arial" w:hAnsi="Arial" w:cs="Arial"/>
          <w:sz w:val="28"/>
          <w:szCs w:val="28"/>
        </w:rPr>
      </w:pPr>
      <w:r w:rsidRPr="007B3CB8">
        <w:rPr>
          <w:rFonts w:ascii="Arial" w:hAnsi="Arial" w:cs="Arial"/>
          <w:sz w:val="28"/>
          <w:szCs w:val="28"/>
        </w:rPr>
        <w:t>San Rafael, CA 94901</w:t>
      </w:r>
    </w:p>
    <w:p w14:paraId="2E8D3FC7" w14:textId="67B4672F" w:rsidR="007B3CB8" w:rsidRPr="007B3CB8" w:rsidRDefault="007B3CB8" w:rsidP="000E216B">
      <w:pPr>
        <w:ind w:firstLine="720"/>
        <w:rPr>
          <w:rFonts w:ascii="Arial" w:hAnsi="Arial" w:cs="Arial"/>
          <w:b/>
          <w:bCs/>
          <w:sz w:val="28"/>
          <w:szCs w:val="28"/>
          <w:u w:val="single"/>
        </w:rPr>
      </w:pPr>
      <w:r w:rsidRPr="000E216B">
        <w:rPr>
          <w:rFonts w:ascii="Arial" w:hAnsi="Arial" w:cs="Arial"/>
          <w:b/>
          <w:bCs/>
          <w:sz w:val="28"/>
          <w:szCs w:val="28"/>
        </w:rPr>
        <w:t>Contact:</w:t>
      </w:r>
      <w:r w:rsidRPr="007B3CB8">
        <w:rPr>
          <w:rFonts w:ascii="Arial" w:hAnsi="Arial" w:cs="Arial"/>
          <w:sz w:val="28"/>
          <w:szCs w:val="28"/>
        </w:rPr>
        <w:t xml:space="preserve"> </w:t>
      </w:r>
      <w:r w:rsidR="000E216B">
        <w:rPr>
          <w:rFonts w:ascii="Arial" w:hAnsi="Arial" w:cs="Arial"/>
          <w:sz w:val="28"/>
          <w:szCs w:val="28"/>
        </w:rPr>
        <w:tab/>
      </w:r>
      <w:r w:rsidR="00276EF0">
        <w:rPr>
          <w:rFonts w:ascii="Arial" w:hAnsi="Arial" w:cs="Arial"/>
          <w:sz w:val="28"/>
          <w:szCs w:val="28"/>
        </w:rPr>
        <w:t>Deacon David Bernstein at dcnbernstein@saintraphael.com</w:t>
      </w:r>
    </w:p>
    <w:p w14:paraId="1C51EC43" w14:textId="77777777" w:rsidR="007B3CB8" w:rsidRPr="009A573C" w:rsidRDefault="007B3CB8" w:rsidP="009035E6">
      <w:pPr>
        <w:ind w:left="72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F92B56" w14:textId="77777777" w:rsidR="007B3CB8" w:rsidRDefault="007B3CB8" w:rsidP="009035E6">
      <w:pPr>
        <w:ind w:left="72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15526CF" w14:textId="0DE1940B" w:rsidR="009035E6" w:rsidRPr="009035E6" w:rsidRDefault="009035E6" w:rsidP="009035E6">
      <w:pPr>
        <w:ind w:left="720"/>
        <w:rPr>
          <w:rFonts w:ascii="Arial" w:hAnsi="Arial" w:cs="Arial"/>
          <w:sz w:val="32"/>
          <w:szCs w:val="32"/>
        </w:rPr>
      </w:pPr>
      <w:r w:rsidRPr="00FD5A9C">
        <w:rPr>
          <w:rFonts w:ascii="Arial" w:hAnsi="Arial" w:cs="Arial"/>
          <w:b/>
          <w:bCs/>
          <w:sz w:val="36"/>
          <w:szCs w:val="36"/>
          <w:u w:val="single"/>
        </w:rPr>
        <w:t>San Francisco</w:t>
      </w:r>
      <w:r w:rsidRPr="009035E6">
        <w:rPr>
          <w:rFonts w:ascii="Arial" w:hAnsi="Arial" w:cs="Arial"/>
          <w:sz w:val="32"/>
          <w:szCs w:val="32"/>
        </w:rPr>
        <w:t>:</w:t>
      </w:r>
    </w:p>
    <w:p w14:paraId="7E99DA78" w14:textId="77777777" w:rsidR="009035E6" w:rsidRPr="008F2D8F" w:rsidRDefault="009035E6" w:rsidP="009035E6">
      <w:pPr>
        <w:ind w:left="720"/>
        <w:rPr>
          <w:rFonts w:ascii="Arial" w:hAnsi="Arial" w:cs="Arial"/>
          <w:sz w:val="16"/>
          <w:szCs w:val="16"/>
        </w:rPr>
      </w:pPr>
    </w:p>
    <w:p w14:paraId="01599294" w14:textId="6E0486F2" w:rsidR="009035E6" w:rsidRPr="009035E6" w:rsidRDefault="009035E6" w:rsidP="009035E6">
      <w:pPr>
        <w:ind w:firstLine="720"/>
        <w:rPr>
          <w:rFonts w:ascii="Arial" w:hAnsi="Arial" w:cs="Arial"/>
          <w:sz w:val="28"/>
          <w:szCs w:val="28"/>
        </w:rPr>
      </w:pPr>
      <w:r w:rsidRPr="009035E6">
        <w:rPr>
          <w:rFonts w:ascii="Arial" w:hAnsi="Arial" w:cs="Arial"/>
          <w:b/>
          <w:bCs/>
          <w:sz w:val="28"/>
          <w:szCs w:val="28"/>
        </w:rPr>
        <w:t>When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9035E6">
        <w:rPr>
          <w:rFonts w:ascii="Arial" w:hAnsi="Arial" w:cs="Arial"/>
          <w:sz w:val="28"/>
          <w:szCs w:val="28"/>
        </w:rPr>
        <w:t>Saturday, March 9</w:t>
      </w:r>
      <w:r>
        <w:rPr>
          <w:rFonts w:ascii="Arial" w:hAnsi="Arial" w:cs="Arial"/>
          <w:sz w:val="28"/>
          <w:szCs w:val="28"/>
        </w:rPr>
        <w:t xml:space="preserve">, </w:t>
      </w:r>
      <w:r w:rsidRPr="009035E6">
        <w:rPr>
          <w:rFonts w:ascii="Arial" w:hAnsi="Arial" w:cs="Arial"/>
          <w:sz w:val="28"/>
          <w:szCs w:val="28"/>
        </w:rPr>
        <w:t>2:00</w:t>
      </w:r>
      <w:r w:rsidR="001C2D08">
        <w:rPr>
          <w:rFonts w:ascii="Arial" w:hAnsi="Arial" w:cs="Arial"/>
          <w:sz w:val="28"/>
          <w:szCs w:val="28"/>
        </w:rPr>
        <w:t xml:space="preserve"> </w:t>
      </w:r>
      <w:r w:rsidRPr="009035E6">
        <w:rPr>
          <w:rFonts w:ascii="Arial" w:hAnsi="Arial" w:cs="Arial"/>
          <w:sz w:val="28"/>
          <w:szCs w:val="28"/>
        </w:rPr>
        <w:t>p</w:t>
      </w:r>
      <w:r w:rsidR="001C2D08">
        <w:rPr>
          <w:rFonts w:ascii="Arial" w:hAnsi="Arial" w:cs="Arial"/>
          <w:sz w:val="28"/>
          <w:szCs w:val="28"/>
        </w:rPr>
        <w:t>.</w:t>
      </w:r>
      <w:r w:rsidRPr="009035E6">
        <w:rPr>
          <w:rFonts w:ascii="Arial" w:hAnsi="Arial" w:cs="Arial"/>
          <w:sz w:val="28"/>
          <w:szCs w:val="28"/>
        </w:rPr>
        <w:t>m</w:t>
      </w:r>
      <w:r w:rsidR="001C2D08">
        <w:rPr>
          <w:rFonts w:ascii="Arial" w:hAnsi="Arial" w:cs="Arial"/>
          <w:sz w:val="28"/>
          <w:szCs w:val="28"/>
        </w:rPr>
        <w:t>.</w:t>
      </w:r>
      <w:r w:rsidRPr="009035E6">
        <w:rPr>
          <w:rFonts w:ascii="Arial" w:hAnsi="Arial" w:cs="Arial"/>
          <w:sz w:val="28"/>
          <w:szCs w:val="28"/>
        </w:rPr>
        <w:t xml:space="preserve"> - 4:00</w:t>
      </w:r>
      <w:r w:rsidR="001C2D08">
        <w:rPr>
          <w:rFonts w:ascii="Arial" w:hAnsi="Arial" w:cs="Arial"/>
          <w:sz w:val="28"/>
          <w:szCs w:val="28"/>
        </w:rPr>
        <w:t xml:space="preserve"> </w:t>
      </w:r>
      <w:r w:rsidRPr="009035E6">
        <w:rPr>
          <w:rFonts w:ascii="Arial" w:hAnsi="Arial" w:cs="Arial"/>
          <w:sz w:val="28"/>
          <w:szCs w:val="28"/>
        </w:rPr>
        <w:t>p</w:t>
      </w:r>
      <w:r w:rsidR="001C2D08">
        <w:rPr>
          <w:rFonts w:ascii="Arial" w:hAnsi="Arial" w:cs="Arial"/>
          <w:sz w:val="28"/>
          <w:szCs w:val="28"/>
        </w:rPr>
        <w:t>.</w:t>
      </w:r>
      <w:r w:rsidRPr="009035E6">
        <w:rPr>
          <w:rFonts w:ascii="Arial" w:hAnsi="Arial" w:cs="Arial"/>
          <w:sz w:val="28"/>
          <w:szCs w:val="28"/>
        </w:rPr>
        <w:t>m</w:t>
      </w:r>
      <w:r w:rsidR="001C2D08">
        <w:rPr>
          <w:rFonts w:ascii="Arial" w:hAnsi="Arial" w:cs="Arial"/>
          <w:sz w:val="28"/>
          <w:szCs w:val="28"/>
        </w:rPr>
        <w:t>.</w:t>
      </w:r>
    </w:p>
    <w:p w14:paraId="6458F907" w14:textId="628396BE" w:rsidR="009035E6" w:rsidRPr="009035E6" w:rsidRDefault="009035E6" w:rsidP="009035E6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Where: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9035E6">
        <w:rPr>
          <w:rFonts w:ascii="Arial" w:hAnsi="Arial" w:cs="Arial"/>
          <w:sz w:val="28"/>
          <w:szCs w:val="28"/>
        </w:rPr>
        <w:t>St. Mary of the Assumption Cathedral</w:t>
      </w:r>
    </w:p>
    <w:p w14:paraId="41302DE6" w14:textId="60671413" w:rsidR="009035E6" w:rsidRPr="009035E6" w:rsidRDefault="009035E6" w:rsidP="009035E6">
      <w:pPr>
        <w:ind w:left="1440" w:firstLine="720"/>
        <w:rPr>
          <w:rFonts w:ascii="Arial" w:hAnsi="Arial" w:cs="Arial"/>
          <w:sz w:val="28"/>
          <w:szCs w:val="28"/>
        </w:rPr>
      </w:pPr>
      <w:r w:rsidRPr="009035E6">
        <w:rPr>
          <w:rFonts w:ascii="Arial" w:hAnsi="Arial" w:cs="Arial"/>
          <w:sz w:val="28"/>
          <w:szCs w:val="28"/>
        </w:rPr>
        <w:t>1111 Gough Street</w:t>
      </w:r>
      <w:r>
        <w:rPr>
          <w:rFonts w:ascii="Arial" w:hAnsi="Arial" w:cs="Arial"/>
          <w:sz w:val="28"/>
          <w:szCs w:val="28"/>
        </w:rPr>
        <w:t xml:space="preserve">, </w:t>
      </w:r>
      <w:r w:rsidRPr="009035E6">
        <w:rPr>
          <w:rFonts w:ascii="Arial" w:hAnsi="Arial" w:cs="Arial"/>
          <w:sz w:val="28"/>
          <w:szCs w:val="28"/>
        </w:rPr>
        <w:t>San Francisco, CA 94109</w:t>
      </w:r>
    </w:p>
    <w:p w14:paraId="2E142366" w14:textId="778145CA" w:rsidR="009035E6" w:rsidRPr="009035E6" w:rsidRDefault="009035E6" w:rsidP="009035E6">
      <w:pPr>
        <w:ind w:left="720"/>
        <w:rPr>
          <w:rFonts w:ascii="Arial" w:hAnsi="Arial" w:cs="Arial"/>
          <w:sz w:val="28"/>
          <w:szCs w:val="28"/>
        </w:rPr>
      </w:pPr>
      <w:r w:rsidRPr="009035E6">
        <w:rPr>
          <w:rFonts w:ascii="Arial" w:hAnsi="Arial" w:cs="Arial"/>
          <w:b/>
          <w:bCs/>
          <w:sz w:val="28"/>
          <w:szCs w:val="28"/>
        </w:rPr>
        <w:t>Contact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Pr="0090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9035E6">
        <w:rPr>
          <w:rFonts w:ascii="Arial" w:hAnsi="Arial" w:cs="Arial"/>
          <w:sz w:val="28"/>
          <w:szCs w:val="28"/>
        </w:rPr>
        <w:t>Dian</w:t>
      </w:r>
      <w:r w:rsidR="00B80041">
        <w:rPr>
          <w:rFonts w:ascii="Arial" w:hAnsi="Arial" w:cs="Arial"/>
          <w:sz w:val="28"/>
          <w:szCs w:val="28"/>
        </w:rPr>
        <w:t>e</w:t>
      </w:r>
      <w:r w:rsidRPr="009035E6">
        <w:rPr>
          <w:rFonts w:ascii="Arial" w:hAnsi="Arial" w:cs="Arial"/>
          <w:sz w:val="28"/>
          <w:szCs w:val="28"/>
        </w:rPr>
        <w:t xml:space="preserve"> Luporini at dluporini@smcsf.org</w:t>
      </w:r>
    </w:p>
    <w:p w14:paraId="6BDA2493" w14:textId="77777777" w:rsidR="00E70996" w:rsidRDefault="00E70996" w:rsidP="00E70996">
      <w:pPr>
        <w:ind w:left="720"/>
        <w:rPr>
          <w:rFonts w:ascii="Arial" w:hAnsi="Arial" w:cs="Arial"/>
          <w:sz w:val="24"/>
          <w:szCs w:val="24"/>
        </w:rPr>
      </w:pPr>
    </w:p>
    <w:p w14:paraId="39CC48FF" w14:textId="77777777" w:rsidR="000B68D4" w:rsidRDefault="000B68D4" w:rsidP="00E70996">
      <w:pPr>
        <w:ind w:left="720"/>
        <w:rPr>
          <w:rFonts w:ascii="Arial" w:hAnsi="Arial" w:cs="Arial"/>
          <w:sz w:val="20"/>
          <w:szCs w:val="20"/>
        </w:rPr>
      </w:pPr>
    </w:p>
    <w:p w14:paraId="7FAF3C88" w14:textId="69F980C4" w:rsidR="009035E6" w:rsidRPr="009035E6" w:rsidRDefault="00E70996" w:rsidP="009035E6">
      <w:pPr>
        <w:ind w:left="720"/>
        <w:rPr>
          <w:rFonts w:ascii="Arial" w:hAnsi="Arial" w:cs="Arial"/>
          <w:sz w:val="24"/>
          <w:szCs w:val="24"/>
        </w:rPr>
      </w:pPr>
      <w:r w:rsidRPr="000B68D4">
        <w:rPr>
          <w:rFonts w:ascii="Arial" w:hAnsi="Arial" w:cs="Arial"/>
          <w:sz w:val="24"/>
          <w:szCs w:val="24"/>
        </w:rPr>
        <w:t xml:space="preserve">More details are available through the Archdiocesan website at </w:t>
      </w:r>
      <w:hyperlink r:id="rId5" w:tgtFrame="_blank" w:tooltip="Original URL: http://www.sfarch.org/synod. Click or tap if you trust this link." w:history="1">
        <w:r w:rsidRPr="000B68D4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www.sfarch.org/synod</w:t>
        </w:r>
      </w:hyperlink>
    </w:p>
    <w:sectPr w:rsidR="009035E6" w:rsidRPr="009035E6" w:rsidSect="000B68D4">
      <w:pgSz w:w="12240" w:h="15840"/>
      <w:pgMar w:top="28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E6"/>
    <w:rsid w:val="00020EF4"/>
    <w:rsid w:val="000B68D4"/>
    <w:rsid w:val="000E216B"/>
    <w:rsid w:val="001C2D08"/>
    <w:rsid w:val="00271933"/>
    <w:rsid w:val="00276EF0"/>
    <w:rsid w:val="005907A2"/>
    <w:rsid w:val="00605D67"/>
    <w:rsid w:val="007B3CB8"/>
    <w:rsid w:val="008F2D8F"/>
    <w:rsid w:val="009035E6"/>
    <w:rsid w:val="009A573C"/>
    <w:rsid w:val="00B80041"/>
    <w:rsid w:val="00CA319D"/>
    <w:rsid w:val="00E70996"/>
    <w:rsid w:val="00F46B85"/>
    <w:rsid w:val="00F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7A9C"/>
  <w15:docId w15:val="{DCC074F4-CDC1-4933-B987-C3BD9BE6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5E6"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35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m12.safelinks.protection.outlook.com/?url=http%3A%2F%2Fwww.sfarch.org%2Fsynod&amp;data=04%7C01%7Cksell%40catholicleaders.org%7C45f5b5225832429ba13308d9bc31e0e9%7C51c682377cdd4567b6349dec76cd4193%7C0%7C0%7C637747745591704106%7CUnknown%7CTWFpbGZsb3d8eyJWIjoiMC4wLjAwMDAiLCJQIjoiV2luMzIiLCJBTiI6Ik1haWwiLCJXVCI6Mn0%3D%7C2000&amp;sdata=zLRo6H8VHDAtwkOCmJwmlIu5P7rdHaNg5Ku%2BQRNvWJg%3D&amp;reserved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Marlow</dc:creator>
  <cp:keywords/>
  <dc:description/>
  <cp:lastModifiedBy>Peter Marlow</cp:lastModifiedBy>
  <cp:revision>2</cp:revision>
  <dcterms:created xsi:type="dcterms:W3CDTF">2024-02-23T02:39:00Z</dcterms:created>
  <dcterms:modified xsi:type="dcterms:W3CDTF">2024-02-23T02:39:00Z</dcterms:modified>
</cp:coreProperties>
</file>