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29" w:rsidRDefault="00724129" w:rsidP="00724129">
      <w:pPr>
        <w:jc w:val="center"/>
        <w:rPr>
          <w:rFonts w:ascii="Avenir Black" w:hAnsi="Avenir Black"/>
        </w:rPr>
      </w:pPr>
      <w:r>
        <w:t xml:space="preserve">      </w:t>
      </w:r>
    </w:p>
    <w:p w:rsidR="00724129" w:rsidRDefault="00724129" w:rsidP="00724129">
      <w:pPr>
        <w:jc w:val="center"/>
        <w:rPr>
          <w:rFonts w:ascii="Avenir Black" w:hAnsi="Avenir Black"/>
        </w:rPr>
      </w:pPr>
      <w:r>
        <w:rPr>
          <w:rFonts w:ascii="Avenir Black" w:hAnsi="Avenir Black"/>
        </w:rPr>
        <w:t>Worksheet for Unit 6.2 ENGAGE</w:t>
      </w:r>
    </w:p>
    <w:p w:rsidR="00724129" w:rsidRPr="00724129" w:rsidRDefault="00724129" w:rsidP="00724129">
      <w:pPr>
        <w:jc w:val="center"/>
        <w:rPr>
          <w:rFonts w:ascii="Avenir Black" w:hAnsi="Avenir Black"/>
        </w:rPr>
      </w:pPr>
      <w:r>
        <w:rPr>
          <w:rFonts w:ascii="Avenir Black" w:hAnsi="Avenir Black"/>
        </w:rPr>
        <w:t>Understanding the Urban Watershed Curriculum</w:t>
      </w:r>
    </w:p>
    <w:p w:rsidR="00724129" w:rsidRDefault="00724129">
      <w:r>
        <w:t xml:space="preserve">  </w:t>
      </w:r>
    </w:p>
    <w:p w:rsidR="00724129" w:rsidRDefault="00724129"/>
    <w:p w:rsidR="00724129" w:rsidRDefault="00724129"/>
    <w:p w:rsidR="00724129" w:rsidRPr="00724129" w:rsidRDefault="00724129">
      <w:pPr>
        <w:rPr>
          <w:rFonts w:ascii="Avenir Black" w:hAnsi="Avenir Black"/>
        </w:rPr>
      </w:pPr>
      <w:r>
        <w:t xml:space="preserve">  </w:t>
      </w:r>
      <w:r>
        <w:tab/>
      </w:r>
      <w:r w:rsidRPr="00724129">
        <w:rPr>
          <w:rFonts w:ascii="Avenir Black" w:hAnsi="Avenir Black"/>
        </w:rPr>
        <w:t>CLIMATE</w:t>
      </w:r>
      <w:r w:rsidRPr="00724129">
        <w:rPr>
          <w:rFonts w:ascii="Avenir Black" w:hAnsi="Avenir Black"/>
        </w:rPr>
        <w:tab/>
      </w:r>
      <w:r w:rsidRPr="00724129">
        <w:rPr>
          <w:rFonts w:ascii="Avenir Black" w:hAnsi="Avenir Black"/>
        </w:rPr>
        <w:tab/>
      </w:r>
      <w:r w:rsidRPr="00724129">
        <w:rPr>
          <w:rFonts w:ascii="Avenir Black" w:hAnsi="Avenir Black"/>
        </w:rPr>
        <w:tab/>
      </w:r>
      <w:r w:rsidRPr="00724129">
        <w:rPr>
          <w:rFonts w:ascii="Avenir Black" w:hAnsi="Avenir Black"/>
        </w:rPr>
        <w:tab/>
      </w:r>
      <w:r w:rsidRPr="00724129">
        <w:rPr>
          <w:rFonts w:ascii="Avenir Black" w:hAnsi="Avenir Black"/>
        </w:rPr>
        <w:tab/>
      </w:r>
      <w:r w:rsidRPr="00724129">
        <w:rPr>
          <w:rFonts w:ascii="Avenir Black" w:hAnsi="Avenir Black"/>
        </w:rPr>
        <w:tab/>
        <w:t>WEATHER</w:t>
      </w:r>
    </w:p>
    <w:p w:rsidR="00724129" w:rsidRDefault="00724129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724129">
        <w:tc>
          <w:tcPr>
            <w:tcW w:w="4428" w:type="dxa"/>
            <w:vAlign w:val="center"/>
          </w:tcPr>
          <w:p w:rsidR="00724129" w:rsidRDefault="00724129" w:rsidP="00724129">
            <w:pPr>
              <w:rPr>
                <w:rFonts w:ascii="Avenir Black" w:hAnsi="Avenir Black"/>
              </w:rPr>
            </w:pPr>
          </w:p>
          <w:p w:rsidR="00724129" w:rsidRDefault="00724129" w:rsidP="00724129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1.</w:t>
            </w:r>
          </w:p>
          <w:p w:rsidR="00724129" w:rsidRDefault="00724129" w:rsidP="00724129">
            <w:pPr>
              <w:rPr>
                <w:rFonts w:ascii="Avenir Black" w:hAnsi="Avenir Black"/>
              </w:rPr>
            </w:pPr>
          </w:p>
        </w:tc>
        <w:tc>
          <w:tcPr>
            <w:tcW w:w="4428" w:type="dxa"/>
            <w:vAlign w:val="center"/>
          </w:tcPr>
          <w:p w:rsidR="00724129" w:rsidRDefault="00724129" w:rsidP="00724129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1.</w:t>
            </w:r>
          </w:p>
        </w:tc>
      </w:tr>
      <w:tr w:rsidR="00724129">
        <w:tc>
          <w:tcPr>
            <w:tcW w:w="4428" w:type="dxa"/>
            <w:vAlign w:val="center"/>
          </w:tcPr>
          <w:p w:rsidR="00724129" w:rsidRDefault="00724129" w:rsidP="00724129">
            <w:pPr>
              <w:rPr>
                <w:rFonts w:ascii="Avenir Black" w:hAnsi="Avenir Black"/>
              </w:rPr>
            </w:pPr>
          </w:p>
          <w:p w:rsidR="00724129" w:rsidRDefault="00724129" w:rsidP="00724129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2.</w:t>
            </w:r>
          </w:p>
          <w:p w:rsidR="00724129" w:rsidRDefault="00724129" w:rsidP="00724129">
            <w:pPr>
              <w:rPr>
                <w:rFonts w:ascii="Avenir Black" w:hAnsi="Avenir Black"/>
              </w:rPr>
            </w:pPr>
          </w:p>
        </w:tc>
        <w:tc>
          <w:tcPr>
            <w:tcW w:w="4428" w:type="dxa"/>
            <w:vAlign w:val="center"/>
          </w:tcPr>
          <w:p w:rsidR="00724129" w:rsidRDefault="00724129" w:rsidP="00724129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2.</w:t>
            </w:r>
          </w:p>
        </w:tc>
      </w:tr>
      <w:tr w:rsidR="00724129">
        <w:tc>
          <w:tcPr>
            <w:tcW w:w="4428" w:type="dxa"/>
            <w:vAlign w:val="center"/>
          </w:tcPr>
          <w:p w:rsidR="00724129" w:rsidRDefault="00724129" w:rsidP="00724129">
            <w:pPr>
              <w:rPr>
                <w:rFonts w:ascii="Avenir Black" w:hAnsi="Avenir Black"/>
              </w:rPr>
            </w:pPr>
          </w:p>
          <w:p w:rsidR="00724129" w:rsidRDefault="00724129" w:rsidP="00724129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3.</w:t>
            </w:r>
          </w:p>
          <w:p w:rsidR="00724129" w:rsidRDefault="00724129" w:rsidP="00724129">
            <w:pPr>
              <w:rPr>
                <w:rFonts w:ascii="Avenir Black" w:hAnsi="Avenir Black"/>
              </w:rPr>
            </w:pPr>
          </w:p>
        </w:tc>
        <w:tc>
          <w:tcPr>
            <w:tcW w:w="4428" w:type="dxa"/>
            <w:vAlign w:val="center"/>
          </w:tcPr>
          <w:p w:rsidR="00724129" w:rsidRDefault="00724129" w:rsidP="00724129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3.</w:t>
            </w:r>
          </w:p>
        </w:tc>
      </w:tr>
    </w:tbl>
    <w:p w:rsidR="00724129" w:rsidRDefault="00724129" w:rsidP="00724129">
      <w:pPr>
        <w:jc w:val="center"/>
        <w:rPr>
          <w:rFonts w:ascii="Avenir Black" w:hAnsi="Avenir Black"/>
        </w:rPr>
      </w:pPr>
    </w:p>
    <w:sectPr w:rsidR="00724129" w:rsidSect="00210F0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24129"/>
    <w:rsid w:val="00724129"/>
    <w:rsid w:val="00B65633"/>
    <w:rsid w:val="00B8279B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241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Macintosh Word</Application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Ellen's Air</dc:creator>
  <cp:keywords/>
  <cp:lastModifiedBy>Ellen's Air</cp:lastModifiedBy>
  <cp:revision>2</cp:revision>
  <dcterms:created xsi:type="dcterms:W3CDTF">2020-03-10T15:13:00Z</dcterms:created>
  <dcterms:modified xsi:type="dcterms:W3CDTF">2020-03-10T15:13:00Z</dcterms:modified>
</cp:coreProperties>
</file>