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79" w:rsidRDefault="00773979" w:rsidP="00773979">
      <w:pPr>
        <w:pStyle w:val="Heading1"/>
      </w:pPr>
      <w:r>
        <w:t>Dual/Tri Event Schedule</w:t>
      </w:r>
      <w:r>
        <w:rPr>
          <w:u w:val="none"/>
        </w:rPr>
        <w:t xml:space="preserve"> </w:t>
      </w:r>
    </w:p>
    <w:tbl>
      <w:tblPr>
        <w:tblStyle w:val="TableGrid"/>
        <w:tblW w:w="9276" w:type="dxa"/>
        <w:tblInd w:w="0" w:type="dxa"/>
        <w:tblLook w:val="04A0" w:firstRow="1" w:lastRow="0" w:firstColumn="1" w:lastColumn="0" w:noHBand="0" w:noVBand="1"/>
      </w:tblPr>
      <w:tblGrid>
        <w:gridCol w:w="5040"/>
        <w:gridCol w:w="4236"/>
      </w:tblGrid>
      <w:tr w:rsidR="00773979" w:rsidTr="00323C39">
        <w:trPr>
          <w:trHeight w:val="9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284" w:line="259" w:lineRule="auto"/>
              <w:ind w:left="0" w:firstLine="0"/>
            </w:pPr>
            <w:r>
              <w:rPr>
                <w:b/>
                <w:sz w:val="24"/>
              </w:rPr>
              <w:t>Running Event Start Time  3:30 pm</w:t>
            </w:r>
          </w:p>
          <w:p w:rsidR="00773979" w:rsidRDefault="00773979" w:rsidP="00323C39">
            <w:pPr>
              <w:spacing w:after="74" w:line="259" w:lineRule="auto"/>
              <w:ind w:left="-5"/>
            </w:pPr>
            <w:r>
              <w:rPr>
                <w:sz w:val="24"/>
              </w:rPr>
              <w:t xml:space="preserve">Girls 1600 Medley Relay </w:t>
            </w:r>
          </w:p>
          <w:p w:rsidR="00773979" w:rsidRDefault="00773979" w:rsidP="00323C39">
            <w:pPr>
              <w:spacing w:after="74" w:line="259" w:lineRule="auto"/>
              <w:ind w:left="-5"/>
            </w:pPr>
            <w:r>
              <w:rPr>
                <w:sz w:val="24"/>
              </w:rPr>
              <w:t xml:space="preserve">Boys 1600 Medley Relay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Field Events Start Time 3:30 pm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Girls 100 M Hurdles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Girls Discus 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Boys 110 M Hurdles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tabs>
                <w:tab w:val="center" w:pos="1976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Boys Discus</w:t>
            </w:r>
            <w:r>
              <w:rPr>
                <w:sz w:val="24"/>
              </w:rPr>
              <w:tab/>
              <w:t xml:space="preserve">(after girls)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Girls 100 M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Girls Long Jump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Boys 100 M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Boys Long Jump (after girls)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Girls 1600 M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Boys High Jump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Boys 1600 M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Girls High Jump (after boys)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Girls 400 M Relay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Boys  Shot Put 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Boys 400 M Relay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Girls Shot Put  (after boys)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Girls 400 M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Boys Javelin 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Boys 400 M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Girls Javelin   (after boys) </w:t>
            </w:r>
          </w:p>
        </w:tc>
      </w:tr>
      <w:tr w:rsidR="00773979" w:rsidTr="00323C39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Girls 300 M Hurdles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Boys Pole Vault (if available at host facility) </w:t>
            </w:r>
          </w:p>
        </w:tc>
      </w:tr>
      <w:tr w:rsidR="00773979" w:rsidTr="00323C39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Boys 300 M Hurdles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73979" w:rsidRDefault="00773979" w:rsidP="00323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Girls Pole Vault (after boys) </w:t>
            </w:r>
          </w:p>
        </w:tc>
      </w:tr>
    </w:tbl>
    <w:p w:rsidR="00773979" w:rsidRDefault="00773979" w:rsidP="00773979">
      <w:pPr>
        <w:spacing w:after="74" w:line="259" w:lineRule="auto"/>
        <w:ind w:left="-5"/>
      </w:pPr>
      <w:r>
        <w:rPr>
          <w:sz w:val="24"/>
        </w:rPr>
        <w:t xml:space="preserve">Girls 800 M </w:t>
      </w:r>
    </w:p>
    <w:p w:rsidR="00773979" w:rsidRDefault="00773979" w:rsidP="00773979">
      <w:pPr>
        <w:spacing w:after="74" w:line="259" w:lineRule="auto"/>
        <w:ind w:left="-5"/>
      </w:pPr>
      <w:r>
        <w:rPr>
          <w:sz w:val="24"/>
        </w:rPr>
        <w:t xml:space="preserve">Boys 800 M </w:t>
      </w:r>
    </w:p>
    <w:p w:rsidR="00773979" w:rsidRDefault="00773979" w:rsidP="00773979">
      <w:pPr>
        <w:spacing w:after="74" w:line="259" w:lineRule="auto"/>
        <w:ind w:left="-5"/>
      </w:pPr>
      <w:r>
        <w:rPr>
          <w:sz w:val="24"/>
        </w:rPr>
        <w:t xml:space="preserve">Girls 200 M </w:t>
      </w:r>
    </w:p>
    <w:p w:rsidR="00773979" w:rsidRDefault="00773979" w:rsidP="00773979">
      <w:pPr>
        <w:spacing w:after="74" w:line="259" w:lineRule="auto"/>
        <w:ind w:left="-5"/>
        <w:rPr>
          <w:sz w:val="24"/>
        </w:rPr>
      </w:pPr>
      <w:r>
        <w:rPr>
          <w:sz w:val="24"/>
        </w:rPr>
        <w:t>Boys 200 M</w:t>
      </w:r>
    </w:p>
    <w:p w:rsidR="00773979" w:rsidRDefault="00773979" w:rsidP="00773979">
      <w:pPr>
        <w:spacing w:after="74" w:line="259" w:lineRule="auto"/>
        <w:ind w:left="-5"/>
      </w:pPr>
      <w:r>
        <w:rPr>
          <w:sz w:val="24"/>
        </w:rPr>
        <w:t>Girls 3200 M</w:t>
      </w:r>
    </w:p>
    <w:p w:rsidR="00773979" w:rsidRDefault="00773979" w:rsidP="00773979">
      <w:pPr>
        <w:spacing w:after="74" w:line="259" w:lineRule="auto"/>
        <w:ind w:left="-5"/>
      </w:pPr>
      <w:r>
        <w:rPr>
          <w:sz w:val="24"/>
        </w:rPr>
        <w:t xml:space="preserve">Boys 3200 M </w:t>
      </w:r>
    </w:p>
    <w:p w:rsidR="00773979" w:rsidRDefault="00773979" w:rsidP="00773979">
      <w:pPr>
        <w:spacing w:after="74" w:line="259" w:lineRule="auto"/>
        <w:ind w:left="-5"/>
      </w:pPr>
      <w:r>
        <w:rPr>
          <w:sz w:val="24"/>
        </w:rPr>
        <w:t xml:space="preserve">Girls 1600 M Relay </w:t>
      </w:r>
    </w:p>
    <w:p w:rsidR="00773979" w:rsidRDefault="00773979" w:rsidP="00773979">
      <w:pPr>
        <w:spacing w:after="0" w:line="259" w:lineRule="auto"/>
        <w:ind w:left="-5"/>
      </w:pPr>
      <w:r>
        <w:rPr>
          <w:sz w:val="24"/>
        </w:rPr>
        <w:t xml:space="preserve">Boys 1600 M Relay </w:t>
      </w:r>
    </w:p>
    <w:p w:rsidR="00773979" w:rsidRDefault="00773979" w:rsidP="00773979">
      <w:pPr>
        <w:spacing w:after="0" w:line="259" w:lineRule="auto"/>
        <w:ind w:left="0" w:firstLine="0"/>
      </w:pPr>
      <w:r>
        <w:t xml:space="preserve"> </w:t>
      </w:r>
    </w:p>
    <w:p w:rsidR="00773979" w:rsidRDefault="00773979" w:rsidP="00773979">
      <w:pPr>
        <w:ind w:left="-5"/>
      </w:pPr>
      <w:r>
        <w:t xml:space="preserve">Events </w:t>
      </w:r>
      <w:proofErr w:type="gramStart"/>
      <w:r>
        <w:t>will be moved</w:t>
      </w:r>
      <w:proofErr w:type="gramEnd"/>
      <w:r>
        <w:t xml:space="preserve"> ahead of time schedule if possible.  Athletes should report to the starting line or their respective field events areas by second call or they </w:t>
      </w:r>
      <w:proofErr w:type="gramStart"/>
      <w:r>
        <w:t>will be scratched</w:t>
      </w:r>
      <w:proofErr w:type="gramEnd"/>
      <w:r>
        <w:t xml:space="preserve"> from the event.  </w:t>
      </w:r>
    </w:p>
    <w:p w:rsidR="00773979" w:rsidRDefault="00773979" w:rsidP="00773979">
      <w:pPr>
        <w:ind w:left="-5"/>
      </w:pPr>
    </w:p>
    <w:p w:rsidR="00C71797" w:rsidRDefault="00C71797">
      <w:bookmarkStart w:id="0" w:name="_GoBack"/>
      <w:bookmarkEnd w:id="0"/>
    </w:p>
    <w:sectPr w:rsidR="00C7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9"/>
    <w:rsid w:val="0053112C"/>
    <w:rsid w:val="00773979"/>
    <w:rsid w:val="00C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86566-009E-4F14-892D-6B298B2D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79"/>
    <w:pPr>
      <w:spacing w:after="5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773979"/>
    <w:pPr>
      <w:keepNext/>
      <w:keepLines/>
      <w:spacing w:after="0"/>
      <w:ind w:right="25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79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rsid w:val="007739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Parker</dc:creator>
  <cp:keywords/>
  <dc:description/>
  <cp:lastModifiedBy>Katrina Parker</cp:lastModifiedBy>
  <cp:revision>1</cp:revision>
  <dcterms:created xsi:type="dcterms:W3CDTF">2019-03-19T16:23:00Z</dcterms:created>
  <dcterms:modified xsi:type="dcterms:W3CDTF">2019-03-19T16:24:00Z</dcterms:modified>
</cp:coreProperties>
</file>