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F3" w:rsidRDefault="007A24F3" w:rsidP="007A24F3">
      <w:pPr>
        <w:jc w:val="center"/>
        <w:rPr>
          <w:rFonts w:ascii="Times New Roman" w:hAnsi="Times New Roman" w:cs="Times New Roman"/>
          <w:sz w:val="32"/>
          <w:szCs w:val="32"/>
        </w:rPr>
      </w:pPr>
      <w:r w:rsidRPr="007A24F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409700" cy="997878"/>
            <wp:effectExtent l="0" t="0" r="0" b="0"/>
            <wp:docPr id="1" name="Picture 1" descr="C:\Users\60099\AppData\Local\Microsoft\Windows\INetCache\Content.MSO\46886B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0099\AppData\Local\Microsoft\Windows\INetCache\Content.MSO\46886BF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83" cy="10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BD4" w:rsidRPr="00E62D3A" w:rsidRDefault="00273F5E" w:rsidP="007A24F3">
      <w:pPr>
        <w:jc w:val="center"/>
        <w:rPr>
          <w:rFonts w:ascii="Times New Roman" w:hAnsi="Times New Roman" w:cs="Times New Roman"/>
          <w:sz w:val="32"/>
          <w:szCs w:val="32"/>
        </w:rPr>
      </w:pPr>
      <w:r w:rsidRPr="00E62D3A">
        <w:rPr>
          <w:rFonts w:ascii="Times New Roman" w:hAnsi="Times New Roman" w:cs="Times New Roman"/>
          <w:sz w:val="32"/>
          <w:szCs w:val="32"/>
        </w:rPr>
        <w:t>Windermere High Athletics Partnership</w:t>
      </w:r>
    </w:p>
    <w:p w:rsidR="00273F5E" w:rsidRDefault="00273F5E" w:rsidP="00273F5E">
      <w:pPr>
        <w:pStyle w:val="NormalWeb"/>
        <w:spacing w:before="0" w:beforeAutospacing="0" w:after="320" w:afterAutospacing="0"/>
        <w:rPr>
          <w:b/>
          <w:u w:val="single"/>
        </w:rPr>
      </w:pPr>
      <w:r w:rsidRPr="00273F5E">
        <w:rPr>
          <w:b/>
          <w:u w:val="single"/>
        </w:rPr>
        <w:t>Mission</w:t>
      </w:r>
    </w:p>
    <w:p w:rsidR="00273F5E" w:rsidRPr="00273F5E" w:rsidRDefault="00D62C12" w:rsidP="00273F5E">
      <w:pPr>
        <w:pStyle w:val="NormalWeb"/>
        <w:spacing w:before="0" w:beforeAutospacing="0" w:after="320" w:afterAutospacing="0"/>
        <w:rPr>
          <w:b/>
          <w:u w:val="single"/>
        </w:rPr>
      </w:pPr>
      <w:r>
        <w:t xml:space="preserve">Our mission for Windermere High School’s </w:t>
      </w:r>
      <w:r w:rsidR="00291AD4">
        <w:t xml:space="preserve">Athletics </w:t>
      </w:r>
      <w:r>
        <w:t xml:space="preserve">Department is to </w:t>
      </w:r>
      <w:r w:rsidR="00291AD4">
        <w:t xml:space="preserve">prepare today’s </w:t>
      </w:r>
      <w:r w:rsidR="00291AD4" w:rsidRPr="00751E23">
        <w:t>student-</w:t>
      </w:r>
      <w:r w:rsidR="00291AD4">
        <w:t xml:space="preserve">athletes for their entry into college and a </w:t>
      </w:r>
      <w:r w:rsidR="00273F5E" w:rsidRPr="00273F5E">
        <w:t>competitive workforce.</w:t>
      </w:r>
      <w:r w:rsidR="00E27A68">
        <w:t xml:space="preserve"> Our focus is to be a driving force for </w:t>
      </w:r>
      <w:r w:rsidR="00E27A68" w:rsidRPr="00E27A68">
        <w:rPr>
          <w:color w:val="000000"/>
          <w:shd w:val="clear" w:color="auto" w:fill="FFFFFF"/>
        </w:rPr>
        <w:t>athletics, academics and life, while building community wide traditions and</w:t>
      </w:r>
      <w:r w:rsidR="00E27A68">
        <w:rPr>
          <w:color w:val="000000"/>
          <w:shd w:val="clear" w:color="auto" w:fill="FFFFFF"/>
        </w:rPr>
        <w:t xml:space="preserve"> school</w:t>
      </w:r>
      <w:r w:rsidR="00E27A68" w:rsidRPr="00E27A68">
        <w:rPr>
          <w:color w:val="000000"/>
          <w:shd w:val="clear" w:color="auto" w:fill="FFFFFF"/>
        </w:rPr>
        <w:t xml:space="preserve"> pride</w:t>
      </w:r>
      <w:r w:rsidR="00E27A68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273F5E" w:rsidRPr="00273F5E">
        <w:t xml:space="preserve"> </w:t>
      </w:r>
      <w:r w:rsidR="00273F5E">
        <w:t xml:space="preserve"> </w:t>
      </w:r>
      <w:r w:rsidR="00273F5E" w:rsidRPr="00273F5E">
        <w:t>When businesses</w:t>
      </w:r>
      <w:r>
        <w:t xml:space="preserve"> and community</w:t>
      </w:r>
      <w:r w:rsidR="00273F5E" w:rsidRPr="00273F5E">
        <w:t xml:space="preserve"> take part in</w:t>
      </w:r>
      <w:r>
        <w:t xml:space="preserve"> the</w:t>
      </w:r>
      <w:r w:rsidR="00273F5E" w:rsidRPr="00273F5E">
        <w:t xml:space="preserve"> education </w:t>
      </w:r>
      <w:r w:rsidR="00273F5E">
        <w:t xml:space="preserve">and athletics </w:t>
      </w:r>
      <w:r>
        <w:t>of our students</w:t>
      </w:r>
      <w:r w:rsidR="00273F5E" w:rsidRPr="00273F5E">
        <w:t xml:space="preserve">, they help strengthen the workplace of the future. </w:t>
      </w:r>
      <w:r>
        <w:t>Having a</w:t>
      </w:r>
      <w:r w:rsidR="00291AD4">
        <w:t xml:space="preserve"> partnership</w:t>
      </w:r>
      <w:r>
        <w:t xml:space="preserve"> with business and community</w:t>
      </w:r>
      <w:r w:rsidR="00273F5E" w:rsidRPr="00273F5E">
        <w:t xml:space="preserve"> is vital in helping the </w:t>
      </w:r>
      <w:r w:rsidR="00291AD4">
        <w:t>athletic department</w:t>
      </w:r>
      <w:r w:rsidR="00273F5E" w:rsidRPr="00273F5E">
        <w:t xml:space="preserve"> work and grow together.</w:t>
      </w:r>
      <w:r w:rsidRPr="00D62C12">
        <w:t xml:space="preserve"> </w:t>
      </w:r>
      <w:r w:rsidRPr="00273F5E">
        <w:t>Each flourishes from the support and prosperity of the other.</w:t>
      </w:r>
    </w:p>
    <w:p w:rsidR="00273F5E" w:rsidRPr="00273F5E" w:rsidRDefault="00273F5E" w:rsidP="00273F5E">
      <w:pPr>
        <w:pStyle w:val="NormalWeb"/>
        <w:spacing w:before="0" w:beforeAutospacing="0" w:after="0" w:afterAutospacing="0"/>
        <w:textAlignment w:val="baseline"/>
      </w:pPr>
      <w:r w:rsidRPr="00273F5E">
        <w:rPr>
          <w:b/>
          <w:u w:val="single"/>
        </w:rPr>
        <w:t>General Requirements</w:t>
      </w:r>
    </w:p>
    <w:p w:rsidR="00273F5E" w:rsidRDefault="00273F5E" w:rsidP="00273F5E">
      <w:pPr>
        <w:pStyle w:val="NormalWeb"/>
        <w:spacing w:before="0" w:beforeAutospacing="0" w:after="0" w:afterAutospacing="0"/>
        <w:textAlignment w:val="baseline"/>
      </w:pPr>
    </w:p>
    <w:p w:rsidR="00273F5E" w:rsidRPr="00273F5E" w:rsidRDefault="00273F5E" w:rsidP="00273F5E">
      <w:pPr>
        <w:pStyle w:val="NormalWeb"/>
        <w:spacing w:before="0" w:beforeAutospacing="0" w:after="0" w:afterAutospacing="0"/>
        <w:textAlignment w:val="baseline"/>
      </w:pPr>
      <w:r w:rsidRPr="00273F5E">
        <w:lastRenderedPageBreak/>
        <w:t>The partnership needs to provi</w:t>
      </w:r>
      <w:r>
        <w:t xml:space="preserve">de </w:t>
      </w:r>
      <w:r w:rsidRPr="00273F5E">
        <w:t>a benefit to the school, as well as be mutually beneficial to the business through cause-related marketing not advertising.</w:t>
      </w:r>
    </w:p>
    <w:p w:rsidR="00273F5E" w:rsidRPr="00273F5E" w:rsidRDefault="00273F5E" w:rsidP="00273F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3F5E">
        <w:rPr>
          <w:rFonts w:ascii="Times New Roman" w:eastAsia="Times New Roman" w:hAnsi="Times New Roman" w:cs="Times New Roman"/>
          <w:sz w:val="24"/>
          <w:szCs w:val="24"/>
        </w:rPr>
        <w:t xml:space="preserve">We define a partnership as completing </w:t>
      </w:r>
      <w:r w:rsidRPr="00273F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at </w:t>
      </w:r>
      <w:r w:rsidRPr="00273F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least three activities</w:t>
      </w:r>
      <w:r w:rsidR="00C447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73F5E">
        <w:rPr>
          <w:rFonts w:ascii="Times New Roman" w:eastAsia="Times New Roman" w:hAnsi="Times New Roman" w:cs="Times New Roman"/>
          <w:sz w:val="24"/>
          <w:szCs w:val="24"/>
        </w:rPr>
        <w:t>during the school year. This is the minimum requirement for recognition of the partner relationship.</w:t>
      </w:r>
    </w:p>
    <w:p w:rsidR="00273F5E" w:rsidRDefault="00273F5E" w:rsidP="00273F5E">
      <w:pPr>
        <w:spacing w:after="3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73F5E" w:rsidRDefault="00273F5E" w:rsidP="00273F5E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Ways Businesses Can Become Involved</w:t>
      </w:r>
    </w:p>
    <w:p w:rsidR="00273F5E" w:rsidRDefault="00273F5E" w:rsidP="00E62D3A">
      <w:pPr>
        <w:pStyle w:val="ListParagraph"/>
        <w:numPr>
          <w:ilvl w:val="0"/>
          <w:numId w:val="7"/>
        </w:num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D3A">
        <w:rPr>
          <w:rFonts w:ascii="Times New Roman" w:eastAsia="Times New Roman" w:hAnsi="Times New Roman" w:cs="Times New Roman"/>
          <w:sz w:val="24"/>
          <w:szCs w:val="24"/>
        </w:rPr>
        <w:t>Sponsor field trips for student-athletes</w:t>
      </w:r>
    </w:p>
    <w:p w:rsidR="00E62D3A" w:rsidRPr="00E62D3A" w:rsidRDefault="00E62D3A" w:rsidP="00E62D3A">
      <w:pPr>
        <w:pStyle w:val="ListParagraph"/>
        <w:numPr>
          <w:ilvl w:val="0"/>
          <w:numId w:val="7"/>
        </w:num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 banquets</w:t>
      </w:r>
    </w:p>
    <w:p w:rsidR="00273F5E" w:rsidRPr="00E62D3A" w:rsidRDefault="00273F5E" w:rsidP="00E62D3A">
      <w:pPr>
        <w:pStyle w:val="ListParagraph"/>
        <w:numPr>
          <w:ilvl w:val="0"/>
          <w:numId w:val="7"/>
        </w:num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D3A">
        <w:rPr>
          <w:rFonts w:ascii="Times New Roman" w:eastAsia="Times New Roman" w:hAnsi="Times New Roman" w:cs="Times New Roman"/>
          <w:sz w:val="24"/>
          <w:szCs w:val="24"/>
        </w:rPr>
        <w:t>Donate equipment or materials</w:t>
      </w:r>
    </w:p>
    <w:p w:rsidR="00273F5E" w:rsidRPr="00E62D3A" w:rsidRDefault="00273F5E" w:rsidP="00E62D3A">
      <w:pPr>
        <w:pStyle w:val="ListParagraph"/>
        <w:numPr>
          <w:ilvl w:val="0"/>
          <w:numId w:val="7"/>
        </w:num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D3A">
        <w:rPr>
          <w:rFonts w:ascii="Times New Roman" w:eastAsia="Times New Roman" w:hAnsi="Times New Roman" w:cs="Times New Roman"/>
          <w:sz w:val="24"/>
          <w:szCs w:val="24"/>
        </w:rPr>
        <w:t>Serve as volunteer, mentor, tutor, chaperone, or guest speaker</w:t>
      </w:r>
    </w:p>
    <w:p w:rsidR="00273F5E" w:rsidRPr="00E62D3A" w:rsidRDefault="00273F5E" w:rsidP="00E62D3A">
      <w:pPr>
        <w:pStyle w:val="ListParagraph"/>
        <w:numPr>
          <w:ilvl w:val="0"/>
          <w:numId w:val="7"/>
        </w:num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D3A">
        <w:rPr>
          <w:rFonts w:ascii="Times New Roman" w:eastAsia="Times New Roman" w:hAnsi="Times New Roman" w:cs="Times New Roman"/>
          <w:sz w:val="24"/>
          <w:szCs w:val="24"/>
        </w:rPr>
        <w:t>Financial contributions</w:t>
      </w:r>
    </w:p>
    <w:p w:rsidR="00E62D3A" w:rsidRDefault="00273F5E" w:rsidP="00E62D3A">
      <w:pPr>
        <w:pStyle w:val="ListParagraph"/>
        <w:numPr>
          <w:ilvl w:val="0"/>
          <w:numId w:val="7"/>
        </w:num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D3A">
        <w:rPr>
          <w:rFonts w:ascii="Times New Roman" w:eastAsia="Times New Roman" w:hAnsi="Times New Roman" w:cs="Times New Roman"/>
          <w:sz w:val="24"/>
          <w:szCs w:val="24"/>
        </w:rPr>
        <w:t>Incentives for student-athletes for achievement, good behavior, attendance, report cards.</w:t>
      </w:r>
    </w:p>
    <w:p w:rsidR="00E62D3A" w:rsidRDefault="00E62D3A" w:rsidP="00E62D3A">
      <w:pPr>
        <w:pStyle w:val="ListParagraph"/>
        <w:numPr>
          <w:ilvl w:val="0"/>
          <w:numId w:val="7"/>
        </w:num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D3A">
        <w:rPr>
          <w:rFonts w:ascii="Times New Roman" w:eastAsia="Times New Roman" w:hAnsi="Times New Roman" w:cs="Times New Roman"/>
          <w:sz w:val="24"/>
          <w:szCs w:val="24"/>
        </w:rPr>
        <w:t>Conduct campus beautification projects</w:t>
      </w:r>
    </w:p>
    <w:p w:rsidR="00E62D3A" w:rsidRDefault="00E62D3A" w:rsidP="00E62D3A">
      <w:pPr>
        <w:pStyle w:val="ListParagraph"/>
        <w:numPr>
          <w:ilvl w:val="0"/>
          <w:numId w:val="7"/>
        </w:num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D3A">
        <w:rPr>
          <w:rFonts w:ascii="Times New Roman" w:eastAsia="Times New Roman" w:hAnsi="Times New Roman" w:cs="Times New Roman"/>
          <w:sz w:val="24"/>
          <w:szCs w:val="24"/>
        </w:rPr>
        <w:t>Participate in a school/district advisory council.</w:t>
      </w:r>
    </w:p>
    <w:p w:rsidR="00E62D3A" w:rsidRDefault="00E62D3A" w:rsidP="00E62D3A">
      <w:pPr>
        <w:pStyle w:val="ListParagraph"/>
        <w:numPr>
          <w:ilvl w:val="0"/>
          <w:numId w:val="7"/>
        </w:num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D3A">
        <w:rPr>
          <w:rFonts w:ascii="Times New Roman" w:eastAsia="Times New Roman" w:hAnsi="Times New Roman" w:cs="Times New Roman"/>
          <w:sz w:val="24"/>
          <w:szCs w:val="24"/>
        </w:rPr>
        <w:t xml:space="preserve">Host lunches/meetings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coaching </w:t>
      </w:r>
      <w:r w:rsidRPr="00E62D3A">
        <w:rPr>
          <w:rFonts w:ascii="Times New Roman" w:eastAsia="Times New Roman" w:hAnsi="Times New Roman" w:cs="Times New Roman"/>
          <w:sz w:val="24"/>
          <w:szCs w:val="24"/>
        </w:rPr>
        <w:t>staff</w:t>
      </w:r>
    </w:p>
    <w:p w:rsidR="00E62D3A" w:rsidRDefault="00E62D3A" w:rsidP="00E62D3A">
      <w:pPr>
        <w:pStyle w:val="ListParagraph"/>
        <w:numPr>
          <w:ilvl w:val="0"/>
          <w:numId w:val="7"/>
        </w:num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D3A">
        <w:rPr>
          <w:rFonts w:ascii="Times New Roman" w:eastAsia="Times New Roman" w:hAnsi="Times New Roman" w:cs="Times New Roman"/>
          <w:sz w:val="24"/>
          <w:szCs w:val="24"/>
        </w:rPr>
        <w:t xml:space="preserve">Recognize outstanding </w:t>
      </w:r>
      <w:r>
        <w:rPr>
          <w:rFonts w:ascii="Times New Roman" w:eastAsia="Times New Roman" w:hAnsi="Times New Roman" w:cs="Times New Roman"/>
          <w:sz w:val="24"/>
          <w:szCs w:val="24"/>
        </w:rPr>
        <w:t>coaches and student athletes</w:t>
      </w:r>
    </w:p>
    <w:p w:rsidR="00E62D3A" w:rsidRDefault="00E62D3A" w:rsidP="00E62D3A">
      <w:pPr>
        <w:pStyle w:val="ListParagraph"/>
        <w:numPr>
          <w:ilvl w:val="0"/>
          <w:numId w:val="7"/>
        </w:num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D3A">
        <w:rPr>
          <w:rFonts w:ascii="Times New Roman" w:eastAsia="Times New Roman" w:hAnsi="Times New Roman" w:cs="Times New Roman"/>
          <w:sz w:val="24"/>
          <w:szCs w:val="24"/>
        </w:rPr>
        <w:lastRenderedPageBreak/>
        <w:t>Arrange a school supply or book drive</w:t>
      </w:r>
    </w:p>
    <w:p w:rsidR="00E62D3A" w:rsidRDefault="00E62D3A" w:rsidP="00E62D3A">
      <w:pPr>
        <w:pStyle w:val="ListParagraph"/>
        <w:numPr>
          <w:ilvl w:val="0"/>
          <w:numId w:val="7"/>
        </w:num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 in fundraisers</w:t>
      </w:r>
    </w:p>
    <w:p w:rsidR="00E62D3A" w:rsidRDefault="00E62D3A" w:rsidP="00E62D3A">
      <w:pPr>
        <w:pStyle w:val="ListParagraph"/>
        <w:numPr>
          <w:ilvl w:val="0"/>
          <w:numId w:val="7"/>
        </w:num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D3A">
        <w:rPr>
          <w:rFonts w:ascii="Times New Roman" w:eastAsia="Times New Roman" w:hAnsi="Times New Roman" w:cs="Times New Roman"/>
          <w:sz w:val="24"/>
          <w:szCs w:val="24"/>
        </w:rPr>
        <w:t>Participate in various school events (i.e. health fair, school carnival, science fair)</w:t>
      </w:r>
    </w:p>
    <w:p w:rsidR="00E62D3A" w:rsidRPr="00E62D3A" w:rsidRDefault="00E62D3A" w:rsidP="00E62D3A">
      <w:pPr>
        <w:pStyle w:val="ListParagraph"/>
        <w:numPr>
          <w:ilvl w:val="0"/>
          <w:numId w:val="7"/>
        </w:num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D3A">
        <w:rPr>
          <w:rFonts w:ascii="Times New Roman" w:eastAsia="Times New Roman" w:hAnsi="Times New Roman" w:cs="Times New Roman"/>
          <w:sz w:val="24"/>
          <w:szCs w:val="24"/>
        </w:rPr>
        <w:t>Sponsor athletic events.</w:t>
      </w:r>
    </w:p>
    <w:p w:rsidR="00751E23" w:rsidRDefault="00751E23" w:rsidP="00E62D3A">
      <w:pPr>
        <w:spacing w:after="3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2D3A" w:rsidRDefault="00E62D3A" w:rsidP="00E62D3A">
      <w:pPr>
        <w:spacing w:after="3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2D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Ways Schools Can Give Back</w:t>
      </w:r>
    </w:p>
    <w:p w:rsidR="00E62D3A" w:rsidRPr="00E62D3A" w:rsidRDefault="009F62E6" w:rsidP="00E62D3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 on</w:t>
      </w:r>
      <w:r w:rsidR="00E62D3A" w:rsidRPr="00E62D3A">
        <w:rPr>
          <w:rFonts w:ascii="Times New Roman" w:eastAsia="Times New Roman" w:hAnsi="Times New Roman" w:cs="Times New Roman"/>
          <w:sz w:val="24"/>
          <w:szCs w:val="24"/>
        </w:rPr>
        <w:t xml:space="preserve"> marquee, in a school newsletter</w:t>
      </w:r>
    </w:p>
    <w:p w:rsidR="00E62D3A" w:rsidRPr="00E62D3A" w:rsidRDefault="00E62D3A" w:rsidP="00E62D3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2D3A">
        <w:rPr>
          <w:rFonts w:ascii="Times New Roman" w:eastAsia="Times New Roman" w:hAnsi="Times New Roman" w:cs="Times New Roman"/>
          <w:sz w:val="24"/>
          <w:szCs w:val="24"/>
        </w:rPr>
        <w:t>Post recognition on school Faceboo</w:t>
      </w:r>
      <w:r w:rsidR="009F62E6">
        <w:rPr>
          <w:rFonts w:ascii="Times New Roman" w:eastAsia="Times New Roman" w:hAnsi="Times New Roman" w:cs="Times New Roman"/>
          <w:sz w:val="24"/>
          <w:szCs w:val="24"/>
        </w:rPr>
        <w:t>k/T</w:t>
      </w:r>
      <w:r w:rsidRPr="00E62D3A">
        <w:rPr>
          <w:rFonts w:ascii="Times New Roman" w:eastAsia="Times New Roman" w:hAnsi="Times New Roman" w:cs="Times New Roman"/>
          <w:sz w:val="24"/>
          <w:szCs w:val="24"/>
        </w:rPr>
        <w:t>witter pages.</w:t>
      </w:r>
    </w:p>
    <w:p w:rsidR="00E62D3A" w:rsidRPr="00E62D3A" w:rsidRDefault="00E62D3A" w:rsidP="00E62D3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2D3A">
        <w:rPr>
          <w:rFonts w:ascii="Times New Roman" w:eastAsia="Times New Roman" w:hAnsi="Times New Roman" w:cs="Times New Roman"/>
          <w:sz w:val="24"/>
          <w:szCs w:val="24"/>
        </w:rPr>
        <w:t xml:space="preserve"> Invitations to special school programs</w:t>
      </w:r>
    </w:p>
    <w:p w:rsidR="00E62D3A" w:rsidRPr="00E62D3A" w:rsidRDefault="00E62D3A" w:rsidP="00E62D3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2D3A">
        <w:rPr>
          <w:rFonts w:ascii="Times New Roman" w:eastAsia="Times New Roman" w:hAnsi="Times New Roman" w:cs="Times New Roman"/>
          <w:sz w:val="24"/>
          <w:szCs w:val="24"/>
        </w:rPr>
        <w:t>Give a “Proud Partner in Education” window cling for display at business</w:t>
      </w:r>
    </w:p>
    <w:p w:rsidR="009F62E6" w:rsidRDefault="00E62D3A" w:rsidP="009F62E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2D3A">
        <w:rPr>
          <w:rFonts w:ascii="Times New Roman" w:eastAsia="Times New Roman" w:hAnsi="Times New Roman" w:cs="Times New Roman"/>
          <w:sz w:val="24"/>
          <w:szCs w:val="24"/>
        </w:rPr>
        <w:t>Appreciation breakfast or luncheon</w:t>
      </w:r>
    </w:p>
    <w:p w:rsidR="00E62D3A" w:rsidRPr="009F62E6" w:rsidRDefault="00E62D3A" w:rsidP="009F62E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2D3A">
        <w:rPr>
          <w:rFonts w:ascii="Times New Roman" w:eastAsia="Times New Roman" w:hAnsi="Times New Roman" w:cs="Times New Roman"/>
          <w:sz w:val="24"/>
          <w:szCs w:val="24"/>
        </w:rPr>
        <w:t>Nomination of partners for local, state and national awards</w:t>
      </w:r>
    </w:p>
    <w:p w:rsidR="00E62D3A" w:rsidRPr="00E62D3A" w:rsidRDefault="00E62D3A" w:rsidP="00E62D3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2D3A">
        <w:rPr>
          <w:rFonts w:ascii="Times New Roman" w:eastAsia="Times New Roman" w:hAnsi="Times New Roman" w:cs="Times New Roman"/>
          <w:sz w:val="24"/>
          <w:szCs w:val="24"/>
        </w:rPr>
        <w:t>Thank you notes from students</w:t>
      </w:r>
    </w:p>
    <w:p w:rsidR="00E62D3A" w:rsidRPr="00E62D3A" w:rsidRDefault="00E62D3A" w:rsidP="00E62D3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2D3A">
        <w:rPr>
          <w:rFonts w:ascii="Times New Roman" w:eastAsia="Times New Roman" w:hAnsi="Times New Roman" w:cs="Times New Roman"/>
          <w:sz w:val="24"/>
          <w:szCs w:val="24"/>
        </w:rPr>
        <w:t>Thank you notes from principal/</w:t>
      </w:r>
      <w:r w:rsidR="009F62E6">
        <w:rPr>
          <w:rFonts w:ascii="Times New Roman" w:eastAsia="Times New Roman" w:hAnsi="Times New Roman" w:cs="Times New Roman"/>
          <w:sz w:val="24"/>
          <w:szCs w:val="24"/>
        </w:rPr>
        <w:t>athletic director</w:t>
      </w:r>
    </w:p>
    <w:p w:rsidR="009F62E6" w:rsidRDefault="00E62D3A" w:rsidP="009F62E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2D3A">
        <w:rPr>
          <w:rFonts w:ascii="Times New Roman" w:eastAsia="Times New Roman" w:hAnsi="Times New Roman" w:cs="Times New Roman"/>
          <w:sz w:val="24"/>
          <w:szCs w:val="24"/>
        </w:rPr>
        <w:lastRenderedPageBreak/>
        <w:t>Nomination of partners for local, state and national awards</w:t>
      </w:r>
    </w:p>
    <w:p w:rsidR="00E62D3A" w:rsidRDefault="00E62D3A" w:rsidP="009F62E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2D3A">
        <w:rPr>
          <w:rFonts w:ascii="Times New Roman" w:eastAsia="Times New Roman" w:hAnsi="Times New Roman" w:cs="Times New Roman"/>
          <w:sz w:val="24"/>
          <w:szCs w:val="24"/>
        </w:rPr>
        <w:t>Free tickets to school</w:t>
      </w:r>
      <w:r w:rsidR="009F62E6" w:rsidRPr="009F62E6">
        <w:rPr>
          <w:rFonts w:ascii="Times New Roman" w:eastAsia="Times New Roman" w:hAnsi="Times New Roman" w:cs="Times New Roman"/>
          <w:sz w:val="24"/>
          <w:szCs w:val="24"/>
        </w:rPr>
        <w:t xml:space="preserve"> and athletic</w:t>
      </w:r>
      <w:r w:rsidRPr="00E62D3A">
        <w:rPr>
          <w:rFonts w:ascii="Times New Roman" w:eastAsia="Times New Roman" w:hAnsi="Times New Roman" w:cs="Times New Roman"/>
          <w:sz w:val="24"/>
          <w:szCs w:val="24"/>
        </w:rPr>
        <w:t xml:space="preserve"> events</w:t>
      </w:r>
    </w:p>
    <w:p w:rsidR="009F62E6" w:rsidRDefault="009F62E6" w:rsidP="009F62E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 athletic apparel</w:t>
      </w:r>
    </w:p>
    <w:p w:rsidR="009F62E6" w:rsidRDefault="009F62E6" w:rsidP="009F62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F62E6" w:rsidRDefault="009F62E6" w:rsidP="009F62E6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0000"/>
          <w:u w:val="single"/>
        </w:rPr>
      </w:pPr>
    </w:p>
    <w:p w:rsidR="009F62E6" w:rsidRPr="007A24F3" w:rsidRDefault="007A24F3" w:rsidP="009F62E6">
      <w:pPr>
        <w:pStyle w:val="NormalWeb"/>
        <w:spacing w:before="0" w:beforeAutospacing="0" w:after="160" w:afterAutospacing="0"/>
      </w:pPr>
      <w:r>
        <w:rPr>
          <w:b/>
          <w:bCs/>
          <w:color w:val="000000"/>
          <w:u w:val="single"/>
        </w:rPr>
        <w:t>Sponsorship Banners</w:t>
      </w:r>
    </w:p>
    <w:tbl>
      <w:tblPr>
        <w:tblStyle w:val="TableGrid"/>
        <w:tblpPr w:leftFromText="180" w:rightFromText="180" w:vertAnchor="text" w:horzAnchor="margin" w:tblpY="890"/>
        <w:tblW w:w="9414" w:type="dxa"/>
        <w:tblLook w:val="04A0" w:firstRow="1" w:lastRow="0" w:firstColumn="1" w:lastColumn="0" w:noHBand="0" w:noVBand="1"/>
      </w:tblPr>
      <w:tblGrid>
        <w:gridCol w:w="3137"/>
        <w:gridCol w:w="2146"/>
        <w:gridCol w:w="4131"/>
      </w:tblGrid>
      <w:tr w:rsidR="00A24CC0" w:rsidTr="00291AD4">
        <w:trPr>
          <w:trHeight w:val="532"/>
        </w:trPr>
        <w:tc>
          <w:tcPr>
            <w:tcW w:w="3137" w:type="dxa"/>
          </w:tcPr>
          <w:p w:rsidR="00A24CC0" w:rsidRPr="00291AD4" w:rsidRDefault="00A24CC0" w:rsidP="00A24CC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Venue Option</w:t>
            </w:r>
          </w:p>
        </w:tc>
        <w:tc>
          <w:tcPr>
            <w:tcW w:w="2146" w:type="dxa"/>
          </w:tcPr>
          <w:p w:rsidR="00A24CC0" w:rsidRPr="00291AD4" w:rsidRDefault="00A24CC0" w:rsidP="00A24CC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Fee</w:t>
            </w:r>
          </w:p>
        </w:tc>
        <w:tc>
          <w:tcPr>
            <w:tcW w:w="4131" w:type="dxa"/>
          </w:tcPr>
          <w:p w:rsidR="00A24CC0" w:rsidRPr="00291AD4" w:rsidRDefault="00A24CC0" w:rsidP="00A24CC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Renewal </w:t>
            </w:r>
          </w:p>
        </w:tc>
      </w:tr>
      <w:tr w:rsidR="00A24CC0" w:rsidTr="00291AD4">
        <w:trPr>
          <w:trHeight w:val="532"/>
        </w:trPr>
        <w:tc>
          <w:tcPr>
            <w:tcW w:w="3137" w:type="dxa"/>
          </w:tcPr>
          <w:p w:rsidR="00A24CC0" w:rsidRPr="00291AD4" w:rsidRDefault="00A24CC0" w:rsidP="00A24C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AD4">
              <w:rPr>
                <w:rFonts w:ascii="Times New Roman" w:eastAsia="Times New Roman" w:hAnsi="Times New Roman" w:cs="Times New Roman"/>
                <w:sz w:val="24"/>
                <w:szCs w:val="24"/>
              </w:rPr>
              <w:t>One Venue</w:t>
            </w:r>
          </w:p>
        </w:tc>
        <w:tc>
          <w:tcPr>
            <w:tcW w:w="2146" w:type="dxa"/>
          </w:tcPr>
          <w:p w:rsidR="00A24CC0" w:rsidRPr="00291AD4" w:rsidRDefault="00A24CC0" w:rsidP="00A24C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$500 </w:t>
            </w:r>
          </w:p>
        </w:tc>
        <w:tc>
          <w:tcPr>
            <w:tcW w:w="4131" w:type="dxa"/>
          </w:tcPr>
          <w:p w:rsidR="00A24CC0" w:rsidRPr="00A24CC0" w:rsidRDefault="00A24CC0" w:rsidP="00291A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$400 </w:t>
            </w:r>
            <w:r w:rsidR="0029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Each consecutive year</w:t>
            </w:r>
          </w:p>
        </w:tc>
      </w:tr>
      <w:tr w:rsidR="00A24CC0" w:rsidTr="00291AD4">
        <w:trPr>
          <w:trHeight w:val="532"/>
        </w:trPr>
        <w:tc>
          <w:tcPr>
            <w:tcW w:w="3137" w:type="dxa"/>
          </w:tcPr>
          <w:p w:rsidR="00A24CC0" w:rsidRPr="00291AD4" w:rsidRDefault="00A24CC0" w:rsidP="00A24C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 Venues </w:t>
            </w:r>
          </w:p>
        </w:tc>
        <w:tc>
          <w:tcPr>
            <w:tcW w:w="2146" w:type="dxa"/>
          </w:tcPr>
          <w:p w:rsidR="00A24CC0" w:rsidRPr="00291AD4" w:rsidRDefault="00A24CC0" w:rsidP="00A24C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$900 </w:t>
            </w:r>
          </w:p>
        </w:tc>
        <w:tc>
          <w:tcPr>
            <w:tcW w:w="4131" w:type="dxa"/>
          </w:tcPr>
          <w:p w:rsidR="00A24CC0" w:rsidRPr="00A24CC0" w:rsidRDefault="00A24CC0" w:rsidP="00A24C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$700 </w:t>
            </w:r>
            <w:r w:rsidR="0029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Each consecutive year</w:t>
            </w:r>
          </w:p>
        </w:tc>
      </w:tr>
      <w:tr w:rsidR="00A24CC0" w:rsidTr="00291AD4">
        <w:trPr>
          <w:trHeight w:val="532"/>
        </w:trPr>
        <w:tc>
          <w:tcPr>
            <w:tcW w:w="3137" w:type="dxa"/>
          </w:tcPr>
          <w:p w:rsidR="00A24CC0" w:rsidRPr="00291AD4" w:rsidRDefault="00A24CC0" w:rsidP="00A24C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AD4">
              <w:rPr>
                <w:rFonts w:ascii="Times New Roman" w:eastAsia="Times New Roman" w:hAnsi="Times New Roman" w:cs="Times New Roman"/>
                <w:sz w:val="24"/>
                <w:szCs w:val="24"/>
              </w:rPr>
              <w:t>Three Venue</w:t>
            </w:r>
          </w:p>
        </w:tc>
        <w:tc>
          <w:tcPr>
            <w:tcW w:w="2146" w:type="dxa"/>
          </w:tcPr>
          <w:p w:rsidR="00A24CC0" w:rsidRPr="00291AD4" w:rsidRDefault="00A24CC0" w:rsidP="00A24C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$1300</w:t>
            </w:r>
          </w:p>
        </w:tc>
        <w:tc>
          <w:tcPr>
            <w:tcW w:w="4131" w:type="dxa"/>
          </w:tcPr>
          <w:p w:rsidR="00A24CC0" w:rsidRPr="00A24CC0" w:rsidRDefault="00A24CC0" w:rsidP="00A24C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$1000 </w:t>
            </w:r>
            <w:r w:rsidR="0029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Each consecutive year</w:t>
            </w:r>
          </w:p>
        </w:tc>
      </w:tr>
      <w:tr w:rsidR="00A24CC0" w:rsidTr="00291AD4">
        <w:trPr>
          <w:trHeight w:val="532"/>
        </w:trPr>
        <w:tc>
          <w:tcPr>
            <w:tcW w:w="3137" w:type="dxa"/>
          </w:tcPr>
          <w:p w:rsidR="00A24CC0" w:rsidRPr="00291AD4" w:rsidRDefault="00A24CC0" w:rsidP="00A24C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AD4">
              <w:rPr>
                <w:rFonts w:ascii="Times New Roman" w:eastAsia="Times New Roman" w:hAnsi="Times New Roman" w:cs="Times New Roman"/>
                <w:sz w:val="24"/>
                <w:szCs w:val="24"/>
              </w:rPr>
              <w:t>Four or More Venues</w:t>
            </w:r>
          </w:p>
        </w:tc>
        <w:tc>
          <w:tcPr>
            <w:tcW w:w="2146" w:type="dxa"/>
          </w:tcPr>
          <w:p w:rsidR="00A24CC0" w:rsidRPr="00291AD4" w:rsidRDefault="00A24CC0" w:rsidP="00A24C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$1800 </w:t>
            </w:r>
          </w:p>
        </w:tc>
        <w:tc>
          <w:tcPr>
            <w:tcW w:w="4131" w:type="dxa"/>
          </w:tcPr>
          <w:p w:rsidR="00A24CC0" w:rsidRPr="00A24CC0" w:rsidRDefault="00A24CC0" w:rsidP="00A24CC0">
            <w:pPr>
              <w:pStyle w:val="NormalWeb"/>
              <w:spacing w:before="0" w:beforeAutospacing="0" w:after="160" w:afterAutospacing="0"/>
            </w:pPr>
            <w:r w:rsidRPr="00A24CC0">
              <w:rPr>
                <w:color w:val="000000"/>
              </w:rPr>
              <w:t xml:space="preserve">$1500 </w:t>
            </w:r>
            <w:r w:rsidR="00291AD4">
              <w:rPr>
                <w:color w:val="000000"/>
              </w:rPr>
              <w:t xml:space="preserve"> Each consecutive year</w:t>
            </w:r>
          </w:p>
          <w:p w:rsidR="00A24CC0" w:rsidRPr="00A24CC0" w:rsidRDefault="00A24CC0" w:rsidP="00A24C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4CC0" w:rsidRPr="00A24CC0" w:rsidRDefault="007A24F3" w:rsidP="004F6481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>Sponsorship banners can be purchased to be displayed at one or more Windermere</w:t>
      </w:r>
      <w:r w:rsidR="00710B6C">
        <w:rPr>
          <w:color w:val="000000"/>
        </w:rPr>
        <w:t xml:space="preserve"> Athletic venues; f</w:t>
      </w:r>
      <w:r>
        <w:rPr>
          <w:color w:val="000000"/>
        </w:rPr>
        <w:t xml:space="preserve">ootball stadium, baseball and softball field, tennis courts, </w:t>
      </w:r>
      <w:r w:rsidR="004F6481">
        <w:rPr>
          <w:color w:val="000000"/>
        </w:rPr>
        <w:t>and gymnasium (Digital A</w:t>
      </w:r>
      <w:r w:rsidR="00710B6C">
        <w:rPr>
          <w:color w:val="000000"/>
        </w:rPr>
        <w:t>d).</w:t>
      </w:r>
    </w:p>
    <w:p w:rsidR="00A24CC0" w:rsidRDefault="00A24CC0" w:rsidP="004F6481">
      <w:pPr>
        <w:pStyle w:val="NormalWeb"/>
        <w:spacing w:before="0" w:beforeAutospacing="0" w:after="160" w:afterAutospacing="0" w:line="360" w:lineRule="auto"/>
      </w:pPr>
    </w:p>
    <w:p w:rsidR="00751E23" w:rsidRDefault="00751E23" w:rsidP="007A24F3">
      <w:pPr>
        <w:pStyle w:val="NormalWeb"/>
        <w:spacing w:before="0" w:beforeAutospacing="0" w:after="160" w:afterAutospacing="0"/>
        <w:rPr>
          <w:color w:val="000000"/>
        </w:rPr>
      </w:pPr>
    </w:p>
    <w:p w:rsidR="00751E23" w:rsidRDefault="00751E23" w:rsidP="007A24F3">
      <w:pPr>
        <w:pStyle w:val="NormalWeb"/>
        <w:spacing w:before="0" w:beforeAutospacing="0" w:after="160" w:afterAutospacing="0"/>
        <w:rPr>
          <w:color w:val="000000"/>
        </w:rPr>
      </w:pPr>
    </w:p>
    <w:p w:rsidR="007A24F3" w:rsidRDefault="007A24F3" w:rsidP="007A24F3">
      <w:pPr>
        <w:pStyle w:val="NormalWeb"/>
        <w:spacing w:before="0" w:beforeAutospacing="0" w:after="160" w:afterAutospacing="0"/>
        <w:rPr>
          <w:b/>
          <w:color w:val="000000"/>
        </w:rPr>
      </w:pPr>
      <w:bookmarkStart w:id="0" w:name="_GoBack"/>
      <w:bookmarkEnd w:id="0"/>
      <w:r>
        <w:rPr>
          <w:color w:val="000000"/>
        </w:rPr>
        <w:t>*</w:t>
      </w:r>
      <w:r w:rsidR="00710B6C">
        <w:rPr>
          <w:b/>
          <w:color w:val="000000"/>
        </w:rPr>
        <w:t>The football stadium, baseball and softball field, and tennis courts banners are</w:t>
      </w:r>
      <w:r w:rsidR="00710B6C" w:rsidRPr="00710B6C">
        <w:rPr>
          <w:b/>
          <w:color w:val="000000"/>
        </w:rPr>
        <w:t xml:space="preserve"> 6’</w:t>
      </w:r>
      <w:r w:rsidR="00710B6C">
        <w:rPr>
          <w:b/>
          <w:color w:val="000000"/>
        </w:rPr>
        <w:t>x 4’ in size</w:t>
      </w:r>
      <w:r w:rsidRPr="00710B6C">
        <w:rPr>
          <w:b/>
          <w:color w:val="000000"/>
        </w:rPr>
        <w:t>.</w:t>
      </w:r>
    </w:p>
    <w:p w:rsidR="009F62E6" w:rsidRPr="00A24CC0" w:rsidRDefault="00710B6C" w:rsidP="00A24CC0">
      <w:pPr>
        <w:pStyle w:val="NormalWeb"/>
        <w:spacing w:before="0" w:beforeAutospacing="0" w:after="160" w:afterAutospacing="0"/>
        <w:rPr>
          <w:color w:val="000000"/>
        </w:rPr>
      </w:pPr>
      <w:r>
        <w:rPr>
          <w:b/>
          <w:color w:val="000000"/>
        </w:rPr>
        <w:lastRenderedPageBreak/>
        <w:t xml:space="preserve">* Gymnasium </w:t>
      </w:r>
      <w:r w:rsidRPr="00710B6C">
        <w:rPr>
          <w:b/>
          <w:color w:val="000000"/>
        </w:rPr>
        <w:t>(A digital Ad will run on score table screen during all home events).</w:t>
      </w:r>
    </w:p>
    <w:p w:rsidR="009F62E6" w:rsidRDefault="009F62E6" w:rsidP="00A24C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F62E6" w:rsidRPr="00E62D3A" w:rsidRDefault="009F62E6" w:rsidP="009F62E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62D3A" w:rsidRPr="00E62D3A" w:rsidRDefault="00E62D3A" w:rsidP="009F62E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62D3A" w:rsidRPr="00E62D3A" w:rsidRDefault="00E62D3A" w:rsidP="00E62D3A">
      <w:pPr>
        <w:spacing w:after="3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73F5E" w:rsidRPr="00273F5E" w:rsidRDefault="00273F5E" w:rsidP="00273F5E">
      <w:pPr>
        <w:rPr>
          <w:sz w:val="24"/>
          <w:szCs w:val="24"/>
        </w:rPr>
      </w:pPr>
    </w:p>
    <w:sectPr w:rsidR="00273F5E" w:rsidRPr="00273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75A3"/>
    <w:multiLevelType w:val="hybridMultilevel"/>
    <w:tmpl w:val="A1A2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1985"/>
    <w:multiLevelType w:val="hybridMultilevel"/>
    <w:tmpl w:val="6B26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0B2D"/>
    <w:multiLevelType w:val="multilevel"/>
    <w:tmpl w:val="D87E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90E41"/>
    <w:multiLevelType w:val="multilevel"/>
    <w:tmpl w:val="00D8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62E1A"/>
    <w:multiLevelType w:val="multilevel"/>
    <w:tmpl w:val="C570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14AC9"/>
    <w:multiLevelType w:val="multilevel"/>
    <w:tmpl w:val="9DD8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C520EB"/>
    <w:multiLevelType w:val="multilevel"/>
    <w:tmpl w:val="2A7C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5E7A1E"/>
    <w:multiLevelType w:val="multilevel"/>
    <w:tmpl w:val="3F4E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5E68A8"/>
    <w:multiLevelType w:val="multilevel"/>
    <w:tmpl w:val="9042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5E"/>
    <w:rsid w:val="000A7B51"/>
    <w:rsid w:val="00273F5E"/>
    <w:rsid w:val="00291AD4"/>
    <w:rsid w:val="004F6481"/>
    <w:rsid w:val="006C1406"/>
    <w:rsid w:val="00710B6C"/>
    <w:rsid w:val="00751E23"/>
    <w:rsid w:val="007A24F3"/>
    <w:rsid w:val="00891E7B"/>
    <w:rsid w:val="009F62E6"/>
    <w:rsid w:val="00A24CC0"/>
    <w:rsid w:val="00C447C0"/>
    <w:rsid w:val="00D62C12"/>
    <w:rsid w:val="00E27A68"/>
    <w:rsid w:val="00E62D3A"/>
    <w:rsid w:val="00EC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D461"/>
  <w15:chartTrackingRefBased/>
  <w15:docId w15:val="{01BCB12F-CBE5-4CDA-B7CF-6CFB994E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2D3A"/>
    <w:pPr>
      <w:ind w:left="720"/>
      <w:contextualSpacing/>
    </w:pPr>
  </w:style>
  <w:style w:type="table" w:styleId="TableGrid">
    <w:name w:val="Table Grid"/>
    <w:basedOn w:val="TableNormal"/>
    <w:uiPriority w:val="39"/>
    <w:rsid w:val="00A2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Russell</dc:creator>
  <cp:keywords/>
  <dc:description/>
  <cp:lastModifiedBy>Williams, Russell</cp:lastModifiedBy>
  <cp:revision>2</cp:revision>
  <dcterms:created xsi:type="dcterms:W3CDTF">2019-03-19T03:58:00Z</dcterms:created>
  <dcterms:modified xsi:type="dcterms:W3CDTF">2019-03-19T03:58:00Z</dcterms:modified>
</cp:coreProperties>
</file>