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C5FEF" w:rsidRPr="00702BFB" w:rsidRDefault="00AE49B5" w:rsidP="00702BFB">
      <w:pPr>
        <w:spacing w:before="91"/>
        <w:ind w:left="101" w:right="2787"/>
        <w:rPr>
          <w:rFonts w:ascii="Arial" w:hAnsi="Arial"/>
          <w:b/>
          <w:spacing w:val="-74"/>
          <w:sz w:val="28"/>
        </w:rPr>
      </w:pPr>
      <w:r>
        <w:rPr>
          <w:rFonts w:ascii="Arial" w:hAnsi="Arial"/>
          <w:b/>
          <w:sz w:val="28"/>
        </w:rPr>
        <w:t>Mensagem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4"/>
          <w:sz w:val="28"/>
        </w:rPr>
        <w:t xml:space="preserve"> </w:t>
      </w:r>
      <w:r w:rsidR="00702BFB">
        <w:rPr>
          <w:rFonts w:ascii="Arial" w:hAnsi="Arial"/>
          <w:b/>
          <w:sz w:val="28"/>
        </w:rPr>
        <w:t>65</w:t>
      </w:r>
      <w:r>
        <w:rPr>
          <w:rFonts w:ascii="Arial" w:hAnsi="Arial"/>
          <w:b/>
          <w:sz w:val="28"/>
        </w:rPr>
        <w:t>,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 xml:space="preserve"> </w:t>
      </w:r>
      <w:r w:rsidR="00702BFB">
        <w:rPr>
          <w:rFonts w:ascii="Arial" w:hAnsi="Arial"/>
          <w:b/>
          <w:sz w:val="28"/>
        </w:rPr>
        <w:t>06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 xml:space="preserve"> </w:t>
      </w:r>
      <w:r w:rsidR="00702BFB">
        <w:rPr>
          <w:rFonts w:ascii="Arial" w:hAnsi="Arial"/>
          <w:b/>
          <w:sz w:val="28"/>
        </w:rPr>
        <w:t>setembro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202</w:t>
      </w:r>
      <w:r w:rsidR="00702BFB">
        <w:rPr>
          <w:rFonts w:ascii="Arial" w:hAnsi="Arial"/>
          <w:b/>
          <w:sz w:val="28"/>
        </w:rPr>
        <w:t>2</w:t>
      </w:r>
      <w:r>
        <w:rPr>
          <w:rFonts w:ascii="Arial" w:hAnsi="Arial"/>
          <w:b/>
          <w:spacing w:val="-74"/>
          <w:sz w:val="28"/>
        </w:rPr>
        <w:t xml:space="preserve"> </w:t>
      </w:r>
      <w:r>
        <w:rPr>
          <w:rFonts w:ascii="Arial" w:hAnsi="Arial"/>
          <w:b/>
          <w:sz w:val="28"/>
        </w:rPr>
        <w:t>Proponente: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sz w:val="28"/>
        </w:rPr>
        <w:t>Poder</w:t>
      </w:r>
      <w:r>
        <w:rPr>
          <w:spacing w:val="-5"/>
          <w:sz w:val="28"/>
        </w:rPr>
        <w:t xml:space="preserve"> </w:t>
      </w:r>
      <w:r>
        <w:rPr>
          <w:sz w:val="28"/>
        </w:rPr>
        <w:t>Executivo</w:t>
      </w:r>
      <w:r>
        <w:rPr>
          <w:spacing w:val="-4"/>
          <w:sz w:val="28"/>
        </w:rPr>
        <w:t xml:space="preserve"> </w:t>
      </w:r>
      <w:r>
        <w:rPr>
          <w:sz w:val="28"/>
        </w:rPr>
        <w:t>Municipal</w:t>
      </w:r>
    </w:p>
    <w:p w:rsidR="008C5FEF" w:rsidRDefault="00AE49B5">
      <w:pPr>
        <w:pStyle w:val="Corpodetexto"/>
        <w:ind w:left="101"/>
      </w:pPr>
      <w:r>
        <w:rPr>
          <w:rFonts w:ascii="Arial" w:hAnsi="Arial"/>
          <w:b/>
        </w:rPr>
        <w:t>Assunto:</w:t>
      </w:r>
      <w:r>
        <w:rPr>
          <w:rFonts w:ascii="Arial" w:hAnsi="Arial"/>
          <w:b/>
          <w:spacing w:val="-6"/>
        </w:rPr>
        <w:t xml:space="preserve"> </w:t>
      </w:r>
      <w:r>
        <w:t>Abertura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Crédito</w:t>
      </w:r>
      <w:r>
        <w:rPr>
          <w:spacing w:val="-6"/>
        </w:rPr>
        <w:t xml:space="preserve"> </w:t>
      </w:r>
      <w:r>
        <w:t>Especial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redução</w:t>
      </w:r>
    </w:p>
    <w:p w:rsidR="008C5FEF" w:rsidRDefault="00AE49B5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Tramitação:</w:t>
      </w:r>
      <w:r w:rsidR="00702BFB">
        <w:rPr>
          <w:sz w:val="28"/>
        </w:rPr>
        <w:t xml:space="preserve"> Urgente</w:t>
      </w:r>
    </w:p>
    <w:p w:rsidR="008C5FEF" w:rsidRDefault="00AE49B5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6"/>
          <w:sz w:val="28"/>
        </w:rPr>
        <w:t xml:space="preserve"> </w:t>
      </w:r>
      <w:r w:rsidR="00702BFB">
        <w:rPr>
          <w:sz w:val="28"/>
        </w:rPr>
        <w:t>06/09/2022</w:t>
      </w:r>
    </w:p>
    <w:p w:rsidR="008C5FEF" w:rsidRDefault="008C5FEF">
      <w:pPr>
        <w:pStyle w:val="Corpodetexto"/>
        <w:rPr>
          <w:sz w:val="30"/>
        </w:rPr>
      </w:pPr>
    </w:p>
    <w:p w:rsidR="008C5FEF" w:rsidRDefault="008C5FEF">
      <w:pPr>
        <w:pStyle w:val="Corpodetexto"/>
        <w:rPr>
          <w:sz w:val="26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702BFB" w:rsidRDefault="00AE49B5" w:rsidP="00702BFB">
      <w:pPr>
        <w:pStyle w:val="Corpodetexto"/>
        <w:ind w:left="101" w:right="105" w:firstLine="720"/>
        <w:jc w:val="both"/>
        <w:rPr>
          <w:spacing w:val="1"/>
        </w:rPr>
      </w:pPr>
      <w:r>
        <w:t>Trata-se de mensagem de origem do Poder Executivo Municipal,</w:t>
      </w:r>
      <w:r>
        <w:rPr>
          <w:spacing w:val="1"/>
        </w:rPr>
        <w:t xml:space="preserve"> </w:t>
      </w:r>
      <w:r w:rsidR="00702BFB">
        <w:t xml:space="preserve">Mensagem </w:t>
      </w:r>
      <w:r>
        <w:t>nº</w:t>
      </w:r>
      <w:r>
        <w:rPr>
          <w:spacing w:val="1"/>
        </w:rPr>
        <w:t xml:space="preserve"> </w:t>
      </w:r>
      <w:r w:rsidR="00702BFB">
        <w:rPr>
          <w:spacing w:val="1"/>
        </w:rPr>
        <w:t>065</w:t>
      </w:r>
      <w:r w:rsidR="00702BFB">
        <w:t>/2022</w:t>
      </w:r>
      <w:r>
        <w:rPr>
          <w:spacing w:val="1"/>
        </w:rPr>
        <w:t xml:space="preserve"> </w:t>
      </w:r>
      <w:r>
        <w:t>cujo</w:t>
      </w:r>
      <w:r>
        <w:rPr>
          <w:spacing w:val="1"/>
        </w:rPr>
        <w:t xml:space="preserve"> </w:t>
      </w:r>
      <w:r>
        <w:t>mérito</w:t>
      </w:r>
      <w:r>
        <w:rPr>
          <w:spacing w:val="1"/>
        </w:rPr>
        <w:t xml:space="preserve"> </w:t>
      </w:r>
      <w:r>
        <w:t>solicita</w:t>
      </w:r>
      <w:r>
        <w:rPr>
          <w:spacing w:val="1"/>
        </w:rPr>
        <w:t xml:space="preserve"> </w:t>
      </w:r>
      <w:r>
        <w:t>aprovação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autorizativo, cuja finalidade é a abertura de crédito especial por redução,</w:t>
      </w:r>
      <w:r>
        <w:rPr>
          <w:spacing w:val="-75"/>
        </w:rPr>
        <w:t xml:space="preserve"> </w:t>
      </w:r>
      <w:r>
        <w:t>crian</w:t>
      </w:r>
      <w:r w:rsidR="00702BFB">
        <w:t>do rubricas no Orçamento de 2022,</w:t>
      </w:r>
      <w:r>
        <w:t xml:space="preserve"> </w:t>
      </w:r>
      <w:r>
        <w:t>na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702BFB">
        <w:t>Desenvolvimento Social</w:t>
      </w:r>
      <w:r>
        <w:t>.</w:t>
      </w:r>
      <w:r>
        <w:rPr>
          <w:spacing w:val="1"/>
        </w:rPr>
        <w:t xml:space="preserve"> </w:t>
      </w:r>
    </w:p>
    <w:p w:rsidR="00702BFB" w:rsidRDefault="00702BFB" w:rsidP="00702BFB">
      <w:pPr>
        <w:pStyle w:val="Corpodetexto"/>
        <w:ind w:left="101" w:right="105" w:firstLine="720"/>
        <w:jc w:val="both"/>
        <w:rPr>
          <w:spacing w:val="1"/>
        </w:rPr>
      </w:pPr>
    </w:p>
    <w:p w:rsidR="008C5FEF" w:rsidRDefault="00AE49B5" w:rsidP="00702BFB">
      <w:pPr>
        <w:pStyle w:val="Corpodetexto"/>
        <w:ind w:left="101" w:right="105" w:firstLine="720"/>
        <w:jc w:val="both"/>
      </w:pPr>
      <w:r>
        <w:t>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tramita</w:t>
      </w:r>
      <w:r>
        <w:rPr>
          <w:spacing w:val="1"/>
        </w:rPr>
        <w:t xml:space="preserve"> </w:t>
      </w:r>
      <w:r>
        <w:t>exclusivamente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digital,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constam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eletrônicos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anexo:</w:t>
      </w:r>
    </w:p>
    <w:p w:rsidR="008C5FEF" w:rsidRDefault="008C5FEF">
      <w:pPr>
        <w:pStyle w:val="Corpodetexto"/>
        <w:rPr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Default="00AE49B5">
      <w:pPr>
        <w:pStyle w:val="Corpodetexto"/>
        <w:spacing w:before="217" w:line="360" w:lineRule="auto"/>
        <w:ind w:left="101" w:right="105" w:firstLine="720"/>
        <w:jc w:val="both"/>
      </w:pPr>
      <w:r>
        <w:t>A proposição em comento está inserida no contexto da 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Prefeito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deflagrar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acerca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matéria,</w:t>
      </w:r>
      <w:r>
        <w:rPr>
          <w:spacing w:val="-3"/>
        </w:rPr>
        <w:t xml:space="preserve"> </w:t>
      </w:r>
      <w:r>
        <w:t>conforme</w:t>
      </w:r>
      <w:r>
        <w:rPr>
          <w:spacing w:val="-4"/>
        </w:rPr>
        <w:t xml:space="preserve"> </w:t>
      </w:r>
      <w:r>
        <w:t>disposto</w:t>
      </w:r>
      <w:r>
        <w:rPr>
          <w:spacing w:val="-3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Orgânica</w:t>
      </w:r>
      <w:r>
        <w:rPr>
          <w:spacing w:val="-4"/>
        </w:rPr>
        <w:t xml:space="preserve"> </w:t>
      </w:r>
      <w:r>
        <w:t>Municipal:</w:t>
      </w:r>
    </w:p>
    <w:p w:rsidR="008C5FEF" w:rsidRDefault="008C5FEF">
      <w:pPr>
        <w:pStyle w:val="Corpodetexto"/>
        <w:spacing w:before="2"/>
        <w:rPr>
          <w:sz w:val="32"/>
        </w:rPr>
      </w:pPr>
    </w:p>
    <w:p w:rsidR="008C5FEF" w:rsidRDefault="00AE49B5">
      <w:pPr>
        <w:spacing w:before="1" w:line="276" w:lineRule="auto"/>
        <w:ind w:left="3641" w:right="107"/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Art.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55.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Compete,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privativamente</w:t>
      </w:r>
      <w:r>
        <w:rPr>
          <w:rFonts w:ascii="Arial"/>
          <w:i/>
          <w:spacing w:val="78"/>
          <w:sz w:val="28"/>
        </w:rPr>
        <w:t xml:space="preserve"> </w:t>
      </w:r>
      <w:r>
        <w:rPr>
          <w:rFonts w:ascii="Arial"/>
          <w:i/>
          <w:sz w:val="28"/>
        </w:rPr>
        <w:t>ao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Prefeito, a iniciativa de projetos de lei que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disponham</w:t>
      </w:r>
      <w:r>
        <w:rPr>
          <w:rFonts w:ascii="Arial"/>
          <w:i/>
          <w:spacing w:val="-2"/>
          <w:sz w:val="28"/>
        </w:rPr>
        <w:t xml:space="preserve"> </w:t>
      </w:r>
      <w:r>
        <w:rPr>
          <w:rFonts w:ascii="Arial"/>
          <w:i/>
          <w:sz w:val="28"/>
        </w:rPr>
        <w:t>sobre:</w:t>
      </w:r>
    </w:p>
    <w:p w:rsidR="008C5FEF" w:rsidRDefault="00AE49B5">
      <w:pPr>
        <w:ind w:left="3641"/>
        <w:rPr>
          <w:rFonts w:ascii="Arial"/>
          <w:i/>
          <w:sz w:val="28"/>
        </w:rPr>
      </w:pPr>
      <w:r>
        <w:rPr>
          <w:rFonts w:ascii="Arial"/>
          <w:i/>
          <w:sz w:val="28"/>
        </w:rPr>
        <w:t>(...)</w:t>
      </w:r>
    </w:p>
    <w:p w:rsidR="008C5FEF" w:rsidRDefault="00AE49B5" w:rsidP="00702BFB">
      <w:pPr>
        <w:spacing w:before="48" w:line="276" w:lineRule="auto"/>
        <w:ind w:left="3641"/>
        <w:rPr>
          <w:rFonts w:ascii="Arial"/>
          <w:i/>
          <w:sz w:val="19"/>
        </w:rPr>
      </w:pPr>
      <w:r>
        <w:rPr>
          <w:rFonts w:ascii="Arial" w:hAnsi="Arial"/>
          <w:i/>
          <w:sz w:val="28"/>
        </w:rPr>
        <w:t>IV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–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Proposições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geram despesas ou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comprometam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receitas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do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Município.</w:t>
      </w:r>
    </w:p>
    <w:p w:rsidR="008C5FEF" w:rsidRDefault="00AE49B5">
      <w:pPr>
        <w:pStyle w:val="Corpodetexto"/>
        <w:spacing w:before="91" w:line="360" w:lineRule="auto"/>
        <w:ind w:left="101" w:right="110" w:firstLine="705"/>
        <w:jc w:val="both"/>
      </w:pPr>
      <w:r>
        <w:t>A</w:t>
      </w:r>
      <w:r>
        <w:rPr>
          <w:spacing w:val="1"/>
        </w:rPr>
        <w:t xml:space="preserve"> </w:t>
      </w:r>
      <w:r>
        <w:t>competência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Vereadores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77"/>
        </w:rPr>
        <w:t xml:space="preserve"> </w:t>
      </w:r>
      <w:r>
        <w:t>deliberação</w:t>
      </w:r>
      <w:r>
        <w:rPr>
          <w:spacing w:val="1"/>
        </w:rPr>
        <w:t xml:space="preserve"> </w:t>
      </w:r>
      <w:r>
        <w:t>sobre esse tema é abordada no âmbito da Lei Orgânica Municipal da</w:t>
      </w:r>
      <w:r>
        <w:rPr>
          <w:spacing w:val="1"/>
        </w:rPr>
        <w:t xml:space="preserve"> </w:t>
      </w:r>
      <w:r>
        <w:t>seguinte</w:t>
      </w:r>
      <w:r>
        <w:rPr>
          <w:spacing w:val="-2"/>
        </w:rPr>
        <w:t xml:space="preserve"> </w:t>
      </w:r>
      <w:r>
        <w:t>maneira:</w:t>
      </w:r>
    </w:p>
    <w:p w:rsidR="008C5FEF" w:rsidRDefault="00AE49B5">
      <w:pPr>
        <w:spacing w:line="276" w:lineRule="auto"/>
        <w:ind w:left="3641" w:right="109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36.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Compete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à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Câmara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Municipal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deliberar, com a sanção do Prefeito, sobre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todas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matérias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competência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Município,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especialmente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sobre:</w:t>
      </w:r>
    </w:p>
    <w:p w:rsidR="008C5FEF" w:rsidRDefault="00AE49B5">
      <w:pPr>
        <w:pStyle w:val="PargrafodaLista"/>
        <w:numPr>
          <w:ilvl w:val="0"/>
          <w:numId w:val="2"/>
        </w:numPr>
        <w:tabs>
          <w:tab w:val="left" w:pos="3887"/>
        </w:tabs>
        <w:spacing w:line="276" w:lineRule="auto"/>
        <w:ind w:firstLine="0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- plano plurianual, orçamentos anuais 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lastRenderedPageBreak/>
        <w:t>diretrizes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orçamentárias;</w:t>
      </w:r>
    </w:p>
    <w:p w:rsidR="008C5FEF" w:rsidRDefault="00AE49B5">
      <w:pPr>
        <w:pStyle w:val="PargrafodaLista"/>
        <w:numPr>
          <w:ilvl w:val="0"/>
          <w:numId w:val="2"/>
        </w:numPr>
        <w:tabs>
          <w:tab w:val="left" w:pos="4145"/>
        </w:tabs>
        <w:spacing w:line="276" w:lineRule="auto"/>
        <w:ind w:firstLine="0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-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abertura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créditos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especiais,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suplementares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extraordinários;</w:t>
      </w:r>
    </w:p>
    <w:p w:rsidR="008C5FEF" w:rsidRDefault="008C5FEF">
      <w:pPr>
        <w:pStyle w:val="Corpodetexto"/>
        <w:rPr>
          <w:rFonts w:ascii="Arial"/>
          <w:i/>
          <w:sz w:val="30"/>
        </w:rPr>
      </w:pPr>
    </w:p>
    <w:p w:rsidR="008C5FEF" w:rsidRDefault="008C5FEF">
      <w:pPr>
        <w:pStyle w:val="Corpodetexto"/>
        <w:rPr>
          <w:rFonts w:ascii="Arial"/>
          <w:i/>
          <w:sz w:val="30"/>
        </w:rPr>
      </w:pPr>
    </w:p>
    <w:p w:rsidR="008C5FEF" w:rsidRDefault="00AE49B5">
      <w:pPr>
        <w:pStyle w:val="Corpodetexto"/>
        <w:spacing w:line="360" w:lineRule="auto"/>
        <w:ind w:left="101" w:right="115" w:firstLine="720"/>
        <w:jc w:val="both"/>
      </w:pPr>
      <w:r>
        <w:t>Quanto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espécie</w:t>
      </w:r>
      <w:r>
        <w:rPr>
          <w:spacing w:val="1"/>
        </w:rPr>
        <w:t xml:space="preserve"> </w:t>
      </w:r>
      <w:r>
        <w:t>proposta,</w:t>
      </w:r>
      <w:r>
        <w:rPr>
          <w:spacing w:val="1"/>
        </w:rPr>
        <w:t xml:space="preserve"> </w:t>
      </w:r>
      <w:r>
        <w:t>estes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disciplinados</w:t>
      </w:r>
      <w:r>
        <w:rPr>
          <w:spacing w:val="-2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Constituição</w:t>
      </w:r>
      <w:r>
        <w:rPr>
          <w:spacing w:val="-2"/>
        </w:rPr>
        <w:t xml:space="preserve"> </w:t>
      </w:r>
      <w:r>
        <w:t>Federal,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in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verbis</w:t>
      </w:r>
      <w:r>
        <w:t>:</w:t>
      </w:r>
    </w:p>
    <w:p w:rsidR="008C5FEF" w:rsidRDefault="008C5FEF">
      <w:pPr>
        <w:pStyle w:val="Corpodetexto"/>
        <w:rPr>
          <w:sz w:val="42"/>
        </w:rPr>
      </w:pPr>
    </w:p>
    <w:p w:rsidR="008C5FEF" w:rsidRDefault="00AE49B5">
      <w:pPr>
        <w:spacing w:line="276" w:lineRule="auto"/>
        <w:ind w:left="3641" w:right="2787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167.</w:t>
      </w:r>
      <w:r>
        <w:rPr>
          <w:rFonts w:ascii="Arial" w:hAnsi="Arial"/>
          <w:i/>
          <w:spacing w:val="-6"/>
          <w:sz w:val="28"/>
        </w:rPr>
        <w:t xml:space="preserve"> </w:t>
      </w:r>
      <w:r>
        <w:rPr>
          <w:rFonts w:ascii="Arial" w:hAnsi="Arial"/>
          <w:i/>
          <w:sz w:val="28"/>
        </w:rPr>
        <w:t>São</w:t>
      </w:r>
      <w:r>
        <w:rPr>
          <w:rFonts w:ascii="Arial" w:hAnsi="Arial"/>
          <w:i/>
          <w:spacing w:val="-5"/>
          <w:sz w:val="28"/>
        </w:rPr>
        <w:t xml:space="preserve"> </w:t>
      </w:r>
      <w:r>
        <w:rPr>
          <w:rFonts w:ascii="Arial" w:hAnsi="Arial"/>
          <w:i/>
          <w:sz w:val="28"/>
        </w:rPr>
        <w:t>vedados: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(...)</w:t>
      </w:r>
    </w:p>
    <w:p w:rsidR="008C5FEF" w:rsidRDefault="008C5FEF">
      <w:pPr>
        <w:pStyle w:val="Corpodetexto"/>
        <w:spacing w:before="2"/>
        <w:rPr>
          <w:rFonts w:ascii="Arial"/>
          <w:i/>
          <w:sz w:val="32"/>
        </w:rPr>
      </w:pPr>
    </w:p>
    <w:p w:rsidR="008C5FEF" w:rsidRDefault="00AE49B5">
      <w:pPr>
        <w:spacing w:before="1" w:line="276" w:lineRule="auto"/>
        <w:ind w:left="3641" w:right="106"/>
        <w:jc w:val="both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t>V - a abertura de crédito suplementar ou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especial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sem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prévia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autorização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legislativa e sem indicação dos recursos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correspondentes;</w:t>
      </w:r>
    </w:p>
    <w:p w:rsidR="008C5FEF" w:rsidRDefault="008C5FEF">
      <w:pPr>
        <w:pStyle w:val="Corpodetexto"/>
        <w:rPr>
          <w:rFonts w:ascii="Arial"/>
          <w:b/>
          <w:i/>
          <w:sz w:val="30"/>
        </w:rPr>
      </w:pPr>
    </w:p>
    <w:p w:rsidR="008C5FEF" w:rsidRDefault="008C5FEF">
      <w:pPr>
        <w:pStyle w:val="Corpodetexto"/>
        <w:rPr>
          <w:rFonts w:ascii="Arial"/>
          <w:b/>
          <w:i/>
          <w:sz w:val="30"/>
        </w:rPr>
      </w:pPr>
    </w:p>
    <w:p w:rsidR="008C5FEF" w:rsidRDefault="008C5FEF">
      <w:pPr>
        <w:pStyle w:val="Corpodetexto"/>
        <w:spacing w:before="8"/>
        <w:rPr>
          <w:rFonts w:ascii="Arial"/>
          <w:b/>
          <w:i/>
          <w:sz w:val="23"/>
        </w:rPr>
      </w:pPr>
    </w:p>
    <w:p w:rsidR="008C5FEF" w:rsidRDefault="00AE49B5">
      <w:pPr>
        <w:pStyle w:val="Corpodetexto"/>
        <w:spacing w:line="360" w:lineRule="auto"/>
        <w:ind w:left="101" w:right="111" w:firstLine="720"/>
        <w:jc w:val="both"/>
      </w:pPr>
      <w:r>
        <w:t>Ou seja, no que diz respeito à abertura de créditos especiais ou</w:t>
      </w:r>
      <w:r>
        <w:rPr>
          <w:spacing w:val="1"/>
        </w:rPr>
        <w:t xml:space="preserve"> </w:t>
      </w:r>
      <w:r>
        <w:t>suplementares</w:t>
      </w:r>
      <w:r>
        <w:rPr>
          <w:spacing w:val="1"/>
        </w:rPr>
        <w:t xml:space="preserve"> </w:t>
      </w:r>
      <w:r>
        <w:t>no</w:t>
      </w:r>
      <w:r>
        <w:rPr>
          <w:spacing w:val="77"/>
        </w:rPr>
        <w:t xml:space="preserve"> </w:t>
      </w:r>
      <w:r>
        <w:t>bojo do orçamento, para que o Poder executivo o</w:t>
      </w:r>
      <w:r>
        <w:rPr>
          <w:spacing w:val="1"/>
        </w:rPr>
        <w:t xml:space="preserve"> </w:t>
      </w:r>
      <w:r>
        <w:t>faça, são necessários: (a) autorização legislativa, e (b) indicação dos</w:t>
      </w:r>
      <w:r>
        <w:rPr>
          <w:spacing w:val="1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correspondentes.</w:t>
      </w:r>
    </w:p>
    <w:p w:rsidR="008C5FEF" w:rsidRDefault="008C5FEF">
      <w:pPr>
        <w:spacing w:line="360" w:lineRule="auto"/>
        <w:jc w:val="both"/>
        <w:sectPr w:rsidR="008C5FEF">
          <w:headerReference w:type="default" r:id="rId7"/>
          <w:pgSz w:w="11920" w:h="16840"/>
          <w:pgMar w:top="1660" w:right="1040" w:bottom="280" w:left="1600" w:header="332" w:footer="0" w:gutter="0"/>
          <w:cols w:space="720"/>
        </w:sectPr>
      </w:pPr>
    </w:p>
    <w:p w:rsidR="008C5FEF" w:rsidRDefault="008C5FEF">
      <w:pPr>
        <w:pStyle w:val="Corpodetexto"/>
        <w:spacing w:before="1"/>
        <w:rPr>
          <w:sz w:val="19"/>
        </w:rPr>
      </w:pPr>
    </w:p>
    <w:p w:rsidR="008C5FEF" w:rsidRDefault="00AE49B5">
      <w:pPr>
        <w:pStyle w:val="Corpodetexto"/>
        <w:spacing w:before="91" w:line="360" w:lineRule="auto"/>
        <w:ind w:left="101" w:right="106" w:firstLine="705"/>
        <w:jc w:val="both"/>
      </w:pPr>
      <w:r>
        <w:t>Ao</w:t>
      </w:r>
      <w:r>
        <w:rPr>
          <w:spacing w:val="1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apresenta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teor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análise,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autorização legislativa é o mérito da proposição, e no que se refere aos</w:t>
      </w:r>
      <w:r>
        <w:rPr>
          <w:spacing w:val="1"/>
        </w:rPr>
        <w:t xml:space="preserve"> </w:t>
      </w:r>
      <w:r>
        <w:t>recursos,</w:t>
      </w:r>
      <w:r>
        <w:rPr>
          <w:spacing w:val="-6"/>
        </w:rPr>
        <w:t xml:space="preserve"> </w:t>
      </w:r>
      <w:r>
        <w:t>aqueles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servirão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cobrir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despesas</w:t>
      </w:r>
      <w:r>
        <w:rPr>
          <w:spacing w:val="-5"/>
        </w:rPr>
        <w:t xml:space="preserve"> </w:t>
      </w:r>
      <w:r>
        <w:t>geradas</w:t>
      </w:r>
      <w:r>
        <w:rPr>
          <w:spacing w:val="-6"/>
        </w:rPr>
        <w:t xml:space="preserve"> </w:t>
      </w:r>
      <w:r>
        <w:t>pelo</w:t>
      </w:r>
      <w:r>
        <w:rPr>
          <w:spacing w:val="-6"/>
        </w:rPr>
        <w:t xml:space="preserve"> </w:t>
      </w:r>
      <w:r>
        <w:t>art.</w:t>
      </w:r>
      <w:r>
        <w:rPr>
          <w:spacing w:val="-75"/>
        </w:rPr>
        <w:t xml:space="preserve"> </w:t>
      </w:r>
      <w:r>
        <w:t>1º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projeto</w:t>
      </w:r>
      <w:r>
        <w:rPr>
          <w:spacing w:val="-2"/>
        </w:rPr>
        <w:t xml:space="preserve"> </w:t>
      </w:r>
      <w:r>
        <w:t>são</w:t>
      </w:r>
      <w:r>
        <w:rPr>
          <w:spacing w:val="-1"/>
        </w:rPr>
        <w:t xml:space="preserve"> </w:t>
      </w:r>
      <w:r>
        <w:t>indicados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ocasião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2º.</w:t>
      </w:r>
    </w:p>
    <w:p w:rsidR="008C5FEF" w:rsidRDefault="008C5FEF">
      <w:pPr>
        <w:pStyle w:val="Corpodetexto"/>
        <w:rPr>
          <w:sz w:val="30"/>
        </w:rPr>
      </w:pPr>
    </w:p>
    <w:p w:rsidR="008C5FEF" w:rsidRDefault="008C5FEF">
      <w:pPr>
        <w:pStyle w:val="Corpodetexto"/>
        <w:spacing w:before="9"/>
        <w:rPr>
          <w:sz w:val="23"/>
        </w:rPr>
      </w:pPr>
    </w:p>
    <w:p w:rsidR="008C5FEF" w:rsidRDefault="00AE49B5">
      <w:pPr>
        <w:spacing w:line="360" w:lineRule="auto"/>
        <w:ind w:left="101" w:right="107" w:firstLine="705"/>
        <w:jc w:val="both"/>
        <w:rPr>
          <w:sz w:val="28"/>
        </w:rPr>
      </w:pPr>
      <w:r>
        <w:rPr>
          <w:sz w:val="28"/>
        </w:rPr>
        <w:t>No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se</w:t>
      </w:r>
      <w:r>
        <w:rPr>
          <w:spacing w:val="1"/>
          <w:sz w:val="28"/>
        </w:rPr>
        <w:t xml:space="preserve"> </w:t>
      </w:r>
      <w:r>
        <w:rPr>
          <w:sz w:val="28"/>
        </w:rPr>
        <w:t>refere,</w:t>
      </w:r>
      <w:r>
        <w:rPr>
          <w:spacing w:val="1"/>
          <w:sz w:val="28"/>
        </w:rPr>
        <w:t xml:space="preserve"> </w:t>
      </w:r>
      <w:r>
        <w:rPr>
          <w:sz w:val="28"/>
        </w:rPr>
        <w:t>portanto,</w:t>
      </w:r>
      <w:r>
        <w:rPr>
          <w:spacing w:val="1"/>
          <w:sz w:val="28"/>
        </w:rPr>
        <w:t xml:space="preserve"> </w:t>
      </w:r>
      <w:r>
        <w:rPr>
          <w:sz w:val="28"/>
        </w:rPr>
        <w:t>aos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requisitos</w:t>
      </w:r>
      <w:r>
        <w:rPr>
          <w:rFonts w:ascii="Arial" w:hAnsi="Arial"/>
          <w:b/>
          <w:i/>
          <w:spacing w:val="1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formais/constitucionais da matéria "abertura de crédito especial”</w:t>
      </w:r>
      <w:r>
        <w:rPr>
          <w:rFonts w:ascii="Arial" w:hAnsi="Arial"/>
          <w:b/>
          <w:sz w:val="28"/>
        </w:rPr>
        <w:t>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sz w:val="28"/>
        </w:rPr>
        <w:t>sejam</w:t>
      </w:r>
      <w:r>
        <w:rPr>
          <w:spacing w:val="1"/>
          <w:sz w:val="28"/>
        </w:rPr>
        <w:t xml:space="preserve"> </w:t>
      </w:r>
      <w:r>
        <w:rPr>
          <w:sz w:val="28"/>
        </w:rPr>
        <w:t>eles:</w:t>
      </w:r>
      <w:r>
        <w:rPr>
          <w:spacing w:val="1"/>
          <w:sz w:val="28"/>
        </w:rPr>
        <w:t xml:space="preserve"> </w:t>
      </w:r>
      <w:r>
        <w:rPr>
          <w:sz w:val="28"/>
        </w:rPr>
        <w:t>autorização</w:t>
      </w:r>
      <w:r>
        <w:rPr>
          <w:spacing w:val="1"/>
          <w:sz w:val="28"/>
        </w:rPr>
        <w:t xml:space="preserve"> </w:t>
      </w:r>
      <w:r>
        <w:rPr>
          <w:sz w:val="28"/>
        </w:rPr>
        <w:t>legislativa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indicação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recursos</w:t>
      </w:r>
      <w:r>
        <w:rPr>
          <w:spacing w:val="1"/>
          <w:sz w:val="28"/>
        </w:rPr>
        <w:t xml:space="preserve"> </w:t>
      </w:r>
      <w:r>
        <w:rPr>
          <w:sz w:val="28"/>
        </w:rPr>
        <w:t>correspondentes,</w:t>
      </w:r>
      <w:r>
        <w:rPr>
          <w:spacing w:val="1"/>
          <w:sz w:val="28"/>
        </w:rPr>
        <w:t xml:space="preserve"> </w:t>
      </w:r>
      <w:r>
        <w:rPr>
          <w:sz w:val="28"/>
        </w:rPr>
        <w:t>resta</w:t>
      </w:r>
      <w:r>
        <w:rPr>
          <w:spacing w:val="1"/>
          <w:sz w:val="28"/>
        </w:rPr>
        <w:t xml:space="preserve"> </w:t>
      </w:r>
      <w:r>
        <w:rPr>
          <w:sz w:val="28"/>
        </w:rPr>
        <w:t>concluir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estes</w:t>
      </w:r>
      <w:r>
        <w:rPr>
          <w:spacing w:val="1"/>
          <w:sz w:val="28"/>
        </w:rPr>
        <w:t xml:space="preserve"> </w:t>
      </w:r>
      <w:r>
        <w:rPr>
          <w:sz w:val="28"/>
        </w:rPr>
        <w:t>estão</w:t>
      </w:r>
      <w:r>
        <w:rPr>
          <w:spacing w:val="1"/>
          <w:sz w:val="28"/>
        </w:rPr>
        <w:t xml:space="preserve"> </w:t>
      </w:r>
      <w:r>
        <w:rPr>
          <w:sz w:val="28"/>
        </w:rPr>
        <w:t>contemplados</w:t>
      </w:r>
      <w:r>
        <w:rPr>
          <w:spacing w:val="1"/>
          <w:sz w:val="28"/>
        </w:rPr>
        <w:t xml:space="preserve"> </w:t>
      </w:r>
      <w:r>
        <w:rPr>
          <w:sz w:val="28"/>
        </w:rPr>
        <w:t>pelo</w:t>
      </w:r>
      <w:r>
        <w:rPr>
          <w:spacing w:val="1"/>
          <w:sz w:val="28"/>
        </w:rPr>
        <w:t xml:space="preserve"> </w:t>
      </w:r>
      <w:r>
        <w:rPr>
          <w:sz w:val="28"/>
        </w:rPr>
        <w:t>projeto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lei</w:t>
      </w:r>
      <w:r>
        <w:rPr>
          <w:spacing w:val="-1"/>
          <w:sz w:val="28"/>
        </w:rPr>
        <w:t xml:space="preserve"> </w:t>
      </w:r>
      <w:r>
        <w:rPr>
          <w:sz w:val="28"/>
        </w:rPr>
        <w:t>em</w:t>
      </w:r>
      <w:r>
        <w:rPr>
          <w:spacing w:val="-1"/>
          <w:sz w:val="28"/>
        </w:rPr>
        <w:t xml:space="preserve"> </w:t>
      </w:r>
      <w:r>
        <w:rPr>
          <w:sz w:val="28"/>
        </w:rPr>
        <w:t>análise.</w:t>
      </w:r>
    </w:p>
    <w:p w:rsidR="008C5FEF" w:rsidRDefault="00AE49B5">
      <w:pPr>
        <w:pStyle w:val="Corpodetexto"/>
        <w:spacing w:before="240" w:line="360" w:lineRule="auto"/>
        <w:ind w:left="101" w:right="111" w:firstLine="720"/>
        <w:jc w:val="both"/>
      </w:pPr>
      <w:r>
        <w:t>Adentrando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mérito</w:t>
      </w:r>
      <w:r>
        <w:rPr>
          <w:spacing w:val="1"/>
        </w:rPr>
        <w:t xml:space="preserve"> </w:t>
      </w:r>
      <w:r>
        <w:t>procedimental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anotamos que a deliberação pelo plenário da nobre Casa 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comissões</w:t>
      </w:r>
      <w:r>
        <w:rPr>
          <w:spacing w:val="1"/>
        </w:rPr>
        <w:t xml:space="preserve"> </w:t>
      </w:r>
      <w:r>
        <w:t>permanentes:</w:t>
      </w:r>
    </w:p>
    <w:p w:rsidR="008C5FEF" w:rsidRDefault="008C5FEF">
      <w:pPr>
        <w:pStyle w:val="Corpodetexto"/>
        <w:rPr>
          <w:sz w:val="30"/>
        </w:rPr>
      </w:pPr>
    </w:p>
    <w:p w:rsidR="008C5FEF" w:rsidRDefault="00702BFB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before="1" w:line="276" w:lineRule="auto"/>
        <w:ind w:right="113" w:firstLine="0"/>
        <w:rPr>
          <w:sz w:val="28"/>
        </w:rPr>
      </w:pPr>
      <w:r>
        <w:rPr>
          <w:b/>
          <w:sz w:val="28"/>
        </w:rPr>
        <w:t xml:space="preserve">COMISSÃO DE </w:t>
      </w:r>
      <w:r w:rsidR="00AE49B5" w:rsidRPr="00702BFB">
        <w:rPr>
          <w:b/>
          <w:sz w:val="28"/>
        </w:rPr>
        <w:t>LEGISLAÇÃO</w:t>
      </w:r>
      <w:r w:rsidR="00AE49B5" w:rsidRPr="00702BFB">
        <w:rPr>
          <w:b/>
          <w:spacing w:val="8"/>
          <w:sz w:val="28"/>
        </w:rPr>
        <w:t xml:space="preserve"> </w:t>
      </w:r>
      <w:r w:rsidR="00AE49B5" w:rsidRPr="00702BFB">
        <w:rPr>
          <w:b/>
          <w:sz w:val="28"/>
        </w:rPr>
        <w:t>E</w:t>
      </w:r>
      <w:r w:rsidR="00AE49B5" w:rsidRPr="00702BFB">
        <w:rPr>
          <w:b/>
          <w:spacing w:val="8"/>
          <w:sz w:val="28"/>
        </w:rPr>
        <w:t xml:space="preserve"> </w:t>
      </w:r>
      <w:r w:rsidR="00AE49B5" w:rsidRPr="00702BFB">
        <w:rPr>
          <w:b/>
          <w:sz w:val="28"/>
        </w:rPr>
        <w:t>JUSTIÇA</w:t>
      </w:r>
      <w:r w:rsidR="00AE49B5">
        <w:rPr>
          <w:sz w:val="28"/>
        </w:rPr>
        <w:t>,</w:t>
      </w:r>
      <w:r w:rsidR="00AE49B5">
        <w:rPr>
          <w:spacing w:val="8"/>
          <w:sz w:val="28"/>
        </w:rPr>
        <w:t xml:space="preserve"> </w:t>
      </w:r>
      <w:r w:rsidR="00AE49B5">
        <w:rPr>
          <w:sz w:val="28"/>
        </w:rPr>
        <w:t>por</w:t>
      </w:r>
      <w:r w:rsidR="00AE49B5">
        <w:rPr>
          <w:spacing w:val="8"/>
          <w:sz w:val="28"/>
        </w:rPr>
        <w:t xml:space="preserve"> </w:t>
      </w:r>
      <w:r w:rsidR="00AE49B5">
        <w:rPr>
          <w:sz w:val="28"/>
        </w:rPr>
        <w:t>ser</w:t>
      </w:r>
      <w:r w:rsidR="00AE49B5">
        <w:rPr>
          <w:spacing w:val="8"/>
          <w:sz w:val="28"/>
        </w:rPr>
        <w:t xml:space="preserve"> </w:t>
      </w:r>
      <w:r w:rsidR="00AE49B5">
        <w:rPr>
          <w:sz w:val="28"/>
        </w:rPr>
        <w:t>condição</w:t>
      </w:r>
      <w:r w:rsidR="00AE49B5">
        <w:rPr>
          <w:spacing w:val="70"/>
          <w:sz w:val="28"/>
        </w:rPr>
        <w:t xml:space="preserve"> </w:t>
      </w:r>
      <w:r w:rsidR="00AE49B5">
        <w:rPr>
          <w:sz w:val="28"/>
        </w:rPr>
        <w:t>de</w:t>
      </w:r>
      <w:r w:rsidR="00AE49B5">
        <w:rPr>
          <w:spacing w:val="70"/>
          <w:sz w:val="28"/>
        </w:rPr>
        <w:t xml:space="preserve"> </w:t>
      </w:r>
      <w:r w:rsidR="00AE49B5">
        <w:rPr>
          <w:sz w:val="28"/>
        </w:rPr>
        <w:t>tramitação</w:t>
      </w:r>
      <w:r w:rsidR="00AE49B5">
        <w:rPr>
          <w:spacing w:val="71"/>
          <w:sz w:val="28"/>
        </w:rPr>
        <w:t xml:space="preserve"> </w:t>
      </w:r>
      <w:r w:rsidR="00AE49B5">
        <w:rPr>
          <w:sz w:val="28"/>
        </w:rPr>
        <w:t>do</w:t>
      </w:r>
      <w:r w:rsidR="00AE49B5">
        <w:rPr>
          <w:spacing w:val="-75"/>
          <w:sz w:val="28"/>
        </w:rPr>
        <w:t xml:space="preserve"> </w:t>
      </w:r>
      <w:r w:rsidR="00AE49B5">
        <w:rPr>
          <w:sz w:val="28"/>
        </w:rPr>
        <w:t>processo</w:t>
      </w:r>
      <w:r w:rsidR="00AE49B5">
        <w:rPr>
          <w:spacing w:val="-3"/>
          <w:sz w:val="28"/>
        </w:rPr>
        <w:t xml:space="preserve"> </w:t>
      </w:r>
      <w:r w:rsidR="00AE49B5">
        <w:rPr>
          <w:sz w:val="28"/>
        </w:rPr>
        <w:t>legislativo</w:t>
      </w:r>
      <w:r w:rsidR="00AE49B5">
        <w:rPr>
          <w:spacing w:val="-2"/>
          <w:sz w:val="28"/>
        </w:rPr>
        <w:t xml:space="preserve"> </w:t>
      </w:r>
      <w:r w:rsidR="00AE49B5">
        <w:rPr>
          <w:sz w:val="28"/>
        </w:rPr>
        <w:t>para</w:t>
      </w:r>
      <w:r w:rsidR="00AE49B5">
        <w:rPr>
          <w:spacing w:val="-3"/>
          <w:sz w:val="28"/>
        </w:rPr>
        <w:t xml:space="preserve"> </w:t>
      </w:r>
      <w:r w:rsidR="00AE49B5">
        <w:rPr>
          <w:rFonts w:ascii="Arial" w:hAnsi="Arial"/>
          <w:b/>
          <w:sz w:val="28"/>
        </w:rPr>
        <w:t>todas</w:t>
      </w:r>
      <w:r w:rsidR="00AE49B5">
        <w:rPr>
          <w:rFonts w:ascii="Arial" w:hAnsi="Arial"/>
          <w:b/>
          <w:spacing w:val="-2"/>
          <w:sz w:val="28"/>
        </w:rPr>
        <w:t xml:space="preserve"> </w:t>
      </w:r>
      <w:r w:rsidR="00AE49B5">
        <w:rPr>
          <w:rFonts w:ascii="Arial" w:hAnsi="Arial"/>
          <w:b/>
          <w:sz w:val="28"/>
        </w:rPr>
        <w:t>as</w:t>
      </w:r>
      <w:r w:rsidR="00AE49B5">
        <w:rPr>
          <w:rFonts w:ascii="Arial" w:hAnsi="Arial"/>
          <w:b/>
          <w:spacing w:val="-2"/>
          <w:sz w:val="28"/>
        </w:rPr>
        <w:t xml:space="preserve"> </w:t>
      </w:r>
      <w:r w:rsidR="00AE49B5">
        <w:rPr>
          <w:rFonts w:ascii="Arial" w:hAnsi="Arial"/>
          <w:b/>
          <w:sz w:val="28"/>
        </w:rPr>
        <w:t>proposições</w:t>
      </w:r>
      <w:r w:rsidR="00AE49B5">
        <w:rPr>
          <w:rFonts w:ascii="Arial" w:hAnsi="Arial"/>
          <w:b/>
          <w:spacing w:val="-3"/>
          <w:sz w:val="28"/>
        </w:rPr>
        <w:t xml:space="preserve"> </w:t>
      </w:r>
      <w:r w:rsidR="00AE49B5">
        <w:rPr>
          <w:rFonts w:ascii="Arial" w:hAnsi="Arial"/>
          <w:b/>
          <w:sz w:val="28"/>
        </w:rPr>
        <w:t>em</w:t>
      </w:r>
      <w:r w:rsidR="00AE49B5">
        <w:rPr>
          <w:rFonts w:ascii="Arial" w:hAnsi="Arial"/>
          <w:b/>
          <w:spacing w:val="-2"/>
          <w:sz w:val="28"/>
        </w:rPr>
        <w:t xml:space="preserve"> </w:t>
      </w:r>
      <w:r w:rsidR="00AE49B5">
        <w:rPr>
          <w:rFonts w:ascii="Arial" w:hAnsi="Arial"/>
          <w:b/>
          <w:sz w:val="28"/>
        </w:rPr>
        <w:t>geral</w:t>
      </w:r>
      <w:r w:rsidR="00AE49B5">
        <w:rPr>
          <w:sz w:val="28"/>
        </w:rPr>
        <w:t>:</w:t>
      </w:r>
    </w:p>
    <w:p w:rsidR="008C5FEF" w:rsidRDefault="008C5FEF">
      <w:pPr>
        <w:pStyle w:val="Corpodetexto"/>
        <w:rPr>
          <w:sz w:val="30"/>
        </w:rPr>
      </w:pPr>
    </w:p>
    <w:p w:rsidR="008C5FEF" w:rsidRDefault="00AE49B5">
      <w:pPr>
        <w:pStyle w:val="Corpodetexto"/>
        <w:spacing w:before="265" w:line="276" w:lineRule="auto"/>
        <w:ind w:left="3641" w:right="107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 e legal e, quando já aprovados</w:t>
      </w:r>
      <w:r>
        <w:rPr>
          <w:spacing w:val="1"/>
        </w:rPr>
        <w:t xml:space="preserve"> </w:t>
      </w:r>
      <w:r>
        <w:t>pelo Plenário, analisá-los sob os aspectos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:rsidR="008C5FEF" w:rsidRDefault="00AE49B5">
      <w:pPr>
        <w:pStyle w:val="Corpodetexto"/>
        <w:spacing w:line="276" w:lineRule="auto"/>
        <w:ind w:left="3641" w:right="110"/>
        <w:jc w:val="both"/>
        <w:rPr>
          <w:rFonts w:ascii="Arial" w:hAnsi="Arial"/>
          <w:b/>
        </w:rPr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24"/>
        </w:rPr>
        <w:t xml:space="preserve"> </w:t>
      </w:r>
      <w:r>
        <w:t>em</w:t>
      </w:r>
      <w:r>
        <w:rPr>
          <w:spacing w:val="24"/>
        </w:rPr>
        <w:t xml:space="preserve"> </w:t>
      </w:r>
      <w:r>
        <w:rPr>
          <w:rFonts w:ascii="Arial" w:hAnsi="Arial"/>
          <w:b/>
        </w:rPr>
        <w:t>todos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os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projetos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lei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e</w:t>
      </w:r>
    </w:p>
    <w:p w:rsidR="008C5FEF" w:rsidRDefault="008C5FEF">
      <w:pPr>
        <w:spacing w:line="276" w:lineRule="auto"/>
        <w:jc w:val="both"/>
        <w:rPr>
          <w:rFonts w:ascii="Arial" w:hAnsi="Arial"/>
        </w:rPr>
        <w:sectPr w:rsidR="008C5FEF">
          <w:pgSz w:w="11920" w:h="16840"/>
          <w:pgMar w:top="1660" w:right="1040" w:bottom="280" w:left="1600" w:header="332" w:footer="0" w:gutter="0"/>
          <w:cols w:space="720"/>
        </w:sectPr>
      </w:pPr>
    </w:p>
    <w:p w:rsidR="008C5FEF" w:rsidRDefault="008C5FEF">
      <w:pPr>
        <w:pStyle w:val="Corpodetexto"/>
        <w:spacing w:before="1"/>
        <w:rPr>
          <w:rFonts w:ascii="Arial"/>
          <w:b/>
          <w:sz w:val="19"/>
        </w:rPr>
      </w:pPr>
    </w:p>
    <w:p w:rsidR="008C5FEF" w:rsidRDefault="00AE49B5">
      <w:pPr>
        <w:pStyle w:val="Heading1"/>
        <w:spacing w:before="91" w:line="276" w:lineRule="auto"/>
        <w:ind w:left="3641" w:right="113"/>
        <w:jc w:val="both"/>
      </w:pPr>
      <w:r>
        <w:t>determinadas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tramitarem</w:t>
      </w:r>
      <w:r>
        <w:rPr>
          <w:spacing w:val="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Câmara.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Default="008C5FEF">
      <w:pPr>
        <w:pStyle w:val="Corpodetexto"/>
        <w:spacing w:before="11"/>
        <w:rPr>
          <w:rFonts w:ascii="Arial"/>
          <w:b/>
          <w:sz w:val="43"/>
        </w:rPr>
      </w:pPr>
    </w:p>
    <w:p w:rsidR="008C5FEF" w:rsidRDefault="00702BFB">
      <w:pPr>
        <w:pStyle w:val="PargrafodaLista"/>
        <w:numPr>
          <w:ilvl w:val="0"/>
          <w:numId w:val="1"/>
        </w:numPr>
        <w:tabs>
          <w:tab w:val="left" w:pos="821"/>
        </w:tabs>
        <w:spacing w:line="276" w:lineRule="auto"/>
        <w:ind w:right="115" w:firstLine="0"/>
        <w:jc w:val="both"/>
        <w:rPr>
          <w:sz w:val="28"/>
        </w:rPr>
      </w:pPr>
      <w:r>
        <w:rPr>
          <w:b/>
          <w:sz w:val="28"/>
        </w:rPr>
        <w:t xml:space="preserve">COMISSÃO DE </w:t>
      </w:r>
      <w:r w:rsidR="00AE49B5" w:rsidRPr="00702BFB">
        <w:rPr>
          <w:b/>
          <w:sz w:val="28"/>
        </w:rPr>
        <w:t>FINANÇAS E ORÇAMENTO</w:t>
      </w:r>
      <w:r w:rsidR="00AE49B5">
        <w:rPr>
          <w:sz w:val="28"/>
        </w:rPr>
        <w:t>, por competência específica, eis que</w:t>
      </w:r>
      <w:r w:rsidR="00AE49B5">
        <w:rPr>
          <w:spacing w:val="1"/>
          <w:sz w:val="28"/>
        </w:rPr>
        <w:t xml:space="preserve"> </w:t>
      </w:r>
      <w:r w:rsidR="00AE49B5">
        <w:rPr>
          <w:sz w:val="28"/>
        </w:rPr>
        <w:t>a</w:t>
      </w:r>
      <w:r w:rsidR="00AE49B5">
        <w:rPr>
          <w:spacing w:val="-2"/>
          <w:sz w:val="28"/>
        </w:rPr>
        <w:t xml:space="preserve"> </w:t>
      </w:r>
      <w:r w:rsidR="00AE49B5">
        <w:rPr>
          <w:sz w:val="28"/>
        </w:rPr>
        <w:t>proposição</w:t>
      </w:r>
      <w:r w:rsidR="00AE49B5">
        <w:rPr>
          <w:spacing w:val="-2"/>
          <w:sz w:val="28"/>
        </w:rPr>
        <w:t xml:space="preserve"> </w:t>
      </w:r>
      <w:r w:rsidR="00AE49B5">
        <w:rPr>
          <w:sz w:val="28"/>
        </w:rPr>
        <w:t>envolve</w:t>
      </w:r>
      <w:r w:rsidR="00AE49B5">
        <w:rPr>
          <w:spacing w:val="-1"/>
          <w:sz w:val="28"/>
        </w:rPr>
        <w:t xml:space="preserve"> </w:t>
      </w:r>
      <w:r w:rsidR="00AE49B5">
        <w:rPr>
          <w:rFonts w:ascii="Arial" w:hAnsi="Arial"/>
          <w:b/>
          <w:sz w:val="28"/>
        </w:rPr>
        <w:t>abertura</w:t>
      </w:r>
      <w:r w:rsidR="00AE49B5">
        <w:rPr>
          <w:rFonts w:ascii="Arial" w:hAnsi="Arial"/>
          <w:b/>
          <w:spacing w:val="-2"/>
          <w:sz w:val="28"/>
        </w:rPr>
        <w:t xml:space="preserve"> </w:t>
      </w:r>
      <w:r w:rsidR="00AE49B5">
        <w:rPr>
          <w:rFonts w:ascii="Arial" w:hAnsi="Arial"/>
          <w:b/>
          <w:sz w:val="28"/>
        </w:rPr>
        <w:t>de</w:t>
      </w:r>
      <w:r w:rsidR="00AE49B5">
        <w:rPr>
          <w:rFonts w:ascii="Arial" w:hAnsi="Arial"/>
          <w:b/>
          <w:spacing w:val="-1"/>
          <w:sz w:val="28"/>
        </w:rPr>
        <w:t xml:space="preserve"> </w:t>
      </w:r>
      <w:r w:rsidR="00AE49B5">
        <w:rPr>
          <w:rFonts w:ascii="Arial" w:hAnsi="Arial"/>
          <w:b/>
          <w:sz w:val="28"/>
        </w:rPr>
        <w:t>créditos</w:t>
      </w:r>
      <w:r w:rsidR="00AE49B5">
        <w:rPr>
          <w:sz w:val="28"/>
        </w:rPr>
        <w:t>:</w:t>
      </w:r>
    </w:p>
    <w:p w:rsidR="008C5FEF" w:rsidRDefault="008C5FEF">
      <w:pPr>
        <w:pStyle w:val="Corpodetexto"/>
        <w:rPr>
          <w:sz w:val="30"/>
        </w:rPr>
      </w:pPr>
    </w:p>
    <w:p w:rsidR="008C5FEF" w:rsidRDefault="00AE49B5">
      <w:pPr>
        <w:pStyle w:val="Corpodetexto"/>
        <w:spacing w:before="265" w:line="276" w:lineRule="auto"/>
        <w:ind w:left="3641" w:right="111"/>
        <w:jc w:val="both"/>
      </w:pPr>
      <w:r>
        <w:t>Art. 77- Compete à Comissão de Finanças e</w:t>
      </w:r>
      <w:r>
        <w:rPr>
          <w:spacing w:val="-75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opinar</w:t>
      </w:r>
      <w:r>
        <w:rPr>
          <w:spacing w:val="1"/>
        </w:rPr>
        <w:t xml:space="preserve"> </w:t>
      </w:r>
      <w:r>
        <w:t>obrigatoriamente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todas as matérias de caráter financeiro, e</w:t>
      </w:r>
      <w:r>
        <w:rPr>
          <w:spacing w:val="1"/>
        </w:rPr>
        <w:t xml:space="preserve"> </w:t>
      </w:r>
      <w:r>
        <w:t>especialmente</w:t>
      </w:r>
      <w:r>
        <w:rPr>
          <w:spacing w:val="-3"/>
        </w:rPr>
        <w:t xml:space="preserve"> </w:t>
      </w:r>
      <w:r>
        <w:t>quando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de:</w:t>
      </w:r>
    </w:p>
    <w:p w:rsidR="008C5FEF" w:rsidRDefault="00AE49B5">
      <w:pPr>
        <w:pStyle w:val="Corpodetexto"/>
        <w:ind w:left="3622" w:right="5198"/>
        <w:jc w:val="center"/>
      </w:pPr>
      <w:r>
        <w:t>(...)</w:t>
      </w:r>
    </w:p>
    <w:p w:rsidR="008C5FEF" w:rsidRDefault="00AE49B5">
      <w:pPr>
        <w:pStyle w:val="Corpodetexto"/>
        <w:spacing w:before="49" w:line="276" w:lineRule="auto"/>
        <w:ind w:left="3641" w:right="111"/>
        <w:jc w:val="both"/>
      </w:pPr>
      <w:r>
        <w:t>IV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tributárias;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abertura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créditos</w:t>
      </w:r>
      <w:r>
        <w:t>;</w:t>
      </w:r>
      <w:r>
        <w:rPr>
          <w:spacing w:val="1"/>
        </w:rPr>
        <w:t xml:space="preserve"> </w:t>
      </w:r>
      <w:r>
        <w:t>empréstimos públicos e as que, direta ou</w:t>
      </w:r>
      <w:r>
        <w:rPr>
          <w:spacing w:val="1"/>
        </w:rPr>
        <w:t xml:space="preserve"> </w:t>
      </w:r>
      <w:r>
        <w:t>indiretamente,</w:t>
      </w:r>
      <w:r>
        <w:rPr>
          <w:spacing w:val="1"/>
        </w:rPr>
        <w:t xml:space="preserve"> </w:t>
      </w:r>
      <w:r>
        <w:t>alterem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despesa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receita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Município,</w:t>
      </w:r>
      <w:r>
        <w:rPr>
          <w:spacing w:val="1"/>
        </w:rPr>
        <w:t xml:space="preserve"> </w:t>
      </w:r>
      <w:r>
        <w:t>acarretem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Erário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interessem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Municipal;</w:t>
      </w: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</w:p>
    <w:p w:rsidR="00702BFB" w:rsidRPr="00702BFB" w:rsidRDefault="00702BFB" w:rsidP="00702BFB">
      <w:pPr>
        <w:pStyle w:val="Corpodetexto"/>
        <w:numPr>
          <w:ilvl w:val="0"/>
          <w:numId w:val="1"/>
        </w:numPr>
        <w:spacing w:before="49" w:line="276" w:lineRule="auto"/>
        <w:ind w:right="111"/>
        <w:rPr>
          <w:b/>
        </w:rPr>
      </w:pPr>
      <w:r w:rsidRPr="00702BFB">
        <w:rPr>
          <w:b/>
        </w:rPr>
        <w:t>COMISSÃO DE SAÚDE, AÇÃO SOCIAL E MEIO AMBIENTE:</w:t>
      </w: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</w:p>
    <w:p w:rsidR="00702BFB" w:rsidRDefault="00702BFB" w:rsidP="00702BFB">
      <w:pPr>
        <w:pStyle w:val="Corpodetexto"/>
        <w:spacing w:before="49" w:line="276" w:lineRule="auto"/>
        <w:ind w:left="3641" w:right="111"/>
        <w:jc w:val="both"/>
      </w:pPr>
      <w:r>
        <w:t>Art. 79. (...)</w:t>
      </w:r>
    </w:p>
    <w:p w:rsidR="00702BFB" w:rsidRDefault="00702BFB" w:rsidP="00702BFB">
      <w:pPr>
        <w:pStyle w:val="Corpodetexto"/>
        <w:spacing w:before="49" w:line="276" w:lineRule="auto"/>
        <w:ind w:left="3641" w:right="111"/>
        <w:jc w:val="both"/>
      </w:pP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  <w:r>
        <w:t xml:space="preserve">II – A Comissão de Saúde, </w:t>
      </w:r>
      <w:r w:rsidRPr="00702BFB">
        <w:rPr>
          <w:b/>
        </w:rPr>
        <w:t>Ação Social</w:t>
      </w:r>
      <w:r>
        <w:t xml:space="preserve"> e meio Ambiente apreciará obrigatoriamente as proposições  que tenham por objetivo:</w:t>
      </w: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  <w:r>
        <w:t xml:space="preserve">§ 2º- À Comissão de Saúde, Ação Social e Meio Ambiente compete manifestar-se em todos os projetos e matérias que versem sobre  desportos e assuntos relacionados com saúde, saneamento, cultura, meio ambiente, criança, adolescente, idoso e </w:t>
      </w:r>
      <w:r w:rsidRPr="00702BFB">
        <w:rPr>
          <w:b/>
        </w:rPr>
        <w:t>assistência</w:t>
      </w:r>
      <w:r>
        <w:t xml:space="preserve"> e Previdência social em geral.</w:t>
      </w:r>
    </w:p>
    <w:p w:rsidR="008C5FEF" w:rsidRDefault="008C5FEF">
      <w:pPr>
        <w:pStyle w:val="Corpodetexto"/>
        <w:rPr>
          <w:sz w:val="30"/>
        </w:rPr>
      </w:pPr>
    </w:p>
    <w:p w:rsidR="008C5FEF" w:rsidRDefault="00702BFB" w:rsidP="00702BFB">
      <w:pPr>
        <w:pStyle w:val="Heading1"/>
        <w:spacing w:before="214"/>
        <w:jc w:val="center"/>
      </w:pPr>
      <w:r>
        <w:lastRenderedPageBreak/>
        <w:t>C</w:t>
      </w:r>
      <w:r w:rsidR="00AE49B5">
        <w:t>ONSIDERAÇÕES</w:t>
      </w:r>
      <w:r w:rsidR="00AE49B5">
        <w:rPr>
          <w:spacing w:val="-9"/>
        </w:rPr>
        <w:t xml:space="preserve"> </w:t>
      </w:r>
      <w:r w:rsidR="00AE49B5">
        <w:t>FINAIS</w:t>
      </w:r>
    </w:p>
    <w:p w:rsidR="008C5FEF" w:rsidRDefault="008C5FEF">
      <w:pPr>
        <w:pStyle w:val="Corpodetexto"/>
        <w:rPr>
          <w:rFonts w:ascii="Arial"/>
          <w:b/>
          <w:sz w:val="42"/>
        </w:rPr>
      </w:pPr>
    </w:p>
    <w:p w:rsidR="008C5FEF" w:rsidRDefault="00AE49B5">
      <w:pPr>
        <w:pStyle w:val="Corpodetexto"/>
        <w:spacing w:line="360" w:lineRule="auto"/>
        <w:ind w:left="101" w:right="109" w:firstLine="720"/>
        <w:jc w:val="both"/>
      </w:pPr>
      <w:r>
        <w:t>Em conformidade com os fundamentos normativos apresentados</w:t>
      </w:r>
      <w:r>
        <w:rPr>
          <w:spacing w:val="1"/>
        </w:rPr>
        <w:t xml:space="preserve"> </w:t>
      </w:r>
      <w:r>
        <w:t>acima, encaminhamos o expediente ao prosseguimento, opinando pela</w:t>
      </w:r>
      <w:r>
        <w:rPr>
          <w:spacing w:val="1"/>
        </w:rPr>
        <w:t xml:space="preserve"> </w:t>
      </w:r>
      <w:r>
        <w:t>viabilidade da tramitação, restando contemplados os requisitos formais e</w:t>
      </w:r>
      <w:r>
        <w:rPr>
          <w:spacing w:val="-75"/>
        </w:rPr>
        <w:t xml:space="preserve"> </w:t>
      </w:r>
      <w:r>
        <w:t>constituciona</w:t>
      </w:r>
      <w:r>
        <w:t>is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redução.</w:t>
      </w:r>
      <w:r>
        <w:rPr>
          <w:spacing w:val="1"/>
        </w:rPr>
        <w:t xml:space="preserve"> </w:t>
      </w:r>
      <w:r>
        <w:t>Assevera-se,</w:t>
      </w:r>
      <w:r>
        <w:rPr>
          <w:spacing w:val="22"/>
        </w:rPr>
        <w:t xml:space="preserve"> </w:t>
      </w:r>
      <w:r>
        <w:t>outrossim,</w:t>
      </w:r>
      <w:r>
        <w:rPr>
          <w:spacing w:val="23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o</w:t>
      </w:r>
      <w:r>
        <w:rPr>
          <w:spacing w:val="23"/>
        </w:rPr>
        <w:t xml:space="preserve"> </w:t>
      </w:r>
      <w:r>
        <w:t>presente</w:t>
      </w:r>
      <w:r>
        <w:rPr>
          <w:spacing w:val="8"/>
        </w:rPr>
        <w:t xml:space="preserve"> </w:t>
      </w:r>
      <w:r>
        <w:t>parecer</w:t>
      </w:r>
      <w:r>
        <w:rPr>
          <w:spacing w:val="8"/>
        </w:rPr>
        <w:t xml:space="preserve"> </w:t>
      </w:r>
      <w:r>
        <w:t>tem</w:t>
      </w:r>
      <w:r>
        <w:rPr>
          <w:spacing w:val="9"/>
        </w:rPr>
        <w:t xml:space="preserve"> </w:t>
      </w:r>
      <w:r>
        <w:t>natureza</w:t>
      </w:r>
      <w:r>
        <w:rPr>
          <w:spacing w:val="8"/>
        </w:rPr>
        <w:t xml:space="preserve"> </w:t>
      </w:r>
      <w:r>
        <w:t>opinativa</w:t>
      </w:r>
      <w:r>
        <w:rPr>
          <w:spacing w:val="-75"/>
        </w:rPr>
        <w:t xml:space="preserve"> </w:t>
      </w:r>
      <w:r>
        <w:t xml:space="preserve">e não vincula a decisão das comissões. </w:t>
      </w:r>
      <w:r w:rsidR="00702BFB">
        <w:t>E</w:t>
      </w:r>
      <w:r>
        <w:t>ncaminhem-se os autos à DIRETORIA LEGISLATIVA para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devidas</w:t>
      </w:r>
      <w:r>
        <w:rPr>
          <w:spacing w:val="-1"/>
        </w:rPr>
        <w:t xml:space="preserve"> </w:t>
      </w:r>
      <w:r>
        <w:t>diligências.</w:t>
      </w:r>
    </w:p>
    <w:p w:rsidR="00702BFB" w:rsidRDefault="00702BFB">
      <w:pPr>
        <w:pStyle w:val="Corpodetexto"/>
        <w:spacing w:line="360" w:lineRule="auto"/>
        <w:ind w:left="101" w:right="109" w:firstLine="720"/>
        <w:jc w:val="both"/>
      </w:pPr>
    </w:p>
    <w:p w:rsidR="008C5FEF" w:rsidRDefault="00702BFB" w:rsidP="00702BFB">
      <w:pPr>
        <w:pStyle w:val="Corpodetexto"/>
        <w:ind w:right="105"/>
        <w:jc w:val="center"/>
      </w:pPr>
      <w:r>
        <w:t>Sapucaia do Sul/RS,</w:t>
      </w:r>
      <w:r w:rsidR="00AE49B5">
        <w:rPr>
          <w:spacing w:val="-4"/>
        </w:rPr>
        <w:t xml:space="preserve"> </w:t>
      </w:r>
      <w:r>
        <w:t>06</w:t>
      </w:r>
      <w:r>
        <w:rPr>
          <w:spacing w:val="-5"/>
        </w:rPr>
        <w:t xml:space="preserve"> setembr</w:t>
      </w:r>
      <w:r w:rsidR="00AE49B5">
        <w:t>o</w:t>
      </w:r>
      <w:r w:rsidR="00AE49B5">
        <w:rPr>
          <w:spacing w:val="-4"/>
        </w:rPr>
        <w:t xml:space="preserve"> </w:t>
      </w:r>
      <w:r w:rsidR="00AE49B5">
        <w:t>de</w:t>
      </w:r>
      <w:r w:rsidR="00AE49B5">
        <w:rPr>
          <w:spacing w:val="-4"/>
        </w:rPr>
        <w:t xml:space="preserve"> </w:t>
      </w:r>
      <w:r>
        <w:t>2022.</w:t>
      </w:r>
    </w:p>
    <w:p w:rsidR="008C5FEF" w:rsidRDefault="008C5FEF" w:rsidP="00702BFB">
      <w:pPr>
        <w:pStyle w:val="Corpodetexto"/>
        <w:jc w:val="center"/>
        <w:rPr>
          <w:sz w:val="42"/>
        </w:rPr>
      </w:pPr>
    </w:p>
    <w:p w:rsidR="008C5FEF" w:rsidRDefault="00AE49B5" w:rsidP="00702BFB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702BFB" w:rsidRDefault="00AE49B5" w:rsidP="00702BFB">
      <w:pPr>
        <w:pStyle w:val="Corpodetexto"/>
        <w:ind w:right="105" w:hanging="218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8C5FEF" w:rsidRDefault="00AE49B5" w:rsidP="00702BFB">
      <w:pPr>
        <w:pStyle w:val="Corpodetexto"/>
        <w:ind w:right="105" w:hanging="218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8C5FEF" w:rsidSect="008C5FEF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9B5" w:rsidRDefault="00AE49B5" w:rsidP="008C5FEF">
      <w:r>
        <w:separator/>
      </w:r>
    </w:p>
  </w:endnote>
  <w:endnote w:type="continuationSeparator" w:id="0">
    <w:p w:rsidR="00AE49B5" w:rsidRDefault="00AE49B5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9B5" w:rsidRDefault="00AE49B5" w:rsidP="008C5FEF">
      <w:r>
        <w:separator/>
      </w:r>
    </w:p>
  </w:footnote>
  <w:footnote w:type="continuationSeparator" w:id="0">
    <w:p w:rsidR="00AE49B5" w:rsidRDefault="00AE49B5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C5FEF" w:rsidRPr="008C5FE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  <w:jc w:val="left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702BFB"/>
    <w:rsid w:val="008C5FEF"/>
    <w:rsid w:val="00AE4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766</Words>
  <Characters>4141</Characters>
  <Application>Microsoft Office Word</Application>
  <DocSecurity>0</DocSecurity>
  <Lines>34</Lines>
  <Paragraphs>9</Paragraphs>
  <ScaleCrop>false</ScaleCrop>
  <Company/>
  <LinksUpToDate>false</LinksUpToDate>
  <CharactersWithSpaces>4898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2022-09-06T15:06:00Z</dcterms:created>
  <dcterms:modified xsi:type="dcterms:W3CDTF">2022-09-06T15:06:00Z</dcterms:modified>
</cp:coreProperties>
</file>