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072DE" w:rsidRPr="008072DE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8"/>
        </w:rPr>
      </w:pPr>
      <w:r w:rsidRPr="008072DE">
        <w:rPr>
          <w:rFonts w:ascii="Arial" w:hAnsi="Arial" w:cs="Arial"/>
          <w:b/>
          <w:sz w:val="28"/>
        </w:rPr>
        <w:t>Mensagem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nº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="008072DE" w:rsidRPr="008072DE">
        <w:rPr>
          <w:rFonts w:ascii="Arial" w:hAnsi="Arial" w:cs="Arial"/>
          <w:b/>
          <w:sz w:val="28"/>
        </w:rPr>
        <w:t>04</w:t>
      </w:r>
      <w:r w:rsidRPr="008072DE">
        <w:rPr>
          <w:rFonts w:ascii="Arial" w:hAnsi="Arial" w:cs="Arial"/>
          <w:b/>
          <w:sz w:val="28"/>
        </w:rPr>
        <w:t>,</w:t>
      </w:r>
      <w:r w:rsidRPr="008072DE">
        <w:rPr>
          <w:rFonts w:ascii="Arial" w:hAnsi="Arial" w:cs="Arial"/>
          <w:b/>
          <w:spacing w:val="-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="008072DE" w:rsidRPr="008072DE">
        <w:rPr>
          <w:rFonts w:ascii="Arial" w:hAnsi="Arial" w:cs="Arial"/>
          <w:b/>
          <w:sz w:val="28"/>
        </w:rPr>
        <w:t>08</w:t>
      </w:r>
      <w:r w:rsidRPr="008072DE">
        <w:rPr>
          <w:rFonts w:ascii="Arial" w:hAnsi="Arial" w:cs="Arial"/>
          <w:b/>
          <w:spacing w:val="-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="008072DE" w:rsidRPr="008072DE">
        <w:rPr>
          <w:rFonts w:ascii="Arial" w:hAnsi="Arial" w:cs="Arial"/>
          <w:b/>
          <w:sz w:val="28"/>
        </w:rPr>
        <w:t>feverei</w:t>
      </w:r>
      <w:r w:rsidR="00702BFB" w:rsidRPr="008072DE">
        <w:rPr>
          <w:rFonts w:ascii="Arial" w:hAnsi="Arial" w:cs="Arial"/>
          <w:b/>
          <w:sz w:val="28"/>
        </w:rPr>
        <w:t>ro</w:t>
      </w:r>
      <w:r w:rsidRPr="008072DE">
        <w:rPr>
          <w:rFonts w:ascii="Arial" w:hAnsi="Arial" w:cs="Arial"/>
          <w:b/>
          <w:spacing w:val="-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20</w:t>
      </w:r>
      <w:r w:rsidR="008072DE" w:rsidRPr="008072DE">
        <w:rPr>
          <w:rFonts w:ascii="Arial" w:hAnsi="Arial" w:cs="Arial"/>
          <w:b/>
          <w:sz w:val="28"/>
        </w:rPr>
        <w:t>23</w:t>
      </w:r>
      <w:r w:rsidRPr="008072DE">
        <w:rPr>
          <w:rFonts w:ascii="Arial" w:hAnsi="Arial" w:cs="Arial"/>
          <w:b/>
          <w:spacing w:val="-74"/>
          <w:sz w:val="28"/>
        </w:rPr>
        <w:t xml:space="preserve"> </w:t>
      </w:r>
    </w:p>
    <w:p w:rsidR="008C5FEF" w:rsidRPr="008072DE" w:rsidRDefault="00AE49B5" w:rsidP="008072DE">
      <w:pPr>
        <w:spacing w:before="91"/>
        <w:ind w:left="101" w:right="2787"/>
        <w:rPr>
          <w:rFonts w:ascii="Arial" w:hAnsi="Arial" w:cs="Arial"/>
          <w:b/>
          <w:sz w:val="28"/>
        </w:rPr>
      </w:pPr>
      <w:r w:rsidRPr="008072DE">
        <w:rPr>
          <w:rFonts w:ascii="Arial" w:hAnsi="Arial" w:cs="Arial"/>
          <w:b/>
          <w:sz w:val="28"/>
        </w:rPr>
        <w:t>Proponente:</w:t>
      </w:r>
      <w:r w:rsidRPr="008072DE">
        <w:rPr>
          <w:rFonts w:ascii="Arial" w:hAnsi="Arial" w:cs="Arial"/>
          <w:b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Poder</w:t>
      </w:r>
      <w:r w:rsidRPr="008072DE">
        <w:rPr>
          <w:rFonts w:ascii="Arial" w:hAnsi="Arial" w:cs="Arial"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Executivo</w:t>
      </w:r>
      <w:r w:rsidRPr="008072DE">
        <w:rPr>
          <w:rFonts w:ascii="Arial" w:hAnsi="Arial" w:cs="Arial"/>
          <w:spacing w:val="-4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Municipal</w:t>
      </w:r>
    </w:p>
    <w:p w:rsidR="008C5FEF" w:rsidRPr="008072DE" w:rsidRDefault="00AE49B5">
      <w:pPr>
        <w:pStyle w:val="Corpodetexto"/>
        <w:ind w:left="101"/>
        <w:rPr>
          <w:rFonts w:ascii="Arial" w:hAnsi="Arial" w:cs="Arial"/>
        </w:rPr>
      </w:pPr>
      <w:r w:rsidRPr="008072DE">
        <w:rPr>
          <w:rFonts w:ascii="Arial" w:hAnsi="Arial" w:cs="Arial"/>
          <w:b/>
        </w:rPr>
        <w:t>Assunto:</w:t>
      </w:r>
      <w:r w:rsidRPr="008072DE">
        <w:rPr>
          <w:rFonts w:ascii="Arial" w:hAnsi="Arial" w:cs="Arial"/>
          <w:b/>
          <w:spacing w:val="-6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Especial</w:t>
      </w:r>
    </w:p>
    <w:p w:rsidR="008C5FEF" w:rsidRPr="008072DE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Regime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Tramitação:</w:t>
      </w:r>
      <w:r w:rsidR="008072DE" w:rsidRPr="008072DE">
        <w:rPr>
          <w:rFonts w:ascii="Arial" w:hAnsi="Arial" w:cs="Arial"/>
          <w:sz w:val="28"/>
        </w:rPr>
        <w:t xml:space="preserve"> Normal</w:t>
      </w:r>
    </w:p>
    <w:p w:rsidR="008C5FEF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Data</w:t>
      </w:r>
      <w:r w:rsidRPr="008072DE">
        <w:rPr>
          <w:rFonts w:ascii="Arial" w:hAnsi="Arial" w:cs="Arial"/>
          <w:b/>
          <w:spacing w:val="-7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conclusão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à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Procuradoria: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="008072DE" w:rsidRPr="008072DE">
        <w:rPr>
          <w:rFonts w:ascii="Arial" w:hAnsi="Arial" w:cs="Arial"/>
          <w:sz w:val="28"/>
        </w:rPr>
        <w:t>16/02/2023</w:t>
      </w:r>
      <w:r w:rsidR="008072DE">
        <w:rPr>
          <w:rFonts w:ascii="Arial" w:hAnsi="Arial" w:cs="Arial"/>
          <w:sz w:val="28"/>
        </w:rPr>
        <w:t>.</w:t>
      </w:r>
    </w:p>
    <w:p w:rsidR="008072DE" w:rsidRDefault="008072DE">
      <w:pPr>
        <w:ind w:left="101"/>
        <w:rPr>
          <w:rFonts w:ascii="Arial" w:hAnsi="Arial" w:cs="Arial"/>
          <w:sz w:val="28"/>
        </w:rPr>
      </w:pPr>
    </w:p>
    <w:p w:rsidR="008072DE" w:rsidRPr="008072DE" w:rsidRDefault="008072DE">
      <w:pPr>
        <w:ind w:left="101"/>
        <w:rPr>
          <w:rFonts w:ascii="Arial" w:hAnsi="Arial" w:cs="Arial"/>
          <w:sz w:val="28"/>
        </w:rPr>
      </w:pPr>
    </w:p>
    <w:p w:rsidR="008C5FEF" w:rsidRPr="008072DE" w:rsidRDefault="008C5FEF">
      <w:pPr>
        <w:pStyle w:val="Corpodetexto"/>
        <w:rPr>
          <w:rFonts w:ascii="Arial" w:hAnsi="Arial" w:cs="Arial"/>
        </w:rPr>
      </w:pPr>
    </w:p>
    <w:p w:rsidR="008C5FEF" w:rsidRDefault="00AE49B5" w:rsidP="00702BFB">
      <w:pPr>
        <w:pStyle w:val="Heading1"/>
        <w:jc w:val="center"/>
      </w:pPr>
      <w:r>
        <w:t>RELATÓRIO</w:t>
      </w:r>
    </w:p>
    <w:p w:rsidR="008C5FEF" w:rsidRDefault="008C5FEF" w:rsidP="00702BFB">
      <w:pPr>
        <w:pStyle w:val="Corpodetexto"/>
        <w:jc w:val="center"/>
        <w:rPr>
          <w:rFonts w:ascii="Arial"/>
          <w:b/>
        </w:rPr>
      </w:pPr>
    </w:p>
    <w:p w:rsidR="00702BFB" w:rsidRPr="008072DE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pacing w:val="1"/>
        </w:rPr>
      </w:pPr>
      <w:r w:rsidRPr="008072DE">
        <w:rPr>
          <w:rFonts w:ascii="Arial" w:hAnsi="Arial" w:cs="Arial"/>
        </w:rPr>
        <w:t>Trata-se de mensagem de origem do Poder Executivo Municipal,</w:t>
      </w:r>
      <w:r w:rsidRPr="008072DE">
        <w:rPr>
          <w:rFonts w:ascii="Arial" w:hAnsi="Arial" w:cs="Arial"/>
          <w:spacing w:val="1"/>
        </w:rPr>
        <w:t xml:space="preserve"> </w:t>
      </w:r>
      <w:r w:rsidR="00702BFB" w:rsidRPr="008072DE">
        <w:rPr>
          <w:rFonts w:ascii="Arial" w:hAnsi="Arial" w:cs="Arial"/>
          <w:b/>
        </w:rPr>
        <w:t xml:space="preserve">Mensagem </w:t>
      </w:r>
      <w:r w:rsidRPr="008072DE">
        <w:rPr>
          <w:rFonts w:ascii="Arial" w:hAnsi="Arial" w:cs="Arial"/>
          <w:b/>
        </w:rPr>
        <w:t>nº</w:t>
      </w:r>
      <w:r w:rsidRPr="008072DE">
        <w:rPr>
          <w:rFonts w:ascii="Arial" w:hAnsi="Arial" w:cs="Arial"/>
          <w:b/>
          <w:spacing w:val="1"/>
        </w:rPr>
        <w:t xml:space="preserve"> </w:t>
      </w:r>
      <w:r w:rsidR="00702BFB" w:rsidRPr="008072DE">
        <w:rPr>
          <w:rFonts w:ascii="Arial" w:hAnsi="Arial" w:cs="Arial"/>
          <w:b/>
          <w:spacing w:val="1"/>
        </w:rPr>
        <w:t>0</w:t>
      </w:r>
      <w:r w:rsidR="008072DE" w:rsidRPr="008072DE">
        <w:rPr>
          <w:rFonts w:ascii="Arial" w:hAnsi="Arial" w:cs="Arial"/>
          <w:b/>
          <w:spacing w:val="1"/>
        </w:rPr>
        <w:t>4</w:t>
      </w:r>
      <w:r w:rsidR="008072DE" w:rsidRPr="008072DE">
        <w:rPr>
          <w:rFonts w:ascii="Arial" w:hAnsi="Arial" w:cs="Arial"/>
          <w:b/>
        </w:rPr>
        <w:t>/2023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cujo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solicita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aprovação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 xml:space="preserve">autorizativo, cuja finalidade é a </w:t>
      </w:r>
      <w:r w:rsidR="008072DE" w:rsidRPr="008072DE">
        <w:rPr>
          <w:rFonts w:ascii="Arial" w:hAnsi="Arial" w:cs="Arial"/>
          <w:b/>
          <w:i/>
        </w:rPr>
        <w:t>“</w:t>
      </w:r>
      <w:r w:rsidRPr="008072DE">
        <w:rPr>
          <w:rFonts w:ascii="Arial" w:hAnsi="Arial" w:cs="Arial"/>
          <w:b/>
          <w:i/>
        </w:rPr>
        <w:t>abertura de crédito especial</w:t>
      </w:r>
      <w:r w:rsidR="008072DE" w:rsidRPr="008072DE">
        <w:rPr>
          <w:rFonts w:ascii="Arial" w:hAnsi="Arial" w:cs="Arial"/>
          <w:b/>
          <w:i/>
        </w:rPr>
        <w:t xml:space="preserve"> de R$ 198.000,00 (cento e noventa e oito mil reias)</w:t>
      </w:r>
      <w:r w:rsidRPr="008072DE">
        <w:rPr>
          <w:rFonts w:ascii="Arial" w:hAnsi="Arial" w:cs="Arial"/>
          <w:b/>
          <w:i/>
        </w:rPr>
        <w:t>,</w:t>
      </w:r>
      <w:r w:rsidRPr="008072DE">
        <w:rPr>
          <w:rFonts w:ascii="Arial" w:hAnsi="Arial" w:cs="Arial"/>
          <w:b/>
          <w:i/>
          <w:spacing w:val="-75"/>
        </w:rPr>
        <w:t xml:space="preserve"> </w:t>
      </w:r>
      <w:r w:rsidRPr="008072DE">
        <w:rPr>
          <w:rFonts w:ascii="Arial" w:hAnsi="Arial" w:cs="Arial"/>
          <w:b/>
          <w:i/>
        </w:rPr>
        <w:t>crian</w:t>
      </w:r>
      <w:r w:rsidR="00702BFB" w:rsidRPr="008072DE">
        <w:rPr>
          <w:rFonts w:ascii="Arial" w:hAnsi="Arial" w:cs="Arial"/>
          <w:b/>
          <w:i/>
        </w:rPr>
        <w:t xml:space="preserve">do </w:t>
      </w:r>
      <w:r w:rsidR="008072DE" w:rsidRPr="008072DE">
        <w:rPr>
          <w:rFonts w:ascii="Arial" w:hAnsi="Arial" w:cs="Arial"/>
          <w:b/>
          <w:i/>
        </w:rPr>
        <w:t>rubricas no Orçamento de 2023</w:t>
      </w:r>
      <w:r w:rsidR="00702BFB" w:rsidRPr="008072DE">
        <w:rPr>
          <w:rFonts w:ascii="Arial" w:hAnsi="Arial" w:cs="Arial"/>
          <w:b/>
          <w:i/>
        </w:rPr>
        <w:t>,</w:t>
      </w:r>
      <w:r w:rsidRPr="008072DE">
        <w:rPr>
          <w:rFonts w:ascii="Arial" w:hAnsi="Arial" w:cs="Arial"/>
          <w:b/>
          <w:i/>
        </w:rPr>
        <w:t xml:space="preserve"> na</w:t>
      </w:r>
      <w:r w:rsidRPr="008072DE">
        <w:rPr>
          <w:rFonts w:ascii="Arial" w:hAnsi="Arial" w:cs="Arial"/>
          <w:b/>
          <w:i/>
          <w:spacing w:val="1"/>
        </w:rPr>
        <w:t xml:space="preserve"> </w:t>
      </w:r>
      <w:r w:rsidRPr="008072DE">
        <w:rPr>
          <w:rFonts w:ascii="Arial" w:hAnsi="Arial" w:cs="Arial"/>
          <w:b/>
          <w:i/>
        </w:rPr>
        <w:t>Secretaria</w:t>
      </w:r>
      <w:r w:rsidRPr="008072DE">
        <w:rPr>
          <w:rFonts w:ascii="Arial" w:hAnsi="Arial" w:cs="Arial"/>
          <w:b/>
          <w:i/>
          <w:spacing w:val="1"/>
        </w:rPr>
        <w:t xml:space="preserve"> </w:t>
      </w:r>
      <w:r w:rsidRPr="008072DE">
        <w:rPr>
          <w:rFonts w:ascii="Arial" w:hAnsi="Arial" w:cs="Arial"/>
          <w:b/>
          <w:i/>
        </w:rPr>
        <w:t>Municipal</w:t>
      </w:r>
      <w:r w:rsidRPr="008072DE">
        <w:rPr>
          <w:rFonts w:ascii="Arial" w:hAnsi="Arial" w:cs="Arial"/>
          <w:b/>
          <w:i/>
          <w:spacing w:val="1"/>
        </w:rPr>
        <w:t xml:space="preserve"> </w:t>
      </w:r>
      <w:r w:rsidRPr="008072DE">
        <w:rPr>
          <w:rFonts w:ascii="Arial" w:hAnsi="Arial" w:cs="Arial"/>
          <w:b/>
          <w:i/>
        </w:rPr>
        <w:t>de</w:t>
      </w:r>
      <w:r w:rsidRPr="008072DE">
        <w:rPr>
          <w:rFonts w:ascii="Arial" w:hAnsi="Arial" w:cs="Arial"/>
          <w:b/>
          <w:i/>
          <w:spacing w:val="1"/>
        </w:rPr>
        <w:t xml:space="preserve"> </w:t>
      </w:r>
      <w:r w:rsidR="008072DE" w:rsidRPr="008072DE">
        <w:rPr>
          <w:rFonts w:ascii="Arial" w:hAnsi="Arial" w:cs="Arial"/>
          <w:b/>
          <w:i/>
        </w:rPr>
        <w:t>Meio Ambiente</w:t>
      </w:r>
      <w:r w:rsidRPr="008072DE">
        <w:rPr>
          <w:rFonts w:ascii="Arial" w:hAnsi="Arial" w:cs="Arial"/>
          <w:b/>
          <w:i/>
        </w:rPr>
        <w:t>.</w:t>
      </w:r>
      <w:r w:rsidRPr="008072DE">
        <w:rPr>
          <w:rFonts w:ascii="Arial" w:hAnsi="Arial" w:cs="Arial"/>
          <w:b/>
          <w:i/>
          <w:spacing w:val="1"/>
        </w:rPr>
        <w:t xml:space="preserve"> </w:t>
      </w:r>
    </w:p>
    <w:p w:rsidR="00702BFB" w:rsidRPr="008072DE" w:rsidRDefault="00702BFB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pacing w:val="1"/>
        </w:rPr>
      </w:pPr>
    </w:p>
    <w:p w:rsidR="008C5FEF" w:rsidRPr="008072DE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exclusivamente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formato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digital,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constam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eletrônicos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documentos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anexo:</w:t>
      </w:r>
    </w:p>
    <w:p w:rsidR="008C5FEF" w:rsidRPr="008072DE" w:rsidRDefault="008C5FEF">
      <w:pPr>
        <w:pStyle w:val="Corpodetexto"/>
        <w:rPr>
          <w:rFonts w:ascii="Arial" w:hAnsi="Arial" w:cs="Arial"/>
          <w:sz w:val="42"/>
        </w:rPr>
      </w:pPr>
    </w:p>
    <w:p w:rsidR="008C5FEF" w:rsidRDefault="00AE49B5" w:rsidP="00702BFB">
      <w:pPr>
        <w:pStyle w:val="Heading1"/>
        <w:jc w:val="center"/>
      </w:pPr>
      <w:r>
        <w:t>PARECER</w:t>
      </w:r>
    </w:p>
    <w:p w:rsidR="008C5FEF" w:rsidRDefault="008C5FEF">
      <w:pPr>
        <w:pStyle w:val="Corpodetexto"/>
        <w:rPr>
          <w:rFonts w:ascii="Arial"/>
          <w:b/>
          <w:sz w:val="30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 proposição em comento está inserida no contexto da iniciativa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privativa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Prefeito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deflagrar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acerca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matéria,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conforme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disposto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Orgânica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Municipal: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55.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privativamente</w:t>
      </w:r>
      <w:r w:rsidRPr="008072DE">
        <w:rPr>
          <w:rFonts w:ascii="Arial" w:hAnsi="Arial" w:cs="Arial"/>
          <w:i/>
          <w:spacing w:val="78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Prefeito, a iniciativa de projetos de lei 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disponham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C5FEF" w:rsidRPr="008072DE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IV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–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Proposições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geram despesas ou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comprometam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receitas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Município.</w:t>
      </w:r>
    </w:p>
    <w:p w:rsid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072DE" w:rsidRP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competência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Câmara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Vereadores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deliberação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 esse tema é abordada no âmbito da Lei Orgânica Municipal 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maneira:</w:t>
      </w:r>
    </w:p>
    <w:p w:rsidR="008C5FEF" w:rsidRDefault="00AE49B5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36.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à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Câmara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Municipal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deliberar, com a sanção do Prefeito, sobre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todas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matérias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competência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Município,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especialmente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072DE" w:rsidRPr="008072DE" w:rsidRDefault="008072DE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 plano plurianual, orçamentos anuais 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diretrizes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orçamentárias;</w:t>
      </w: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abertura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créditos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especiais,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suplementares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extraordinários;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i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requisitos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espécie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proposta,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disciplinados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Constituição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Federal,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  <w:i/>
        </w:rPr>
        <w:t>in</w:t>
      </w:r>
      <w:r w:rsidRPr="008072DE">
        <w:rPr>
          <w:rFonts w:ascii="Arial" w:hAnsi="Arial" w:cs="Arial"/>
          <w:i/>
          <w:spacing w:val="-2"/>
        </w:rPr>
        <w:t xml:space="preserve"> </w:t>
      </w:r>
      <w:r w:rsidRPr="008072DE">
        <w:rPr>
          <w:rFonts w:ascii="Arial" w:hAnsi="Arial" w:cs="Arial"/>
          <w:i/>
        </w:rPr>
        <w:t>verbis</w:t>
      </w:r>
      <w:r w:rsidRPr="008072DE">
        <w:rPr>
          <w:rFonts w:ascii="Arial" w:hAnsi="Arial" w:cs="Arial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ind w:left="3641" w:right="2787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167.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São</w:t>
      </w:r>
      <w:r w:rsidRPr="008072DE">
        <w:rPr>
          <w:rFonts w:ascii="Arial" w:hAnsi="Arial" w:cs="Arial"/>
          <w:i/>
          <w:spacing w:val="-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vedados: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Pr="008072DE" w:rsidRDefault="008C5FEF" w:rsidP="008072DE">
      <w:pPr>
        <w:pStyle w:val="Corpodetexto"/>
        <w:rPr>
          <w:rFonts w:ascii="Arial" w:hAnsi="Arial" w:cs="Arial"/>
          <w:i/>
        </w:rPr>
      </w:pPr>
    </w:p>
    <w:p w:rsidR="008C5FEF" w:rsidRPr="008072DE" w:rsidRDefault="00AE49B5" w:rsidP="008072DE">
      <w:pPr>
        <w:ind w:left="3641" w:right="106"/>
        <w:jc w:val="both"/>
        <w:rPr>
          <w:rFonts w:ascii="Arial" w:hAnsi="Arial" w:cs="Arial"/>
          <w:b/>
          <w:i/>
          <w:sz w:val="28"/>
          <w:szCs w:val="28"/>
        </w:rPr>
      </w:pPr>
      <w:r w:rsidRPr="008072DE">
        <w:rPr>
          <w:rFonts w:ascii="Arial" w:hAnsi="Arial" w:cs="Arial"/>
          <w:b/>
          <w:i/>
          <w:sz w:val="28"/>
          <w:szCs w:val="28"/>
        </w:rPr>
        <w:t>V - a abertura de crédito suplementar ou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especial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sem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prévia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autorização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legislativa e sem indicação dos recursos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correspondentes;</w:t>
      </w:r>
    </w:p>
    <w:p w:rsidR="008072DE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Ou seja, no que diz respeito à abertura de créditos especiais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suplementares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bojo do orçamento, para que o Poder executivo 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faça, são necessários: (a) autorização legislativa, e (b) indicação 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correspondentes.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apresenta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teor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análise,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autorização legislativa é o mérito da proposição, e no que se refere 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recursos,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aqueles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servirão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cobrir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despesas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geradas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pelo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1º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indicados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ocasião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2º.</w:t>
      </w:r>
    </w:p>
    <w:p w:rsidR="008C5FEF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072DE" w:rsidRPr="008072DE" w:rsidRDefault="008072DE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sz w:val="28"/>
          <w:szCs w:val="28"/>
        </w:rPr>
        <w:lastRenderedPageBreak/>
        <w:t>No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refere,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portanto,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requisitos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formais/constitucionais da matéria "abertura de crédito especial”</w:t>
      </w:r>
      <w:r w:rsidRPr="008072DE">
        <w:rPr>
          <w:rFonts w:ascii="Arial" w:hAnsi="Arial" w:cs="Arial"/>
          <w:b/>
          <w:sz w:val="28"/>
          <w:szCs w:val="28"/>
        </w:rPr>
        <w:t>,</w:t>
      </w:r>
      <w:r w:rsidRPr="008072DE">
        <w:rPr>
          <w:rFonts w:ascii="Arial" w:hAnsi="Arial" w:cs="Arial"/>
          <w:b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sejam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eles: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autorização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legislativa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indicação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recursos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correspondentes,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resta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concluir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estes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contemplados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pelo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projeto</w:t>
      </w:r>
      <w:r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de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lei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em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análise.</w:t>
      </w:r>
    </w:p>
    <w:p w:rsidR="008072DE" w:rsidRPr="008072DE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Adentrando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procedimental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anotamos que a deliberação pelo plenário da nobre Casa Legislativa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deve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precedida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permanentes: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LEGISLAÇÃO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JUSTIÇA</w:t>
      </w:r>
      <w:r w:rsidR="00AE49B5" w:rsidRPr="008072DE">
        <w:rPr>
          <w:rFonts w:ascii="Arial" w:hAnsi="Arial" w:cs="Arial"/>
          <w:sz w:val="28"/>
          <w:szCs w:val="28"/>
        </w:rPr>
        <w:t>,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por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ser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condição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de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tramitação</w:t>
      </w:r>
      <w:r w:rsidR="00AE49B5" w:rsidRPr="008072DE">
        <w:rPr>
          <w:rFonts w:ascii="Arial" w:hAnsi="Arial" w:cs="Arial"/>
          <w:spacing w:val="7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do</w:t>
      </w:r>
      <w:r w:rsidR="00AE49B5" w:rsidRPr="008072DE">
        <w:rPr>
          <w:rFonts w:ascii="Arial" w:hAnsi="Arial" w:cs="Arial"/>
          <w:spacing w:val="-75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processo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legislativo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para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todas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proposições</w:t>
      </w:r>
      <w:r w:rsidR="00AE49B5" w:rsidRPr="008072DE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em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geral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Default="00AE49B5" w:rsidP="008072DE">
      <w:pPr>
        <w:pStyle w:val="Corpodetexto"/>
        <w:ind w:left="3640" w:right="107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76- Compete à Comissão de Legislação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manifestar-se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assuntos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constitucional,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redacional e legal e, quando já aprovados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pelo Plenário, analisá-los sob os 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lógico e gramatical, de modo a adequar 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bom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vernáculo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texto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proposições.</w:t>
      </w:r>
    </w:p>
    <w:p w:rsidR="008072DE" w:rsidRPr="008072DE" w:rsidRDefault="008072DE" w:rsidP="008072DE">
      <w:pPr>
        <w:pStyle w:val="Corpodetexto"/>
        <w:ind w:left="3640" w:right="107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</w:rPr>
      </w:pPr>
      <w:r w:rsidRPr="008072DE">
        <w:rPr>
          <w:rFonts w:ascii="Arial" w:hAnsi="Arial" w:cs="Arial"/>
        </w:rPr>
        <w:t>§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1º-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Salvo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expressa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disposição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contrário deste Regimento, é obrigatória 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audiência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  <w:b/>
        </w:rPr>
        <w:t>todos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projetos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lei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e</w:t>
      </w:r>
      <w:r w:rsidR="008072DE" w:rsidRPr="008072DE">
        <w:rPr>
          <w:rFonts w:ascii="Arial" w:hAnsi="Arial" w:cs="Arial"/>
          <w:b/>
        </w:rPr>
        <w:t xml:space="preserve"> </w:t>
      </w:r>
      <w:r w:rsidR="008072DE" w:rsidRPr="008072DE">
        <w:rPr>
          <w:rFonts w:ascii="Arial" w:hAnsi="Arial" w:cs="Arial"/>
        </w:rPr>
        <w:t>d</w:t>
      </w:r>
      <w:r w:rsidRPr="008072DE">
        <w:rPr>
          <w:rFonts w:ascii="Arial" w:hAnsi="Arial" w:cs="Arial"/>
        </w:rPr>
        <w:t>eterminadas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Câmara.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FINANÇAS E ORÇAMENTO</w:t>
      </w:r>
      <w:r w:rsidR="00AE49B5" w:rsidRPr="008072DE">
        <w:rPr>
          <w:rFonts w:ascii="Arial" w:hAnsi="Arial" w:cs="Arial"/>
          <w:sz w:val="28"/>
          <w:szCs w:val="28"/>
        </w:rPr>
        <w:t>, por competência específica, eis que</w:t>
      </w:r>
      <w:r w:rsidR="00AE49B5"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a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proposição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envolve</w:t>
      </w:r>
      <w:r w:rsidR="00AE49B5"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abertura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de</w:t>
      </w:r>
      <w:r w:rsidR="00AE49B5" w:rsidRPr="008072DE">
        <w:rPr>
          <w:rFonts w:ascii="Arial" w:hAnsi="Arial" w:cs="Arial"/>
          <w:b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créditos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77- Compete à Comissão de Finanças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opinar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obrigatoriamente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todas as matérias de caráter financeiro, 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especialmente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quando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for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caso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de:</w:t>
      </w:r>
    </w:p>
    <w:p w:rsidR="008C5FEF" w:rsidRPr="008072DE" w:rsidRDefault="00AE49B5" w:rsidP="008072DE">
      <w:pPr>
        <w:pStyle w:val="Corpodetexto"/>
        <w:ind w:left="3622" w:right="519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(...)</w:t>
      </w:r>
    </w:p>
    <w:p w:rsidR="008C5FEF" w:rsidRPr="008072DE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lastRenderedPageBreak/>
        <w:t>IV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proposições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referentes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tributárias;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  <w:b/>
        </w:rPr>
        <w:t>abertura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créditos</w:t>
      </w:r>
      <w:r w:rsidRPr="008072DE">
        <w:rPr>
          <w:rFonts w:ascii="Arial" w:hAnsi="Arial" w:cs="Arial"/>
        </w:rPr>
        <w:t>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empréstimos públicos e as que, direta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indiretamente,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alterem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despesa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receita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Município,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acarretem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responsabilidades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Erário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interessem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Patrimônio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Público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Municipal;</w:t>
      </w:r>
    </w:p>
    <w:p w:rsidR="00702BFB" w:rsidRPr="008072DE" w:rsidRDefault="00702BFB" w:rsidP="008072DE">
      <w:pPr>
        <w:pStyle w:val="Corpodetexto"/>
        <w:spacing w:line="360" w:lineRule="auto"/>
        <w:ind w:left="3641" w:right="111"/>
        <w:jc w:val="both"/>
        <w:rPr>
          <w:rFonts w:ascii="Arial" w:hAnsi="Arial" w:cs="Arial"/>
        </w:rPr>
      </w:pPr>
    </w:p>
    <w:p w:rsidR="00702BFB" w:rsidRPr="008072DE" w:rsidRDefault="00702BFB" w:rsidP="008072DE">
      <w:pPr>
        <w:pStyle w:val="Corpodetexto"/>
        <w:numPr>
          <w:ilvl w:val="0"/>
          <w:numId w:val="1"/>
        </w:numPr>
        <w:spacing w:line="360" w:lineRule="auto"/>
        <w:ind w:right="111"/>
        <w:rPr>
          <w:rFonts w:ascii="Arial" w:hAnsi="Arial" w:cs="Arial"/>
          <w:b/>
        </w:rPr>
      </w:pPr>
      <w:r w:rsidRPr="008072DE">
        <w:rPr>
          <w:rFonts w:ascii="Arial" w:hAnsi="Arial" w:cs="Arial"/>
          <w:b/>
        </w:rPr>
        <w:t>COMISSÃO DE SAÚDE, AÇÃO SOCIAL E MEIO AMBIENTE:</w:t>
      </w:r>
    </w:p>
    <w:p w:rsidR="00702BFB" w:rsidRPr="008072DE" w:rsidRDefault="00702BFB" w:rsidP="008072DE">
      <w:pPr>
        <w:pStyle w:val="Corpodetexto"/>
        <w:spacing w:line="360" w:lineRule="auto"/>
        <w:ind w:left="3641" w:right="111"/>
        <w:jc w:val="both"/>
        <w:rPr>
          <w:rFonts w:ascii="Arial" w:hAnsi="Arial" w:cs="Arial"/>
        </w:rPr>
      </w:pPr>
    </w:p>
    <w:p w:rsidR="00702BFB" w:rsidRPr="008072DE" w:rsidRDefault="00702BFB" w:rsidP="008072DE">
      <w:pPr>
        <w:pStyle w:val="Corpodetexto"/>
        <w:ind w:left="3640" w:right="113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79. (...)</w:t>
      </w:r>
    </w:p>
    <w:p w:rsidR="00702BFB" w:rsidRPr="008072DE" w:rsidRDefault="00702BFB" w:rsidP="008072DE">
      <w:pPr>
        <w:pStyle w:val="Corpodetexto"/>
        <w:ind w:left="3640" w:right="113"/>
        <w:jc w:val="both"/>
        <w:rPr>
          <w:rFonts w:ascii="Arial" w:hAnsi="Arial" w:cs="Arial"/>
        </w:rPr>
      </w:pPr>
    </w:p>
    <w:p w:rsidR="00702BFB" w:rsidRPr="008072DE" w:rsidRDefault="00702BFB" w:rsidP="008072DE">
      <w:pPr>
        <w:pStyle w:val="Corpodetexto"/>
        <w:ind w:left="3640" w:right="113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 xml:space="preserve">II – A Comissão de Saúde, </w:t>
      </w:r>
      <w:r w:rsidRPr="008072DE">
        <w:rPr>
          <w:rFonts w:ascii="Arial" w:hAnsi="Arial" w:cs="Arial"/>
          <w:b/>
        </w:rPr>
        <w:t>Ação Social</w:t>
      </w:r>
      <w:r w:rsidRPr="008072DE">
        <w:rPr>
          <w:rFonts w:ascii="Arial" w:hAnsi="Arial" w:cs="Arial"/>
        </w:rPr>
        <w:t xml:space="preserve"> e meio Ambiente apreciará obrigatoriamente as proposições  que tenham por objetivo:</w:t>
      </w:r>
    </w:p>
    <w:p w:rsidR="00702BFB" w:rsidRPr="008072DE" w:rsidRDefault="00702BFB" w:rsidP="008072DE">
      <w:pPr>
        <w:pStyle w:val="Corpodetexto"/>
        <w:ind w:left="3640" w:right="113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 xml:space="preserve">§ 2º- À Comissão de Saúde, Ação Social e Meio Ambiente compete manifestar-se em todos os projetos e matérias que versem sobre  desportos e assuntos relacionados com saúde, saneamento, cultura, </w:t>
      </w:r>
      <w:r w:rsidRPr="008072DE">
        <w:rPr>
          <w:rFonts w:ascii="Arial" w:hAnsi="Arial" w:cs="Arial"/>
          <w:b/>
          <w:u w:val="single"/>
        </w:rPr>
        <w:t>meio ambiente</w:t>
      </w:r>
      <w:r w:rsidRPr="008072DE">
        <w:rPr>
          <w:rFonts w:ascii="Arial" w:hAnsi="Arial" w:cs="Arial"/>
        </w:rPr>
        <w:t>, criança, adolescente, idoso e assistência e Previdência social em geral.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Heading1"/>
        <w:spacing w:line="360" w:lineRule="auto"/>
        <w:jc w:val="center"/>
      </w:pPr>
      <w:r w:rsidRPr="008072DE">
        <w:t>C</w:t>
      </w:r>
      <w:r w:rsidR="00AE49B5" w:rsidRPr="008072DE">
        <w:t>ONSIDERAÇÕES</w:t>
      </w:r>
      <w:r w:rsidR="00AE49B5" w:rsidRPr="008072DE">
        <w:rPr>
          <w:spacing w:val="-9"/>
        </w:rPr>
        <w:t xml:space="preserve"> </w:t>
      </w:r>
      <w:r w:rsidR="00AE49B5" w:rsidRPr="008072DE">
        <w:t>FINAIS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072DE" w:rsidRPr="008072DE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Em conformidade com os fundamentos normativos apresentados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acima, encaminhamos o expediente ao prosseguimento, opinando pela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viabilidade da tramitação, restando contemplados os requisitos formais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constitucionais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redução.</w:t>
      </w:r>
    </w:p>
    <w:p w:rsidR="008C5FEF" w:rsidRPr="008072DE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Encaminho</w:t>
      </w:r>
      <w:r w:rsidR="00AE49B5" w:rsidRPr="008072DE">
        <w:rPr>
          <w:rFonts w:ascii="Arial" w:hAnsi="Arial" w:cs="Arial"/>
        </w:rPr>
        <w:t xml:space="preserve"> os autos à DIRETORIA LEGISLATIVA para</w:t>
      </w:r>
      <w:r w:rsidR="00AE49B5" w:rsidRPr="008072DE">
        <w:rPr>
          <w:rFonts w:ascii="Arial" w:hAnsi="Arial" w:cs="Arial"/>
          <w:spacing w:val="1"/>
        </w:rPr>
        <w:t xml:space="preserve"> </w:t>
      </w:r>
      <w:r w:rsidR="00AE49B5" w:rsidRPr="008072DE">
        <w:rPr>
          <w:rFonts w:ascii="Arial" w:hAnsi="Arial" w:cs="Arial"/>
        </w:rPr>
        <w:t>as</w:t>
      </w:r>
      <w:r w:rsidR="00AE49B5" w:rsidRPr="008072DE">
        <w:rPr>
          <w:rFonts w:ascii="Arial" w:hAnsi="Arial" w:cs="Arial"/>
          <w:spacing w:val="-2"/>
        </w:rPr>
        <w:t xml:space="preserve"> </w:t>
      </w:r>
      <w:r w:rsidR="00AE49B5" w:rsidRPr="008072DE">
        <w:rPr>
          <w:rFonts w:ascii="Arial" w:hAnsi="Arial" w:cs="Arial"/>
        </w:rPr>
        <w:t>devidas</w:t>
      </w:r>
      <w:r w:rsidR="00AE49B5" w:rsidRPr="008072DE">
        <w:rPr>
          <w:rFonts w:ascii="Arial" w:hAnsi="Arial" w:cs="Arial"/>
          <w:spacing w:val="-1"/>
        </w:rPr>
        <w:t xml:space="preserve"> </w:t>
      </w:r>
      <w:r w:rsidR="00AE49B5" w:rsidRPr="008072DE">
        <w:rPr>
          <w:rFonts w:ascii="Arial" w:hAnsi="Arial" w:cs="Arial"/>
        </w:rPr>
        <w:t>diligências.</w:t>
      </w:r>
    </w:p>
    <w:p w:rsidR="00702BFB" w:rsidRPr="008072DE" w:rsidRDefault="00702BFB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Pr="008072DE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Sapucaia do Sul/RS,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8072DE" w:rsidRPr="008072DE">
        <w:rPr>
          <w:rFonts w:ascii="Arial" w:hAnsi="Arial" w:cs="Arial"/>
          <w:spacing w:val="-4"/>
        </w:rPr>
        <w:t>22</w:t>
      </w:r>
      <w:r w:rsidRPr="008072DE">
        <w:rPr>
          <w:rFonts w:ascii="Arial" w:hAnsi="Arial" w:cs="Arial"/>
          <w:spacing w:val="-5"/>
        </w:rPr>
        <w:t xml:space="preserve"> </w:t>
      </w:r>
      <w:r w:rsidR="008072DE" w:rsidRPr="008072DE">
        <w:rPr>
          <w:rFonts w:ascii="Arial" w:hAnsi="Arial" w:cs="Arial"/>
          <w:spacing w:val="-5"/>
        </w:rPr>
        <w:t>feverei</w:t>
      </w:r>
      <w:r w:rsidRPr="008072DE">
        <w:rPr>
          <w:rFonts w:ascii="Arial" w:hAnsi="Arial" w:cs="Arial"/>
          <w:spacing w:val="-5"/>
        </w:rPr>
        <w:t>r</w:t>
      </w:r>
      <w:r w:rsidR="00AE49B5" w:rsidRPr="008072DE">
        <w:rPr>
          <w:rFonts w:ascii="Arial" w:hAnsi="Arial" w:cs="Arial"/>
        </w:rPr>
        <w:t>o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AE49B5" w:rsidRPr="008072DE">
        <w:rPr>
          <w:rFonts w:ascii="Arial" w:hAnsi="Arial" w:cs="Arial"/>
        </w:rPr>
        <w:t>de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8072DE" w:rsidRPr="008072DE">
        <w:rPr>
          <w:rFonts w:ascii="Arial" w:hAnsi="Arial" w:cs="Arial"/>
        </w:rPr>
        <w:t>2023</w:t>
      </w:r>
      <w:r w:rsidRPr="008072DE">
        <w:rPr>
          <w:rFonts w:ascii="Arial" w:hAnsi="Arial" w:cs="Arial"/>
        </w:rPr>
        <w:t>.</w:t>
      </w:r>
    </w:p>
    <w:p w:rsidR="008C5FEF" w:rsidRPr="008072DE" w:rsidRDefault="008C5FEF" w:rsidP="008072DE">
      <w:pPr>
        <w:pStyle w:val="Corpodetexto"/>
        <w:jc w:val="center"/>
        <w:rPr>
          <w:rFonts w:ascii="Arial" w:hAnsi="Arial" w:cs="Arial"/>
        </w:rPr>
      </w:pPr>
    </w:p>
    <w:p w:rsidR="008C5FEF" w:rsidRPr="008072DE" w:rsidRDefault="00AE49B5" w:rsidP="008072DE">
      <w:pPr>
        <w:pStyle w:val="Heading1"/>
        <w:ind w:left="0" w:right="105"/>
        <w:jc w:val="center"/>
      </w:pPr>
      <w:r w:rsidRPr="008072DE">
        <w:t>João</w:t>
      </w:r>
      <w:r w:rsidRPr="008072DE">
        <w:rPr>
          <w:spacing w:val="-7"/>
        </w:rPr>
        <w:t xml:space="preserve"> </w:t>
      </w:r>
      <w:r w:rsidRPr="008072DE">
        <w:t>Roberto</w:t>
      </w:r>
      <w:r w:rsidRPr="008072DE">
        <w:rPr>
          <w:spacing w:val="-6"/>
        </w:rPr>
        <w:t xml:space="preserve"> </w:t>
      </w:r>
      <w:r w:rsidRPr="008072DE">
        <w:t>da</w:t>
      </w:r>
      <w:r w:rsidRPr="008072DE">
        <w:rPr>
          <w:spacing w:val="-6"/>
        </w:rPr>
        <w:t xml:space="preserve"> </w:t>
      </w:r>
      <w:r w:rsidRPr="008072DE">
        <w:t>Fonseca</w:t>
      </w:r>
      <w:r w:rsidRPr="008072DE">
        <w:rPr>
          <w:spacing w:val="-6"/>
        </w:rPr>
        <w:t xml:space="preserve"> </w:t>
      </w:r>
      <w:r w:rsidRPr="008072DE">
        <w:t>Junior</w:t>
      </w:r>
    </w:p>
    <w:p w:rsidR="00702BFB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</w:rPr>
      </w:pPr>
      <w:r w:rsidRPr="008072DE">
        <w:rPr>
          <w:rFonts w:ascii="Arial" w:hAnsi="Arial" w:cs="Arial"/>
        </w:rPr>
        <w:t>Procurador</w:t>
      </w:r>
      <w:r w:rsidRPr="008072DE">
        <w:rPr>
          <w:rFonts w:ascii="Arial" w:hAnsi="Arial" w:cs="Arial"/>
          <w:spacing w:val="-12"/>
        </w:rPr>
        <w:t xml:space="preserve"> </w:t>
      </w:r>
      <w:r w:rsidRPr="008072DE">
        <w:rPr>
          <w:rFonts w:ascii="Arial" w:hAnsi="Arial" w:cs="Arial"/>
        </w:rPr>
        <w:t>Chefe</w:t>
      </w:r>
      <w:r w:rsidRPr="008072DE">
        <w:rPr>
          <w:rFonts w:ascii="Arial" w:hAnsi="Arial" w:cs="Arial"/>
          <w:spacing w:val="-75"/>
        </w:rPr>
        <w:t xml:space="preserve"> </w:t>
      </w:r>
    </w:p>
    <w:p w:rsidR="008C5FEF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OAB/RS</w:t>
      </w:r>
      <w:r w:rsidRPr="008072DE">
        <w:rPr>
          <w:rFonts w:ascii="Arial" w:hAnsi="Arial" w:cs="Arial"/>
          <w:spacing w:val="-11"/>
        </w:rPr>
        <w:t xml:space="preserve"> </w:t>
      </w:r>
      <w:r w:rsidRPr="008072DE">
        <w:rPr>
          <w:rFonts w:ascii="Arial" w:hAnsi="Arial" w:cs="Arial"/>
        </w:rPr>
        <w:t>69.257</w:t>
      </w:r>
    </w:p>
    <w:sectPr w:rsidR="008C5FEF" w:rsidRPr="008072DE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1E37" w:rsidRDefault="00571E37" w:rsidP="008C5FEF">
      <w:r>
        <w:separator/>
      </w:r>
    </w:p>
  </w:endnote>
  <w:endnote w:type="continuationSeparator" w:id="0">
    <w:p w:rsidR="00571E37" w:rsidRDefault="00571E37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1E37" w:rsidRDefault="00571E37" w:rsidP="008C5FEF">
      <w:r>
        <w:separator/>
      </w:r>
    </w:p>
  </w:footnote>
  <w:footnote w:type="continuationSeparator" w:id="0">
    <w:p w:rsidR="00571E37" w:rsidRDefault="00571E37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D25C7" w:rsidRPr="006D25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  <w:jc w:val="left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571E37"/>
    <w:rsid w:val="006D25C7"/>
    <w:rsid w:val="00702BFB"/>
    <w:rsid w:val="008072DE"/>
    <w:rsid w:val="008C5FEF"/>
    <w:rsid w:val="00AE4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752</Words>
  <Characters>4063</Characters>
  <Application>Microsoft Office Word</Application>
  <DocSecurity>0</DocSecurity>
  <Lines>33</Lines>
  <Paragraphs>9</Paragraphs>
  <ScaleCrop>false</ScaleCrop>
  <Company/>
  <LinksUpToDate>false</LinksUpToDate>
  <CharactersWithSpaces>4806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dcterms:created xsi:type="dcterms:W3CDTF">2023-02-22T13:35:00Z</dcterms:created>
  <dcterms:modified xsi:type="dcterms:W3CDTF">2023-02-22T13:35:00Z</dcterms:modified>
</cp:coreProperties>
</file>