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E67" w:rsidRDefault="00263E67">
      <w:pPr>
        <w:pStyle w:val="Corpodetexto"/>
        <w:spacing w:before="1"/>
        <w:rPr>
          <w:rFonts w:ascii="Times New Roman"/>
          <w:sz w:val="19"/>
        </w:rPr>
      </w:pPr>
    </w:p>
    <w:p w:rsidR="00FE7711" w:rsidRPr="00FE7711" w:rsidRDefault="00255B54" w:rsidP="00FE7711">
      <w:pPr>
        <w:pStyle w:val="Heading1"/>
        <w:spacing w:before="91"/>
        <w:rPr>
          <w:spacing w:val="-4"/>
        </w:rPr>
      </w:pPr>
      <w:r>
        <w:t>Mensagem</w:t>
      </w:r>
      <w:r>
        <w:rPr>
          <w:spacing w:val="-4"/>
        </w:rPr>
        <w:t xml:space="preserve"> </w:t>
      </w:r>
      <w:r>
        <w:t>nº</w:t>
      </w:r>
      <w:r>
        <w:rPr>
          <w:spacing w:val="-4"/>
        </w:rPr>
        <w:t xml:space="preserve"> </w:t>
      </w:r>
      <w:r w:rsidR="00D3600A">
        <w:rPr>
          <w:spacing w:val="-4"/>
        </w:rPr>
        <w:t>14/2023 – PLE 012/2023</w:t>
      </w:r>
    </w:p>
    <w:p w:rsidR="00263E67" w:rsidRDefault="00255B54">
      <w:pPr>
        <w:ind w:left="101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Processo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z w:val="28"/>
        </w:rPr>
        <w:t>nº</w:t>
      </w:r>
      <w:r>
        <w:rPr>
          <w:rFonts w:ascii="Arial" w:hAnsi="Arial"/>
          <w:b/>
          <w:spacing w:val="-5"/>
          <w:sz w:val="28"/>
        </w:rPr>
        <w:t xml:space="preserve"> </w:t>
      </w:r>
      <w:r w:rsidR="00D3600A">
        <w:rPr>
          <w:rFonts w:ascii="Arial" w:hAnsi="Arial"/>
          <w:b/>
          <w:spacing w:val="-5"/>
          <w:sz w:val="28"/>
        </w:rPr>
        <w:t>24692</w:t>
      </w:r>
    </w:p>
    <w:p w:rsidR="00263E67" w:rsidRDefault="00255B54">
      <w:pPr>
        <w:ind w:left="101" w:right="2897"/>
        <w:rPr>
          <w:sz w:val="28"/>
        </w:rPr>
      </w:pPr>
      <w:r>
        <w:rPr>
          <w:rFonts w:ascii="Arial" w:hAnsi="Arial"/>
          <w:b/>
          <w:sz w:val="28"/>
        </w:rPr>
        <w:t>Proponente: Poder Executivo Municipal</w:t>
      </w:r>
      <w:r>
        <w:rPr>
          <w:rFonts w:ascii="Arial" w:hAnsi="Arial"/>
          <w:b/>
          <w:spacing w:val="-75"/>
          <w:sz w:val="28"/>
        </w:rPr>
        <w:t xml:space="preserve"> </w:t>
      </w:r>
      <w:r>
        <w:rPr>
          <w:rFonts w:ascii="Arial" w:hAnsi="Arial"/>
          <w:b/>
          <w:sz w:val="28"/>
        </w:rPr>
        <w:t>Regime</w:t>
      </w:r>
      <w:r>
        <w:rPr>
          <w:rFonts w:ascii="Arial" w:hAnsi="Arial"/>
          <w:b/>
          <w:spacing w:val="-8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8"/>
          <w:sz w:val="28"/>
        </w:rPr>
        <w:t xml:space="preserve"> </w:t>
      </w:r>
      <w:r>
        <w:rPr>
          <w:rFonts w:ascii="Arial" w:hAnsi="Arial"/>
          <w:b/>
          <w:sz w:val="28"/>
        </w:rPr>
        <w:t>tramitação:</w:t>
      </w:r>
      <w:r>
        <w:rPr>
          <w:rFonts w:ascii="Arial" w:hAnsi="Arial"/>
          <w:b/>
          <w:spacing w:val="-8"/>
          <w:sz w:val="28"/>
        </w:rPr>
        <w:t xml:space="preserve"> </w:t>
      </w:r>
      <w:r>
        <w:rPr>
          <w:sz w:val="28"/>
        </w:rPr>
        <w:t>Urgência</w:t>
      </w:r>
      <w:r>
        <w:rPr>
          <w:spacing w:val="-8"/>
          <w:sz w:val="28"/>
        </w:rPr>
        <w:t xml:space="preserve"> </w:t>
      </w:r>
      <w:r>
        <w:rPr>
          <w:sz w:val="28"/>
        </w:rPr>
        <w:t>Especial</w:t>
      </w:r>
    </w:p>
    <w:p w:rsidR="00263E67" w:rsidRDefault="00255B54">
      <w:pPr>
        <w:ind w:left="101"/>
        <w:rPr>
          <w:sz w:val="28"/>
        </w:rPr>
      </w:pPr>
      <w:r>
        <w:rPr>
          <w:rFonts w:ascii="Arial" w:hAnsi="Arial"/>
          <w:b/>
          <w:sz w:val="28"/>
        </w:rPr>
        <w:t>Data</w:t>
      </w:r>
      <w:r>
        <w:rPr>
          <w:rFonts w:ascii="Arial" w:hAnsi="Arial"/>
          <w:b/>
          <w:spacing w:val="-7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Conclusão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à</w:t>
      </w:r>
      <w:r>
        <w:rPr>
          <w:rFonts w:ascii="Arial" w:hAnsi="Arial"/>
          <w:b/>
          <w:spacing w:val="-7"/>
          <w:sz w:val="28"/>
        </w:rPr>
        <w:t xml:space="preserve"> </w:t>
      </w:r>
      <w:r>
        <w:rPr>
          <w:rFonts w:ascii="Arial" w:hAnsi="Arial"/>
          <w:b/>
          <w:sz w:val="28"/>
        </w:rPr>
        <w:t>Procuradoria:</w:t>
      </w:r>
      <w:r>
        <w:rPr>
          <w:rFonts w:ascii="Arial" w:hAnsi="Arial"/>
          <w:b/>
          <w:spacing w:val="-6"/>
          <w:sz w:val="28"/>
        </w:rPr>
        <w:t xml:space="preserve"> </w:t>
      </w:r>
      <w:r w:rsidR="00D3600A">
        <w:rPr>
          <w:sz w:val="28"/>
        </w:rPr>
        <w:t>28/03/2023</w:t>
      </w:r>
    </w:p>
    <w:p w:rsidR="00263E67" w:rsidRDefault="00263E67" w:rsidP="00D3600A">
      <w:pPr>
        <w:pStyle w:val="Corpodetexto"/>
        <w:jc w:val="center"/>
      </w:pPr>
    </w:p>
    <w:p w:rsidR="00263E67" w:rsidRDefault="00255B54" w:rsidP="00D3600A">
      <w:pPr>
        <w:pStyle w:val="Heading1"/>
        <w:jc w:val="center"/>
      </w:pPr>
      <w:r>
        <w:t>RELATÓRIO</w:t>
      </w:r>
    </w:p>
    <w:p w:rsidR="00263E67" w:rsidRDefault="00263E67">
      <w:pPr>
        <w:pStyle w:val="Corpodetexto"/>
        <w:rPr>
          <w:rFonts w:ascii="Arial"/>
          <w:b/>
        </w:rPr>
      </w:pPr>
    </w:p>
    <w:p w:rsidR="00D3600A" w:rsidRDefault="00255B54">
      <w:pPr>
        <w:ind w:left="101" w:right="106" w:firstLine="720"/>
        <w:jc w:val="both"/>
        <w:rPr>
          <w:sz w:val="28"/>
        </w:rPr>
      </w:pPr>
      <w:r>
        <w:rPr>
          <w:sz w:val="28"/>
        </w:rPr>
        <w:t>Trata-se de mensagem de origem do Poder Executivo Municipal,</w:t>
      </w:r>
      <w:r>
        <w:rPr>
          <w:spacing w:val="1"/>
          <w:sz w:val="28"/>
        </w:rPr>
        <w:t xml:space="preserve"> </w:t>
      </w:r>
      <w:r>
        <w:rPr>
          <w:sz w:val="28"/>
        </w:rPr>
        <w:t>cujo mérito solicita aprovação do colendo Plenário para Projeto de Lei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que </w:t>
      </w:r>
      <w:r w:rsidR="00D3600A">
        <w:rPr>
          <w:sz w:val="28"/>
        </w:rPr>
        <w:t>“</w:t>
      </w:r>
      <w:r w:rsidR="00D3600A" w:rsidRPr="00D3600A">
        <w:rPr>
          <w:b/>
          <w:i/>
          <w:sz w:val="28"/>
        </w:rPr>
        <w:t>ALTERA A LEI Nº. 4.252, DE 29 DE SETEMBRO DE 2022 QUE DISPÕE SOBRE O CONSELHO MUNICIPAL DOS DIREITOS DA CRIANÇA E DO ADOLESCENTE - COMDICA, CONSELHO TUTELAR, POLÍTICA DE ATENDIMENTO DOS DIREITOS DA CRIANÇA E DO ADOLESCENTE NO MUNICÍPIO E FUNDO MUNICIPAL PARA INFÂNCIA E ADOLESCÊNCIA - FIA MUNICIPAL</w:t>
      </w:r>
      <w:r w:rsidRPr="00D3600A">
        <w:rPr>
          <w:b/>
          <w:i/>
          <w:sz w:val="28"/>
        </w:rPr>
        <w:t>”</w:t>
      </w:r>
      <w:r>
        <w:rPr>
          <w:sz w:val="28"/>
        </w:rPr>
        <w:t xml:space="preserve">. </w:t>
      </w:r>
    </w:p>
    <w:p w:rsidR="00D3600A" w:rsidRDefault="00D3600A">
      <w:pPr>
        <w:ind w:left="101" w:right="106" w:firstLine="720"/>
        <w:jc w:val="both"/>
        <w:rPr>
          <w:sz w:val="28"/>
        </w:rPr>
      </w:pPr>
    </w:p>
    <w:p w:rsidR="00263E67" w:rsidRDefault="00255B54">
      <w:pPr>
        <w:ind w:left="101" w:right="106" w:firstLine="720"/>
        <w:jc w:val="both"/>
        <w:rPr>
          <w:sz w:val="28"/>
        </w:rPr>
      </w:pPr>
      <w:r>
        <w:rPr>
          <w:sz w:val="28"/>
        </w:rPr>
        <w:t>Constam dos 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-2"/>
          <w:sz w:val="28"/>
        </w:rPr>
        <w:t xml:space="preserve"> </w:t>
      </w:r>
      <w:r>
        <w:rPr>
          <w:sz w:val="28"/>
        </w:rPr>
        <w:t>os</w:t>
      </w:r>
      <w:r>
        <w:rPr>
          <w:spacing w:val="-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263E67" w:rsidRDefault="00263E67">
      <w:pPr>
        <w:pStyle w:val="Corpodetexto"/>
      </w:pPr>
    </w:p>
    <w:p w:rsidR="00263E67" w:rsidRDefault="00255B54">
      <w:pPr>
        <w:pStyle w:val="PargrafodaLista"/>
        <w:numPr>
          <w:ilvl w:val="0"/>
          <w:numId w:val="3"/>
        </w:numPr>
        <w:tabs>
          <w:tab w:val="left" w:pos="821"/>
        </w:tabs>
        <w:jc w:val="left"/>
        <w:rPr>
          <w:sz w:val="28"/>
        </w:rPr>
      </w:pPr>
      <w:r>
        <w:rPr>
          <w:sz w:val="28"/>
        </w:rPr>
        <w:t>ID</w:t>
      </w:r>
      <w:r>
        <w:rPr>
          <w:spacing w:val="-5"/>
          <w:sz w:val="28"/>
        </w:rPr>
        <w:t xml:space="preserve"> </w:t>
      </w:r>
      <w:r w:rsidR="00D3600A">
        <w:rPr>
          <w:spacing w:val="-5"/>
          <w:sz w:val="28"/>
        </w:rPr>
        <w:t>53887</w:t>
      </w:r>
      <w:r>
        <w:rPr>
          <w:spacing w:val="-4"/>
          <w:sz w:val="28"/>
        </w:rPr>
        <w:t xml:space="preserve"> </w:t>
      </w:r>
      <w:r>
        <w:rPr>
          <w:sz w:val="28"/>
        </w:rPr>
        <w:t>(pdf,</w:t>
      </w:r>
      <w:r>
        <w:rPr>
          <w:spacing w:val="-5"/>
          <w:sz w:val="28"/>
        </w:rPr>
        <w:t xml:space="preserve"> </w:t>
      </w:r>
      <w:r>
        <w:rPr>
          <w:sz w:val="28"/>
        </w:rPr>
        <w:t>52</w:t>
      </w:r>
      <w:r>
        <w:rPr>
          <w:spacing w:val="-4"/>
          <w:sz w:val="28"/>
        </w:rPr>
        <w:t xml:space="preserve"> </w:t>
      </w:r>
      <w:r>
        <w:rPr>
          <w:sz w:val="28"/>
        </w:rPr>
        <w:t>páginas);</w:t>
      </w:r>
    </w:p>
    <w:p w:rsidR="00D3600A" w:rsidRDefault="00D3600A">
      <w:pPr>
        <w:pStyle w:val="PargrafodaLista"/>
        <w:numPr>
          <w:ilvl w:val="0"/>
          <w:numId w:val="3"/>
        </w:numPr>
        <w:tabs>
          <w:tab w:val="left" w:pos="821"/>
        </w:tabs>
        <w:jc w:val="left"/>
        <w:rPr>
          <w:sz w:val="28"/>
        </w:rPr>
      </w:pPr>
    </w:p>
    <w:p w:rsidR="00D3600A" w:rsidRDefault="00D3600A" w:rsidP="00D3600A">
      <w:pPr>
        <w:tabs>
          <w:tab w:val="left" w:pos="821"/>
        </w:tabs>
        <w:ind w:firstLine="851"/>
        <w:jc w:val="both"/>
        <w:rPr>
          <w:sz w:val="28"/>
        </w:rPr>
      </w:pPr>
      <w:r>
        <w:rPr>
          <w:sz w:val="28"/>
        </w:rPr>
        <w:t>A principal justificativa para alteração da redação existente, refere-se à necessidade de adequação ao que dispõe a Resolução nº 231/2022, em que é exigido a comprovação de efetivo trabalho de atendimento com criança e adolescente em entidade devidamente registrada junto ao COMDICA.</w:t>
      </w:r>
    </w:p>
    <w:p w:rsidR="00D3600A" w:rsidRDefault="00D3600A" w:rsidP="00D3600A">
      <w:pPr>
        <w:tabs>
          <w:tab w:val="left" w:pos="821"/>
        </w:tabs>
        <w:ind w:firstLine="851"/>
        <w:jc w:val="both"/>
        <w:rPr>
          <w:sz w:val="28"/>
        </w:rPr>
      </w:pPr>
    </w:p>
    <w:p w:rsidR="00D3600A" w:rsidRPr="00D3600A" w:rsidRDefault="00D3600A" w:rsidP="00D3600A">
      <w:pPr>
        <w:tabs>
          <w:tab w:val="left" w:pos="821"/>
        </w:tabs>
        <w:ind w:firstLine="851"/>
        <w:jc w:val="both"/>
        <w:rPr>
          <w:sz w:val="28"/>
        </w:rPr>
      </w:pPr>
      <w:r>
        <w:rPr>
          <w:sz w:val="28"/>
        </w:rPr>
        <w:t>Breve é o relatório.</w:t>
      </w:r>
    </w:p>
    <w:p w:rsidR="00263E67" w:rsidRDefault="00263E67">
      <w:pPr>
        <w:pStyle w:val="Corpodetexto"/>
        <w:rPr>
          <w:sz w:val="40"/>
        </w:rPr>
      </w:pPr>
    </w:p>
    <w:p w:rsidR="00263E67" w:rsidRDefault="00255B54" w:rsidP="00D3600A">
      <w:pPr>
        <w:pStyle w:val="Heading1"/>
        <w:jc w:val="center"/>
      </w:pPr>
      <w:r>
        <w:t>PARECER</w:t>
      </w:r>
    </w:p>
    <w:p w:rsidR="00263E67" w:rsidRDefault="00263E67">
      <w:pPr>
        <w:pStyle w:val="Corpodetexto"/>
        <w:rPr>
          <w:rFonts w:ascii="Arial"/>
          <w:b/>
        </w:rPr>
      </w:pPr>
    </w:p>
    <w:p w:rsidR="00263E67" w:rsidRDefault="00255B54">
      <w:pPr>
        <w:pStyle w:val="Corpodetexto"/>
        <w:spacing w:line="360" w:lineRule="auto"/>
        <w:ind w:left="101" w:right="108" w:firstLine="720"/>
        <w:jc w:val="both"/>
      </w:pPr>
      <w:r>
        <w:t>A proposição versa so</w:t>
      </w:r>
      <w:r>
        <w:t>bre criação, organização e o funcionamento</w:t>
      </w:r>
      <w:r>
        <w:rPr>
          <w:spacing w:val="1"/>
        </w:rPr>
        <w:t xml:space="preserve"> </w:t>
      </w:r>
      <w:r>
        <w:t>de órgão a ser inserido na estrutura da administração pública municipal,</w:t>
      </w:r>
      <w:r>
        <w:rPr>
          <w:spacing w:val="1"/>
        </w:rPr>
        <w:t xml:space="preserve"> </w:t>
      </w:r>
      <w:r>
        <w:t>para as finalidades que especifica. Situa-se, portanto, ao abrigo iniciativa</w:t>
      </w:r>
      <w:r>
        <w:rPr>
          <w:spacing w:val="-75"/>
        </w:rPr>
        <w:t xml:space="preserve"> </w:t>
      </w:r>
      <w:r>
        <w:t>privativa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poder</w:t>
      </w:r>
      <w:r>
        <w:rPr>
          <w:spacing w:val="-1"/>
        </w:rPr>
        <w:t xml:space="preserve"> </w:t>
      </w:r>
      <w:r>
        <w:t>executivo:</w:t>
      </w:r>
    </w:p>
    <w:p w:rsidR="00263E67" w:rsidRDefault="00263E67">
      <w:pPr>
        <w:pStyle w:val="Corpodetexto"/>
      </w:pPr>
    </w:p>
    <w:p w:rsidR="00263E67" w:rsidRDefault="00255B54">
      <w:pPr>
        <w:pStyle w:val="Corpodetexto"/>
        <w:tabs>
          <w:tab w:val="left" w:pos="3451"/>
          <w:tab w:val="left" w:pos="3865"/>
          <w:tab w:val="left" w:pos="5414"/>
          <w:tab w:val="left" w:pos="5983"/>
          <w:tab w:val="left" w:pos="8170"/>
        </w:tabs>
        <w:ind w:left="2261" w:right="106"/>
      </w:pPr>
      <w:r>
        <w:t>“As</w:t>
      </w:r>
      <w:r>
        <w:rPr>
          <w:spacing w:val="24"/>
        </w:rPr>
        <w:t xml:space="preserve"> </w:t>
      </w:r>
      <w:r>
        <w:t>leis</w:t>
      </w:r>
      <w:r>
        <w:rPr>
          <w:spacing w:val="24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iniciativa</w:t>
      </w:r>
      <w:r>
        <w:rPr>
          <w:spacing w:val="24"/>
        </w:rPr>
        <w:t xml:space="preserve"> </w:t>
      </w:r>
      <w:r>
        <w:t>exclusiva</w:t>
      </w:r>
      <w:r>
        <w:rPr>
          <w:spacing w:val="24"/>
        </w:rPr>
        <w:t xml:space="preserve"> </w:t>
      </w:r>
      <w:r>
        <w:t>do</w:t>
      </w:r>
      <w:r>
        <w:rPr>
          <w:spacing w:val="25"/>
        </w:rPr>
        <w:t xml:space="preserve"> </w:t>
      </w:r>
      <w:r>
        <w:t>prefeito</w:t>
      </w:r>
      <w:r>
        <w:rPr>
          <w:spacing w:val="24"/>
        </w:rPr>
        <w:t xml:space="preserve"> </w:t>
      </w:r>
      <w:r>
        <w:t>são</w:t>
      </w:r>
      <w:r>
        <w:rPr>
          <w:spacing w:val="10"/>
        </w:rPr>
        <w:t xml:space="preserve"> </w:t>
      </w:r>
      <w:r>
        <w:t>aquelas</w:t>
      </w:r>
      <w:r>
        <w:rPr>
          <w:spacing w:val="-75"/>
        </w:rPr>
        <w:t xml:space="preserve"> </w:t>
      </w:r>
      <w:r>
        <w:t>em</w:t>
      </w:r>
      <w:r>
        <w:rPr>
          <w:spacing w:val="57"/>
        </w:rPr>
        <w:t xml:space="preserve"> </w:t>
      </w:r>
      <w:r>
        <w:t>que</w:t>
      </w:r>
      <w:r>
        <w:rPr>
          <w:spacing w:val="57"/>
        </w:rPr>
        <w:t xml:space="preserve"> </w:t>
      </w:r>
      <w:r>
        <w:t>só</w:t>
      </w:r>
      <w:r>
        <w:rPr>
          <w:spacing w:val="57"/>
        </w:rPr>
        <w:t xml:space="preserve"> </w:t>
      </w:r>
      <w:r>
        <w:t>a</w:t>
      </w:r>
      <w:r>
        <w:rPr>
          <w:spacing w:val="43"/>
        </w:rPr>
        <w:t xml:space="preserve"> </w:t>
      </w:r>
      <w:r>
        <w:t>ele</w:t>
      </w:r>
      <w:r>
        <w:rPr>
          <w:spacing w:val="43"/>
        </w:rPr>
        <w:t xml:space="preserve"> </w:t>
      </w:r>
      <w:r>
        <w:t>cabe</w:t>
      </w:r>
      <w:r>
        <w:rPr>
          <w:spacing w:val="42"/>
        </w:rPr>
        <w:t xml:space="preserve"> </w:t>
      </w:r>
      <w:r>
        <w:t>o</w:t>
      </w:r>
      <w:r>
        <w:rPr>
          <w:spacing w:val="43"/>
        </w:rPr>
        <w:t xml:space="preserve"> </w:t>
      </w:r>
      <w:r>
        <w:t>envio</w:t>
      </w:r>
      <w:r>
        <w:rPr>
          <w:spacing w:val="42"/>
        </w:rPr>
        <w:t xml:space="preserve"> </w:t>
      </w:r>
      <w:r>
        <w:t>do</w:t>
      </w:r>
      <w:r>
        <w:rPr>
          <w:spacing w:val="43"/>
        </w:rPr>
        <w:t xml:space="preserve"> </w:t>
      </w:r>
      <w:r>
        <w:t>projeto</w:t>
      </w:r>
      <w:r>
        <w:rPr>
          <w:spacing w:val="42"/>
        </w:rPr>
        <w:t xml:space="preserve"> </w:t>
      </w:r>
      <w:r>
        <w:t>à</w:t>
      </w:r>
      <w:r>
        <w:rPr>
          <w:spacing w:val="43"/>
        </w:rPr>
        <w:t xml:space="preserve"> </w:t>
      </w:r>
      <w:r>
        <w:t>Câmara.</w:t>
      </w:r>
      <w:r>
        <w:rPr>
          <w:spacing w:val="-75"/>
        </w:rPr>
        <w:t xml:space="preserve"> </w:t>
      </w:r>
      <w:r>
        <w:t>Nessa</w:t>
      </w:r>
      <w:r>
        <w:rPr>
          <w:spacing w:val="38"/>
        </w:rPr>
        <w:t xml:space="preserve"> </w:t>
      </w:r>
      <w:r>
        <w:t>categoria</w:t>
      </w:r>
      <w:r>
        <w:rPr>
          <w:spacing w:val="23"/>
        </w:rPr>
        <w:t xml:space="preserve"> </w:t>
      </w:r>
      <w:r>
        <w:t>estão</w:t>
      </w:r>
      <w:r>
        <w:rPr>
          <w:spacing w:val="23"/>
        </w:rPr>
        <w:t xml:space="preserve"> </w:t>
      </w:r>
      <w:r>
        <w:t>as</w:t>
      </w:r>
      <w:r>
        <w:rPr>
          <w:spacing w:val="23"/>
        </w:rPr>
        <w:t xml:space="preserve"> </w:t>
      </w:r>
      <w:r>
        <w:t>que</w:t>
      </w:r>
      <w:r>
        <w:rPr>
          <w:spacing w:val="23"/>
        </w:rPr>
        <w:t xml:space="preserve"> </w:t>
      </w:r>
      <w:r>
        <w:t>disponham</w:t>
      </w:r>
      <w:r>
        <w:rPr>
          <w:spacing w:val="23"/>
        </w:rPr>
        <w:t xml:space="preserve"> </w:t>
      </w:r>
      <w:r>
        <w:t>sobre</w:t>
      </w:r>
      <w:r>
        <w:rPr>
          <w:spacing w:val="23"/>
        </w:rPr>
        <w:t xml:space="preserve"> </w:t>
      </w:r>
      <w:r>
        <w:t>a</w:t>
      </w:r>
      <w:r>
        <w:rPr>
          <w:spacing w:val="-75"/>
        </w:rPr>
        <w:t xml:space="preserve"> </w:t>
      </w:r>
      <w:r>
        <w:rPr>
          <w:rFonts w:ascii="Arial" w:hAnsi="Arial"/>
          <w:b/>
        </w:rPr>
        <w:t>criação,</w:t>
      </w:r>
      <w:r>
        <w:rPr>
          <w:rFonts w:ascii="Arial" w:hAnsi="Arial"/>
          <w:b/>
          <w:spacing w:val="37"/>
        </w:rPr>
        <w:t xml:space="preserve"> </w:t>
      </w:r>
      <w:r>
        <w:rPr>
          <w:rFonts w:ascii="Arial" w:hAnsi="Arial"/>
          <w:b/>
        </w:rPr>
        <w:t>estruturação</w:t>
      </w:r>
      <w:r>
        <w:rPr>
          <w:rFonts w:ascii="Arial" w:hAnsi="Arial"/>
          <w:b/>
          <w:spacing w:val="37"/>
        </w:rPr>
        <w:t xml:space="preserve"> </w:t>
      </w:r>
      <w:r>
        <w:rPr>
          <w:rFonts w:ascii="Arial" w:hAnsi="Arial"/>
          <w:b/>
        </w:rPr>
        <w:t>e</w:t>
      </w:r>
      <w:r>
        <w:rPr>
          <w:rFonts w:ascii="Arial" w:hAnsi="Arial"/>
          <w:b/>
          <w:spacing w:val="38"/>
        </w:rPr>
        <w:t xml:space="preserve"> </w:t>
      </w:r>
      <w:r>
        <w:rPr>
          <w:rFonts w:ascii="Arial" w:hAnsi="Arial"/>
          <w:b/>
        </w:rPr>
        <w:t>atribuição</w:t>
      </w:r>
      <w:r>
        <w:rPr>
          <w:rFonts w:ascii="Arial" w:hAnsi="Arial"/>
          <w:b/>
          <w:spacing w:val="37"/>
        </w:rPr>
        <w:t xml:space="preserve"> </w:t>
      </w:r>
      <w:r>
        <w:rPr>
          <w:rFonts w:ascii="Arial" w:hAnsi="Arial"/>
          <w:b/>
        </w:rPr>
        <w:t>das</w:t>
      </w:r>
      <w:r>
        <w:rPr>
          <w:rFonts w:ascii="Arial" w:hAnsi="Arial"/>
          <w:b/>
          <w:spacing w:val="38"/>
        </w:rPr>
        <w:t xml:space="preserve"> </w:t>
      </w:r>
      <w:r>
        <w:rPr>
          <w:rFonts w:ascii="Arial" w:hAnsi="Arial"/>
          <w:b/>
        </w:rPr>
        <w:t>secretarias,</w:t>
      </w:r>
      <w:r>
        <w:rPr>
          <w:rFonts w:ascii="Arial" w:hAnsi="Arial"/>
          <w:b/>
          <w:spacing w:val="-75"/>
        </w:rPr>
        <w:t xml:space="preserve"> </w:t>
      </w:r>
      <w:r>
        <w:rPr>
          <w:rFonts w:ascii="Arial" w:hAnsi="Arial"/>
          <w:b/>
        </w:rPr>
        <w:t>órgãos</w:t>
      </w:r>
      <w:r>
        <w:rPr>
          <w:rFonts w:ascii="Arial" w:hAnsi="Arial"/>
          <w:b/>
        </w:rPr>
        <w:tab/>
        <w:t>e</w:t>
      </w:r>
      <w:r>
        <w:rPr>
          <w:rFonts w:ascii="Arial" w:hAnsi="Arial"/>
          <w:b/>
        </w:rPr>
        <w:tab/>
        <w:t>entidades</w:t>
      </w:r>
      <w:r>
        <w:rPr>
          <w:rFonts w:ascii="Arial" w:hAnsi="Arial"/>
          <w:b/>
        </w:rPr>
        <w:tab/>
        <w:t>da</w:t>
      </w:r>
      <w:r>
        <w:rPr>
          <w:rFonts w:ascii="Arial" w:hAnsi="Arial"/>
          <w:b/>
        </w:rPr>
        <w:tab/>
        <w:t>Administração</w:t>
      </w:r>
      <w:r>
        <w:rPr>
          <w:rFonts w:ascii="Arial" w:hAnsi="Arial"/>
          <w:b/>
        </w:rPr>
        <w:tab/>
        <w:t>Pública</w:t>
      </w:r>
      <w:r>
        <w:rPr>
          <w:rFonts w:ascii="Arial" w:hAnsi="Arial"/>
          <w:b/>
          <w:spacing w:val="-75"/>
        </w:rPr>
        <w:t xml:space="preserve"> </w:t>
      </w:r>
      <w:r>
        <w:rPr>
          <w:rFonts w:ascii="Arial" w:hAnsi="Arial"/>
          <w:b/>
        </w:rPr>
        <w:t xml:space="preserve">Municipal. </w:t>
      </w:r>
      <w:r>
        <w:t>Se a Câmara, desatendendo a</w:t>
      </w:r>
      <w:r>
        <w:t xml:space="preserve"> privatividade</w:t>
      </w:r>
      <w:r>
        <w:rPr>
          <w:spacing w:val="-76"/>
        </w:rPr>
        <w:t xml:space="preserve"> </w:t>
      </w:r>
      <w:r>
        <w:lastRenderedPageBreak/>
        <w:t>do</w:t>
      </w:r>
      <w:r>
        <w:rPr>
          <w:spacing w:val="24"/>
        </w:rPr>
        <w:t xml:space="preserve"> </w:t>
      </w:r>
      <w:r>
        <w:t>Executivo</w:t>
      </w:r>
      <w:r>
        <w:rPr>
          <w:spacing w:val="25"/>
        </w:rPr>
        <w:t xml:space="preserve"> </w:t>
      </w:r>
      <w:r>
        <w:t>para</w:t>
      </w:r>
      <w:r>
        <w:rPr>
          <w:spacing w:val="24"/>
        </w:rPr>
        <w:t xml:space="preserve"> </w:t>
      </w:r>
      <w:r>
        <w:t>esses</w:t>
      </w:r>
      <w:r>
        <w:rPr>
          <w:spacing w:val="25"/>
        </w:rPr>
        <w:t xml:space="preserve"> </w:t>
      </w:r>
      <w:r>
        <w:t>projetos,</w:t>
      </w:r>
      <w:r>
        <w:rPr>
          <w:spacing w:val="25"/>
        </w:rPr>
        <w:t xml:space="preserve"> </w:t>
      </w:r>
      <w:r>
        <w:t>votar</w:t>
      </w:r>
      <w:r>
        <w:rPr>
          <w:spacing w:val="24"/>
        </w:rPr>
        <w:t xml:space="preserve"> </w:t>
      </w:r>
      <w:r>
        <w:t>e</w:t>
      </w:r>
      <w:r>
        <w:rPr>
          <w:spacing w:val="25"/>
        </w:rPr>
        <w:t xml:space="preserve"> </w:t>
      </w:r>
      <w:r>
        <w:t>aprovar</w:t>
      </w:r>
      <w:r>
        <w:rPr>
          <w:spacing w:val="25"/>
        </w:rPr>
        <w:t xml:space="preserve"> </w:t>
      </w:r>
      <w:r>
        <w:t>leis</w:t>
      </w:r>
      <w:r>
        <w:rPr>
          <w:spacing w:val="-75"/>
        </w:rPr>
        <w:t xml:space="preserve"> </w:t>
      </w:r>
      <w:r>
        <w:t>sobre</w:t>
      </w:r>
      <w:r>
        <w:rPr>
          <w:spacing w:val="69"/>
        </w:rPr>
        <w:t xml:space="preserve"> </w:t>
      </w:r>
      <w:r>
        <w:t>tais</w:t>
      </w:r>
      <w:r>
        <w:rPr>
          <w:spacing w:val="70"/>
        </w:rPr>
        <w:t xml:space="preserve"> </w:t>
      </w:r>
      <w:r>
        <w:t>matérias,</w:t>
      </w:r>
      <w:r>
        <w:rPr>
          <w:spacing w:val="69"/>
        </w:rPr>
        <w:t xml:space="preserve"> </w:t>
      </w:r>
      <w:r>
        <w:t>caberá</w:t>
      </w:r>
      <w:r>
        <w:rPr>
          <w:spacing w:val="70"/>
        </w:rPr>
        <w:t xml:space="preserve"> </w:t>
      </w:r>
      <w:r>
        <w:t>ao</w:t>
      </w:r>
      <w:r>
        <w:rPr>
          <w:spacing w:val="69"/>
        </w:rPr>
        <w:t xml:space="preserve"> </w:t>
      </w:r>
      <w:r>
        <w:t>prefeito</w:t>
      </w:r>
      <w:r>
        <w:rPr>
          <w:spacing w:val="70"/>
        </w:rPr>
        <w:t xml:space="preserve"> </w:t>
      </w:r>
      <w:r>
        <w:t>vetá-las,</w:t>
      </w:r>
      <w:r>
        <w:rPr>
          <w:spacing w:val="55"/>
        </w:rPr>
        <w:t xml:space="preserve"> </w:t>
      </w:r>
      <w:r>
        <w:t>por</w:t>
      </w:r>
      <w:r>
        <w:rPr>
          <w:spacing w:val="-75"/>
        </w:rPr>
        <w:t xml:space="preserve"> </w:t>
      </w:r>
      <w:r>
        <w:t>inconstitucionais.”.</w:t>
      </w:r>
      <w:r>
        <w:rPr>
          <w:spacing w:val="19"/>
        </w:rPr>
        <w:t xml:space="preserve"> </w:t>
      </w:r>
      <w:r>
        <w:t>(Hely</w:t>
      </w:r>
      <w:r>
        <w:rPr>
          <w:spacing w:val="19"/>
        </w:rPr>
        <w:t xml:space="preserve"> </w:t>
      </w:r>
      <w:r>
        <w:t>Lopes</w:t>
      </w:r>
      <w:r>
        <w:rPr>
          <w:spacing w:val="4"/>
        </w:rPr>
        <w:t xml:space="preserve"> </w:t>
      </w:r>
      <w:r>
        <w:t>Meirelles,</w:t>
      </w:r>
      <w:r>
        <w:rPr>
          <w:spacing w:val="4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“Direito</w:t>
      </w:r>
      <w:r>
        <w:rPr>
          <w:spacing w:val="-75"/>
        </w:rPr>
        <w:t xml:space="preserve"> </w:t>
      </w:r>
      <w:r>
        <w:t>Municipal Brasileiro”, 17ª edição, Malheiros Editores,</w:t>
      </w:r>
      <w:r>
        <w:rPr>
          <w:spacing w:val="1"/>
        </w:rPr>
        <w:t xml:space="preserve"> </w:t>
      </w:r>
      <w:r>
        <w:t>2014,</w:t>
      </w:r>
      <w:r>
        <w:rPr>
          <w:spacing w:val="-2"/>
        </w:rPr>
        <w:t xml:space="preserve"> </w:t>
      </w:r>
      <w:r>
        <w:t>p.760-761).</w:t>
      </w:r>
      <w:r>
        <w:rPr>
          <w:spacing w:val="-2"/>
        </w:rPr>
        <w:t xml:space="preserve"> </w:t>
      </w:r>
      <w:r>
        <w:t>Grifo</w:t>
      </w:r>
      <w:r>
        <w:rPr>
          <w:spacing w:val="-1"/>
        </w:rPr>
        <w:t xml:space="preserve"> </w:t>
      </w:r>
      <w:r>
        <w:t>nosso.</w:t>
      </w:r>
    </w:p>
    <w:p w:rsidR="00263E67" w:rsidRDefault="00263E67">
      <w:pPr>
        <w:pStyle w:val="Corpodetexto"/>
        <w:spacing w:before="1"/>
        <w:rPr>
          <w:sz w:val="21"/>
        </w:rPr>
      </w:pPr>
    </w:p>
    <w:p w:rsidR="00263E67" w:rsidRDefault="00255B54">
      <w:pPr>
        <w:pStyle w:val="Corpodetexto"/>
        <w:spacing w:before="91" w:line="360" w:lineRule="auto"/>
        <w:ind w:left="101"/>
      </w:pPr>
      <w:r>
        <w:t>Em</w:t>
      </w:r>
      <w:r>
        <w:rPr>
          <w:spacing w:val="54"/>
        </w:rPr>
        <w:t xml:space="preserve"> </w:t>
      </w:r>
      <w:r>
        <w:t>nossa</w:t>
      </w:r>
      <w:r>
        <w:rPr>
          <w:spacing w:val="40"/>
        </w:rPr>
        <w:t xml:space="preserve"> </w:t>
      </w:r>
      <w:r>
        <w:t>Lei</w:t>
      </w:r>
      <w:r>
        <w:rPr>
          <w:spacing w:val="41"/>
        </w:rPr>
        <w:t xml:space="preserve"> </w:t>
      </w:r>
      <w:r>
        <w:t>Orgânica</w:t>
      </w:r>
      <w:r>
        <w:rPr>
          <w:spacing w:val="40"/>
        </w:rPr>
        <w:t xml:space="preserve"> </w:t>
      </w:r>
      <w:r>
        <w:t>Municipal,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questão</w:t>
      </w:r>
      <w:r>
        <w:rPr>
          <w:spacing w:val="41"/>
        </w:rPr>
        <w:t xml:space="preserve"> </w:t>
      </w:r>
      <w:r>
        <w:t>da</w:t>
      </w:r>
      <w:r>
        <w:rPr>
          <w:spacing w:val="40"/>
        </w:rPr>
        <w:t xml:space="preserve"> </w:t>
      </w:r>
      <w:r>
        <w:t>iniciativa</w:t>
      </w:r>
      <w:r>
        <w:rPr>
          <w:spacing w:val="40"/>
        </w:rPr>
        <w:t xml:space="preserve"> </w:t>
      </w:r>
      <w:r>
        <w:t>privativa</w:t>
      </w:r>
      <w:r>
        <w:rPr>
          <w:spacing w:val="40"/>
        </w:rPr>
        <w:t xml:space="preserve"> </w:t>
      </w:r>
      <w:r>
        <w:t>do</w:t>
      </w:r>
      <w:r>
        <w:rPr>
          <w:spacing w:val="-75"/>
        </w:rPr>
        <w:t xml:space="preserve"> </w:t>
      </w:r>
      <w:r>
        <w:t>Chefe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Executivo</w:t>
      </w:r>
      <w:r>
        <w:rPr>
          <w:spacing w:val="-2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abordada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seguinte</w:t>
      </w:r>
      <w:r>
        <w:rPr>
          <w:spacing w:val="-2"/>
        </w:rPr>
        <w:t xml:space="preserve"> </w:t>
      </w:r>
      <w:r>
        <w:t>forma:</w:t>
      </w:r>
    </w:p>
    <w:p w:rsidR="00263E67" w:rsidRDefault="00263E67">
      <w:pPr>
        <w:pStyle w:val="Corpodetexto"/>
        <w:rPr>
          <w:sz w:val="42"/>
        </w:rPr>
      </w:pPr>
    </w:p>
    <w:p w:rsidR="00263E67" w:rsidRDefault="00255B54">
      <w:pPr>
        <w:pStyle w:val="Corpodetexto"/>
        <w:ind w:left="2261" w:right="118"/>
        <w:jc w:val="both"/>
      </w:pPr>
      <w:r>
        <w:t>Art.</w:t>
      </w:r>
      <w:r>
        <w:rPr>
          <w:spacing w:val="1"/>
        </w:rPr>
        <w:t xml:space="preserve"> </w:t>
      </w:r>
      <w:r>
        <w:t>55.</w:t>
      </w:r>
      <w:r>
        <w:rPr>
          <w:spacing w:val="1"/>
        </w:rPr>
        <w:t xml:space="preserve"> </w:t>
      </w:r>
      <w:r>
        <w:t>Compete,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Prefeito,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iniciativa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projetos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lei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disponham</w:t>
      </w:r>
      <w:r>
        <w:rPr>
          <w:spacing w:val="-3"/>
        </w:rPr>
        <w:t xml:space="preserve"> </w:t>
      </w:r>
      <w:r>
        <w:t>sobre:</w:t>
      </w:r>
    </w:p>
    <w:p w:rsidR="00263E67" w:rsidRDefault="00255B54">
      <w:pPr>
        <w:pStyle w:val="PargrafodaLista"/>
        <w:numPr>
          <w:ilvl w:val="0"/>
          <w:numId w:val="2"/>
        </w:numPr>
        <w:tabs>
          <w:tab w:val="left" w:pos="2477"/>
        </w:tabs>
        <w:spacing w:line="232" w:lineRule="auto"/>
        <w:ind w:right="106" w:firstLine="0"/>
        <w:jc w:val="both"/>
        <w:rPr>
          <w:sz w:val="28"/>
        </w:rPr>
      </w:pPr>
      <w:r>
        <w:rPr>
          <w:rFonts w:ascii="MS PGothic" w:hAnsi="MS PGothic"/>
          <w:sz w:val="28"/>
        </w:rPr>
        <w:t xml:space="preserve">‐ </w:t>
      </w:r>
      <w:r>
        <w:rPr>
          <w:sz w:val="28"/>
        </w:rPr>
        <w:t>criação de cargos, funções ou empregos públicos</w:t>
      </w:r>
      <w:r>
        <w:rPr>
          <w:spacing w:val="1"/>
          <w:sz w:val="28"/>
        </w:rPr>
        <w:t xml:space="preserve"> </w:t>
      </w:r>
      <w:r>
        <w:rPr>
          <w:sz w:val="28"/>
        </w:rPr>
        <w:t>na administração direta e indireta do Poder Executivo,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1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263E67" w:rsidRDefault="00255B54">
      <w:pPr>
        <w:pStyle w:val="PargrafodaLista"/>
        <w:numPr>
          <w:ilvl w:val="0"/>
          <w:numId w:val="2"/>
        </w:numPr>
        <w:tabs>
          <w:tab w:val="left" w:pos="2510"/>
        </w:tabs>
        <w:spacing w:line="225" w:lineRule="auto"/>
        <w:ind w:right="108" w:firstLine="0"/>
        <w:jc w:val="both"/>
        <w:rPr>
          <w:sz w:val="28"/>
        </w:rPr>
      </w:pPr>
      <w:r>
        <w:rPr>
          <w:rFonts w:ascii="MS PGothic" w:hAnsi="MS PGothic"/>
          <w:sz w:val="28"/>
        </w:rPr>
        <w:t>‐</w:t>
      </w:r>
      <w:r>
        <w:rPr>
          <w:rFonts w:ascii="MS PGothic" w:hAnsi="MS PGothic"/>
          <w:spacing w:val="-12"/>
          <w:sz w:val="28"/>
        </w:rPr>
        <w:t xml:space="preserve"> </w:t>
      </w:r>
      <w:r>
        <w:rPr>
          <w:sz w:val="28"/>
        </w:rPr>
        <w:t>servidores</w:t>
      </w:r>
      <w:r>
        <w:rPr>
          <w:spacing w:val="-5"/>
          <w:sz w:val="28"/>
        </w:rPr>
        <w:t xml:space="preserve"> </w:t>
      </w:r>
      <w:r>
        <w:rPr>
          <w:sz w:val="28"/>
        </w:rPr>
        <w:t>públicos</w:t>
      </w:r>
      <w:r>
        <w:rPr>
          <w:spacing w:val="-6"/>
          <w:sz w:val="28"/>
        </w:rPr>
        <w:t xml:space="preserve"> </w:t>
      </w:r>
      <w:r>
        <w:rPr>
          <w:sz w:val="28"/>
        </w:rPr>
        <w:t>do</w:t>
      </w:r>
      <w:r>
        <w:rPr>
          <w:spacing w:val="-6"/>
          <w:sz w:val="28"/>
        </w:rPr>
        <w:t xml:space="preserve"> </w:t>
      </w:r>
      <w:r>
        <w:rPr>
          <w:sz w:val="28"/>
        </w:rPr>
        <w:t>Poder</w:t>
      </w:r>
      <w:r>
        <w:rPr>
          <w:spacing w:val="-6"/>
          <w:sz w:val="28"/>
        </w:rPr>
        <w:t xml:space="preserve"> </w:t>
      </w:r>
      <w:r>
        <w:rPr>
          <w:sz w:val="28"/>
        </w:rPr>
        <w:t>Executivo,</w:t>
      </w:r>
      <w:r>
        <w:rPr>
          <w:spacing w:val="-6"/>
          <w:sz w:val="28"/>
        </w:rPr>
        <w:t xml:space="preserve"> </w:t>
      </w:r>
      <w:r>
        <w:rPr>
          <w:sz w:val="28"/>
        </w:rPr>
        <w:t>seu</w:t>
      </w:r>
      <w:r>
        <w:rPr>
          <w:spacing w:val="-6"/>
          <w:sz w:val="28"/>
        </w:rPr>
        <w:t xml:space="preserve"> </w:t>
      </w:r>
      <w:r>
        <w:rPr>
          <w:sz w:val="28"/>
        </w:rPr>
        <w:t>regime</w:t>
      </w:r>
      <w:r>
        <w:rPr>
          <w:spacing w:val="-75"/>
          <w:sz w:val="28"/>
        </w:rPr>
        <w:t xml:space="preserve"> </w:t>
      </w:r>
      <w:r>
        <w:rPr>
          <w:sz w:val="28"/>
        </w:rPr>
        <w:t>jurídico</w:t>
      </w:r>
      <w:r>
        <w:rPr>
          <w:spacing w:val="-2"/>
          <w:sz w:val="28"/>
        </w:rPr>
        <w:t xml:space="preserve"> </w:t>
      </w:r>
      <w:r>
        <w:rPr>
          <w:sz w:val="28"/>
        </w:rPr>
        <w:t>e</w:t>
      </w:r>
      <w:r>
        <w:rPr>
          <w:spacing w:val="-2"/>
          <w:sz w:val="28"/>
        </w:rPr>
        <w:t xml:space="preserve"> </w:t>
      </w:r>
      <w:r>
        <w:rPr>
          <w:sz w:val="28"/>
        </w:rPr>
        <w:t>provimento</w:t>
      </w:r>
      <w:r>
        <w:rPr>
          <w:spacing w:val="-1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cargos;</w:t>
      </w:r>
    </w:p>
    <w:p w:rsidR="00263E67" w:rsidRDefault="00255B54">
      <w:pPr>
        <w:pStyle w:val="PargrafodaLista"/>
        <w:numPr>
          <w:ilvl w:val="0"/>
          <w:numId w:val="2"/>
        </w:numPr>
        <w:tabs>
          <w:tab w:val="left" w:pos="2587"/>
        </w:tabs>
        <w:spacing w:line="232" w:lineRule="auto"/>
        <w:ind w:right="107" w:firstLine="0"/>
        <w:jc w:val="both"/>
        <w:rPr>
          <w:sz w:val="28"/>
        </w:rPr>
      </w:pPr>
      <w:r>
        <w:rPr>
          <w:rFonts w:ascii="MS PGothic" w:hAnsi="MS PGothic"/>
          <w:sz w:val="28"/>
        </w:rPr>
        <w:t xml:space="preserve">‐ </w:t>
      </w:r>
      <w:r>
        <w:rPr>
          <w:sz w:val="28"/>
        </w:rPr>
        <w:t>criação, estruturação e atribuições das Secretarias</w:t>
      </w:r>
      <w:r>
        <w:rPr>
          <w:spacing w:val="-75"/>
          <w:sz w:val="28"/>
        </w:rPr>
        <w:t xml:space="preserve"> </w:t>
      </w:r>
      <w:r>
        <w:rPr>
          <w:sz w:val="28"/>
        </w:rPr>
        <w:t>Municipais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órgãos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Pública</w:t>
      </w:r>
      <w:r>
        <w:rPr>
          <w:spacing w:val="1"/>
          <w:sz w:val="28"/>
        </w:rPr>
        <w:t xml:space="preserve"> </w:t>
      </w:r>
      <w:r>
        <w:rPr>
          <w:sz w:val="28"/>
        </w:rPr>
        <w:t>Municipal;</w:t>
      </w:r>
    </w:p>
    <w:p w:rsidR="00263E67" w:rsidRDefault="00255B54">
      <w:pPr>
        <w:pStyle w:val="PargrafodaLista"/>
        <w:numPr>
          <w:ilvl w:val="0"/>
          <w:numId w:val="2"/>
        </w:numPr>
        <w:tabs>
          <w:tab w:val="left" w:pos="2784"/>
        </w:tabs>
        <w:spacing w:line="225" w:lineRule="auto"/>
        <w:ind w:right="105" w:firstLine="0"/>
        <w:jc w:val="both"/>
        <w:rPr>
          <w:sz w:val="28"/>
        </w:rPr>
      </w:pPr>
      <w:r>
        <w:rPr>
          <w:rFonts w:ascii="MS PGothic" w:hAnsi="MS PGothic"/>
          <w:sz w:val="28"/>
        </w:rPr>
        <w:t>‐</w:t>
      </w:r>
      <w:r>
        <w:rPr>
          <w:rFonts w:ascii="MS PGothic" w:hAnsi="MS PGothic"/>
          <w:spacing w:val="1"/>
          <w:sz w:val="28"/>
        </w:rPr>
        <w:t xml:space="preserve"> </w:t>
      </w:r>
      <w:r>
        <w:rPr>
          <w:sz w:val="28"/>
        </w:rPr>
        <w:t>proposições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geram</w:t>
      </w:r>
      <w:r>
        <w:rPr>
          <w:spacing w:val="1"/>
          <w:sz w:val="28"/>
        </w:rPr>
        <w:t xml:space="preserve"> </w:t>
      </w:r>
      <w:r>
        <w:rPr>
          <w:sz w:val="28"/>
        </w:rPr>
        <w:t>despesas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comprometam</w:t>
      </w:r>
      <w:r>
        <w:rPr>
          <w:spacing w:val="-2"/>
          <w:sz w:val="28"/>
        </w:rPr>
        <w:t xml:space="preserve"> </w:t>
      </w:r>
      <w:r>
        <w:rPr>
          <w:sz w:val="28"/>
        </w:rPr>
        <w:t>receitas</w:t>
      </w:r>
      <w:r>
        <w:rPr>
          <w:spacing w:val="-2"/>
          <w:sz w:val="28"/>
        </w:rPr>
        <w:t xml:space="preserve"> </w:t>
      </w:r>
      <w:r>
        <w:rPr>
          <w:sz w:val="28"/>
        </w:rPr>
        <w:t>do</w:t>
      </w:r>
      <w:r>
        <w:rPr>
          <w:spacing w:val="-2"/>
          <w:sz w:val="28"/>
        </w:rPr>
        <w:t xml:space="preserve"> </w:t>
      </w:r>
      <w:r>
        <w:rPr>
          <w:sz w:val="28"/>
        </w:rPr>
        <w:t>Município.</w:t>
      </w:r>
    </w:p>
    <w:p w:rsidR="00263E67" w:rsidRDefault="00263E67">
      <w:pPr>
        <w:pStyle w:val="Corpodetexto"/>
        <w:rPr>
          <w:sz w:val="30"/>
        </w:rPr>
      </w:pPr>
    </w:p>
    <w:p w:rsidR="00263E67" w:rsidRPr="00D3600A" w:rsidRDefault="00263E67" w:rsidP="00D3600A">
      <w:pPr>
        <w:pStyle w:val="Corpodetexto"/>
        <w:spacing w:line="360" w:lineRule="auto"/>
        <w:rPr>
          <w:rFonts w:ascii="Arial" w:hAnsi="Arial" w:cs="Arial"/>
        </w:rPr>
      </w:pPr>
    </w:p>
    <w:p w:rsidR="00D3600A" w:rsidRPr="00D3600A" w:rsidRDefault="00255B54" w:rsidP="00D3600A">
      <w:pPr>
        <w:tabs>
          <w:tab w:val="left" w:pos="821"/>
        </w:tabs>
        <w:spacing w:line="360" w:lineRule="auto"/>
        <w:ind w:firstLine="851"/>
        <w:jc w:val="both"/>
        <w:rPr>
          <w:rFonts w:ascii="Arial" w:hAnsi="Arial" w:cs="Arial"/>
          <w:sz w:val="28"/>
          <w:szCs w:val="28"/>
        </w:rPr>
      </w:pPr>
      <w:r w:rsidRPr="00D3600A">
        <w:rPr>
          <w:rFonts w:ascii="Arial" w:hAnsi="Arial" w:cs="Arial"/>
          <w:sz w:val="28"/>
          <w:szCs w:val="28"/>
        </w:rPr>
        <w:t>As alterações propostas pelo texto do projeto de lei em comento</w:t>
      </w:r>
      <w:r w:rsidRPr="00D3600A">
        <w:rPr>
          <w:rFonts w:ascii="Arial" w:hAnsi="Arial" w:cs="Arial"/>
          <w:spacing w:val="1"/>
          <w:sz w:val="28"/>
          <w:szCs w:val="28"/>
        </w:rPr>
        <w:t xml:space="preserve"> </w:t>
      </w:r>
      <w:r w:rsidRPr="00D3600A">
        <w:rPr>
          <w:rFonts w:ascii="Arial" w:hAnsi="Arial" w:cs="Arial"/>
          <w:sz w:val="28"/>
          <w:szCs w:val="28"/>
        </w:rPr>
        <w:t>visam, na verdade, consolidar a legislação municipal que regulamenta a</w:t>
      </w:r>
      <w:r w:rsidRPr="00D3600A">
        <w:rPr>
          <w:rFonts w:ascii="Arial" w:hAnsi="Arial" w:cs="Arial"/>
          <w:spacing w:val="1"/>
          <w:sz w:val="28"/>
          <w:szCs w:val="28"/>
        </w:rPr>
        <w:t xml:space="preserve"> </w:t>
      </w:r>
      <w:r w:rsidRPr="00D3600A">
        <w:rPr>
          <w:rFonts w:ascii="Arial" w:hAnsi="Arial" w:cs="Arial"/>
          <w:sz w:val="28"/>
          <w:szCs w:val="28"/>
        </w:rPr>
        <w:t>matéria,</w:t>
      </w:r>
      <w:r w:rsidRPr="00D3600A">
        <w:rPr>
          <w:rFonts w:ascii="Arial" w:hAnsi="Arial" w:cs="Arial"/>
          <w:spacing w:val="1"/>
          <w:sz w:val="28"/>
          <w:szCs w:val="28"/>
        </w:rPr>
        <w:t xml:space="preserve"> </w:t>
      </w:r>
      <w:r w:rsidR="00D3600A" w:rsidRPr="00D3600A">
        <w:rPr>
          <w:rFonts w:ascii="Arial" w:hAnsi="Arial" w:cs="Arial"/>
          <w:sz w:val="28"/>
          <w:szCs w:val="28"/>
        </w:rPr>
        <w:t>com a necessidade de adequação ao que dispõe a Resolução nº 231/2022, em que é exigido a comprovação de efetivo trabalho de atendimento com criança e adolescente em entidade devidamente registrada junto ao COMDICA.</w:t>
      </w:r>
    </w:p>
    <w:p w:rsidR="00263E67" w:rsidRPr="00D3600A" w:rsidRDefault="00263E67" w:rsidP="00D3600A">
      <w:pPr>
        <w:pStyle w:val="Corpodetexto"/>
        <w:spacing w:line="360" w:lineRule="auto"/>
        <w:rPr>
          <w:rFonts w:ascii="Arial" w:hAnsi="Arial" w:cs="Arial"/>
        </w:rPr>
      </w:pPr>
    </w:p>
    <w:p w:rsidR="00263E67" w:rsidRDefault="00255B54">
      <w:pPr>
        <w:pStyle w:val="Corpodetexto"/>
        <w:spacing w:line="360" w:lineRule="auto"/>
        <w:ind w:left="101" w:right="106" w:firstLine="720"/>
        <w:jc w:val="both"/>
      </w:pPr>
      <w:r>
        <w:t>A</w:t>
      </w:r>
      <w:r>
        <w:rPr>
          <w:spacing w:val="1"/>
        </w:rPr>
        <w:t xml:space="preserve"> </w:t>
      </w:r>
      <w:r>
        <w:t>proposição,</w:t>
      </w:r>
      <w:r>
        <w:rPr>
          <w:spacing w:val="1"/>
        </w:rPr>
        <w:t xml:space="preserve"> </w:t>
      </w:r>
      <w:r>
        <w:t>enquanto</w:t>
      </w:r>
      <w:r>
        <w:rPr>
          <w:spacing w:val="1"/>
        </w:rPr>
        <w:t xml:space="preserve"> </w:t>
      </w:r>
      <w:r>
        <w:t>oriunda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Chefe</w:t>
      </w:r>
      <w:r>
        <w:rPr>
          <w:spacing w:val="77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Executivo e dispondo sobre órgãos que integram sua própria estrutura,</w:t>
      </w:r>
      <w:r>
        <w:rPr>
          <w:spacing w:val="1"/>
        </w:rPr>
        <w:t xml:space="preserve"> </w:t>
      </w:r>
      <w:r>
        <w:t>encontra-se em conformidade com as regras constitucionais vigentes,</w:t>
      </w:r>
      <w:r>
        <w:rPr>
          <w:spacing w:val="1"/>
        </w:rPr>
        <w:t xml:space="preserve"> </w:t>
      </w:r>
      <w:r>
        <w:t>inexistindo óbice legal à sua regular tramitação perante as Comissões</w:t>
      </w:r>
      <w:r>
        <w:rPr>
          <w:spacing w:val="1"/>
        </w:rPr>
        <w:t xml:space="preserve"> </w:t>
      </w:r>
      <w:r>
        <w:t>Permanentes</w:t>
      </w:r>
      <w:r>
        <w:rPr>
          <w:spacing w:val="-2"/>
        </w:rPr>
        <w:t xml:space="preserve"> </w:t>
      </w:r>
      <w:r>
        <w:t>desta</w:t>
      </w:r>
      <w:r>
        <w:rPr>
          <w:spacing w:val="-1"/>
        </w:rPr>
        <w:t xml:space="preserve"> </w:t>
      </w:r>
      <w:r>
        <w:t>Casa.</w:t>
      </w:r>
    </w:p>
    <w:p w:rsidR="00263E67" w:rsidRDefault="00255B54">
      <w:pPr>
        <w:pStyle w:val="Corpodetexto"/>
        <w:spacing w:before="240" w:line="360" w:lineRule="auto"/>
        <w:ind w:left="101" w:right="111" w:firstLine="720"/>
        <w:jc w:val="both"/>
      </w:pPr>
      <w:r>
        <w:t>Finalmente,</w:t>
      </w:r>
      <w:r>
        <w:rPr>
          <w:spacing w:val="1"/>
        </w:rPr>
        <w:t xml:space="preserve"> </w:t>
      </w:r>
      <w:r>
        <w:t>adentrando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tramitação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legislativo,</w:t>
      </w:r>
      <w:r>
        <w:rPr>
          <w:spacing w:val="1"/>
        </w:rPr>
        <w:t xml:space="preserve"> </w:t>
      </w:r>
      <w:r>
        <w:lastRenderedPageBreak/>
        <w:t>anotamos que a deliberação pelo plenário da nobre Casa Legislativa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precedida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manifestação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seguintes</w:t>
      </w:r>
      <w:r>
        <w:rPr>
          <w:spacing w:val="1"/>
        </w:rPr>
        <w:t xml:space="preserve"> </w:t>
      </w:r>
      <w:r>
        <w:t>comissões</w:t>
      </w:r>
      <w:r>
        <w:rPr>
          <w:spacing w:val="1"/>
        </w:rPr>
        <w:t xml:space="preserve"> </w:t>
      </w:r>
      <w:r>
        <w:t>permanentes:</w:t>
      </w:r>
    </w:p>
    <w:p w:rsidR="00263E67" w:rsidRDefault="00255B54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before="240" w:line="276" w:lineRule="auto"/>
        <w:ind w:right="113" w:firstLine="0"/>
        <w:rPr>
          <w:sz w:val="28"/>
        </w:rPr>
      </w:pPr>
      <w:r w:rsidRPr="00D3600A">
        <w:rPr>
          <w:b/>
          <w:sz w:val="28"/>
        </w:rPr>
        <w:t>LEGISLAÇÃO</w:t>
      </w:r>
      <w:r w:rsidRPr="00D3600A">
        <w:rPr>
          <w:b/>
          <w:spacing w:val="8"/>
          <w:sz w:val="28"/>
        </w:rPr>
        <w:t xml:space="preserve"> </w:t>
      </w:r>
      <w:r w:rsidRPr="00D3600A">
        <w:rPr>
          <w:b/>
          <w:sz w:val="28"/>
        </w:rPr>
        <w:t>E</w:t>
      </w:r>
      <w:r w:rsidRPr="00D3600A">
        <w:rPr>
          <w:b/>
          <w:spacing w:val="8"/>
          <w:sz w:val="28"/>
        </w:rPr>
        <w:t xml:space="preserve"> </w:t>
      </w:r>
      <w:r w:rsidRPr="00D3600A">
        <w:rPr>
          <w:b/>
          <w:sz w:val="28"/>
        </w:rPr>
        <w:t>JUSTIÇA</w:t>
      </w:r>
      <w:r>
        <w:rPr>
          <w:sz w:val="28"/>
        </w:rPr>
        <w:t>,</w:t>
      </w:r>
      <w:r>
        <w:rPr>
          <w:spacing w:val="8"/>
          <w:sz w:val="28"/>
        </w:rPr>
        <w:t xml:space="preserve"> </w:t>
      </w:r>
      <w:r>
        <w:rPr>
          <w:sz w:val="28"/>
        </w:rPr>
        <w:t>por</w:t>
      </w:r>
      <w:r>
        <w:rPr>
          <w:spacing w:val="8"/>
          <w:sz w:val="28"/>
        </w:rPr>
        <w:t xml:space="preserve"> </w:t>
      </w:r>
      <w:r>
        <w:rPr>
          <w:sz w:val="28"/>
        </w:rPr>
        <w:t>ser</w:t>
      </w:r>
      <w:r>
        <w:rPr>
          <w:spacing w:val="8"/>
          <w:sz w:val="28"/>
        </w:rPr>
        <w:t xml:space="preserve"> </w:t>
      </w:r>
      <w:r>
        <w:rPr>
          <w:sz w:val="28"/>
        </w:rPr>
        <w:t>condição</w:t>
      </w:r>
      <w:r>
        <w:rPr>
          <w:spacing w:val="70"/>
          <w:sz w:val="28"/>
        </w:rPr>
        <w:t xml:space="preserve"> </w:t>
      </w:r>
      <w:r>
        <w:rPr>
          <w:sz w:val="28"/>
        </w:rPr>
        <w:t>de</w:t>
      </w:r>
      <w:r>
        <w:rPr>
          <w:spacing w:val="70"/>
          <w:sz w:val="28"/>
        </w:rPr>
        <w:t xml:space="preserve"> </w:t>
      </w:r>
      <w:r>
        <w:rPr>
          <w:sz w:val="28"/>
        </w:rPr>
        <w:t>tramitação</w:t>
      </w:r>
      <w:r>
        <w:rPr>
          <w:spacing w:val="71"/>
          <w:sz w:val="28"/>
        </w:rPr>
        <w:t xml:space="preserve"> </w:t>
      </w:r>
      <w:r>
        <w:rPr>
          <w:sz w:val="28"/>
        </w:rPr>
        <w:t>do</w:t>
      </w:r>
      <w:r>
        <w:rPr>
          <w:spacing w:val="-75"/>
          <w:sz w:val="28"/>
        </w:rPr>
        <w:t xml:space="preserve"> </w:t>
      </w:r>
      <w:r>
        <w:rPr>
          <w:sz w:val="28"/>
        </w:rPr>
        <w:t>processo</w:t>
      </w:r>
      <w:r>
        <w:rPr>
          <w:spacing w:val="-3"/>
          <w:sz w:val="28"/>
        </w:rPr>
        <w:t xml:space="preserve"> </w:t>
      </w:r>
      <w:r>
        <w:rPr>
          <w:sz w:val="28"/>
        </w:rPr>
        <w:t>legislativo</w:t>
      </w:r>
      <w:r>
        <w:rPr>
          <w:spacing w:val="-2"/>
          <w:sz w:val="28"/>
        </w:rPr>
        <w:t xml:space="preserve"> </w:t>
      </w:r>
      <w:r>
        <w:rPr>
          <w:sz w:val="28"/>
        </w:rPr>
        <w:t>para</w:t>
      </w:r>
      <w:r>
        <w:rPr>
          <w:spacing w:val="-2"/>
          <w:sz w:val="28"/>
        </w:rPr>
        <w:t xml:space="preserve"> </w:t>
      </w:r>
      <w:r>
        <w:rPr>
          <w:sz w:val="28"/>
        </w:rPr>
        <w:t>todas</w:t>
      </w:r>
      <w:r>
        <w:rPr>
          <w:spacing w:val="-2"/>
          <w:sz w:val="28"/>
        </w:rPr>
        <w:t xml:space="preserve"> </w:t>
      </w:r>
      <w:r>
        <w:rPr>
          <w:sz w:val="28"/>
        </w:rPr>
        <w:t>as</w:t>
      </w:r>
      <w:r>
        <w:rPr>
          <w:spacing w:val="-3"/>
          <w:sz w:val="28"/>
        </w:rPr>
        <w:t xml:space="preserve"> </w:t>
      </w:r>
      <w:r>
        <w:rPr>
          <w:sz w:val="28"/>
        </w:rPr>
        <w:t>proposições</w:t>
      </w:r>
      <w:r>
        <w:rPr>
          <w:spacing w:val="-2"/>
          <w:sz w:val="28"/>
        </w:rPr>
        <w:t xml:space="preserve"> </w:t>
      </w:r>
      <w:r>
        <w:rPr>
          <w:sz w:val="28"/>
        </w:rPr>
        <w:t>em</w:t>
      </w:r>
      <w:r>
        <w:rPr>
          <w:spacing w:val="-2"/>
          <w:sz w:val="28"/>
        </w:rPr>
        <w:t xml:space="preserve"> </w:t>
      </w:r>
      <w:r>
        <w:rPr>
          <w:sz w:val="28"/>
        </w:rPr>
        <w:t>geral:</w:t>
      </w:r>
    </w:p>
    <w:p w:rsidR="00263E67" w:rsidRDefault="00263E67">
      <w:pPr>
        <w:pStyle w:val="Corpodetexto"/>
        <w:rPr>
          <w:sz w:val="30"/>
        </w:rPr>
      </w:pPr>
    </w:p>
    <w:p w:rsidR="00263E67" w:rsidRDefault="00255B54" w:rsidP="00D3600A">
      <w:pPr>
        <w:pStyle w:val="Corpodetexto"/>
        <w:tabs>
          <w:tab w:val="left" w:pos="4024"/>
          <w:tab w:val="left" w:pos="5123"/>
          <w:tab w:val="left" w:pos="7045"/>
          <w:tab w:val="left" w:pos="7973"/>
          <w:tab w:val="left" w:pos="8871"/>
        </w:tabs>
        <w:spacing w:before="266" w:line="276" w:lineRule="auto"/>
        <w:ind w:left="3641" w:right="111"/>
        <w:jc w:val="both"/>
      </w:pPr>
      <w:r>
        <w:t>Art. 76- Compete à Comissão de Legislação</w:t>
      </w:r>
      <w:r>
        <w:rPr>
          <w:spacing w:val="-75"/>
        </w:rPr>
        <w:t xml:space="preserve"> </w:t>
      </w:r>
      <w:r>
        <w:t>e</w:t>
      </w:r>
      <w:r>
        <w:tab/>
        <w:t>Justiça</w:t>
      </w:r>
      <w:r>
        <w:tab/>
        <w:t>manifestar-se</w:t>
      </w:r>
      <w:r>
        <w:tab/>
        <w:t>sobre</w:t>
      </w:r>
      <w:r>
        <w:tab/>
        <w:t>todos</w:t>
      </w:r>
      <w:r>
        <w:tab/>
      </w:r>
      <w:r>
        <w:rPr>
          <w:spacing w:val="-3"/>
        </w:rPr>
        <w:t>os</w:t>
      </w:r>
      <w:r w:rsidR="00D3600A"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</w:t>
      </w:r>
      <w:r>
        <w:rPr>
          <w:spacing w:val="1"/>
        </w:rPr>
        <w:t xml:space="preserve"> </w:t>
      </w:r>
      <w:r>
        <w:t>redacional e legal e, quando já aprovados</w:t>
      </w:r>
      <w:r>
        <w:rPr>
          <w:spacing w:val="1"/>
        </w:rPr>
        <w:t xml:space="preserve"> </w:t>
      </w:r>
      <w:r>
        <w:t>pelo Plenário, analisá-los sob os aspec</w:t>
      </w:r>
      <w:r>
        <w:t>tos</w:t>
      </w:r>
      <w:r>
        <w:rPr>
          <w:spacing w:val="1"/>
        </w:rPr>
        <w:t xml:space="preserve"> </w:t>
      </w:r>
      <w:r>
        <w:t>lógico e gramatical, de modo a adequar ao</w:t>
      </w:r>
      <w:r>
        <w:rPr>
          <w:spacing w:val="1"/>
        </w:rPr>
        <w:t xml:space="preserve"> </w:t>
      </w:r>
      <w:r>
        <w:t>bom</w:t>
      </w:r>
      <w:r>
        <w:rPr>
          <w:spacing w:val="-4"/>
        </w:rPr>
        <w:t xml:space="preserve"> </w:t>
      </w:r>
      <w:r>
        <w:t>vernáculo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texto</w:t>
      </w:r>
      <w:r>
        <w:rPr>
          <w:spacing w:val="-3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proposições.</w:t>
      </w:r>
    </w:p>
    <w:p w:rsidR="00263E67" w:rsidRDefault="00255B54" w:rsidP="00D3600A">
      <w:pPr>
        <w:pStyle w:val="Corpodetexto"/>
        <w:spacing w:line="276" w:lineRule="auto"/>
        <w:ind w:left="364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1"/>
        </w:rPr>
        <w:t xml:space="preserve"> </w:t>
      </w:r>
      <w:r>
        <w:t>Câmara.</w:t>
      </w:r>
    </w:p>
    <w:p w:rsidR="00263E67" w:rsidRDefault="00263E67">
      <w:pPr>
        <w:pStyle w:val="Corpodetexto"/>
        <w:rPr>
          <w:sz w:val="30"/>
        </w:rPr>
      </w:pPr>
    </w:p>
    <w:p w:rsidR="00263E67" w:rsidRDefault="00255B54">
      <w:pPr>
        <w:pStyle w:val="PargrafodaLista"/>
        <w:numPr>
          <w:ilvl w:val="0"/>
          <w:numId w:val="1"/>
        </w:numPr>
        <w:tabs>
          <w:tab w:val="left" w:pos="821"/>
        </w:tabs>
        <w:spacing w:line="276" w:lineRule="auto"/>
        <w:ind w:right="107" w:firstLine="0"/>
        <w:jc w:val="both"/>
        <w:rPr>
          <w:sz w:val="28"/>
        </w:rPr>
      </w:pPr>
      <w:r w:rsidRPr="00D3600A">
        <w:rPr>
          <w:b/>
          <w:sz w:val="28"/>
        </w:rPr>
        <w:t>SAÚDE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competência</w:t>
      </w:r>
      <w:r>
        <w:rPr>
          <w:spacing w:val="1"/>
          <w:sz w:val="28"/>
        </w:rPr>
        <w:t xml:space="preserve"> </w:t>
      </w:r>
      <w:r>
        <w:rPr>
          <w:sz w:val="28"/>
        </w:rPr>
        <w:t>específica,</w:t>
      </w:r>
      <w:r>
        <w:rPr>
          <w:spacing w:val="1"/>
          <w:sz w:val="28"/>
        </w:rPr>
        <w:t xml:space="preserve"> </w:t>
      </w:r>
      <w:r>
        <w:rPr>
          <w:sz w:val="28"/>
        </w:rPr>
        <w:t>eis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atividade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conselho em questão envolve atuação do Poder Público na área da</w:t>
      </w:r>
      <w:r>
        <w:rPr>
          <w:spacing w:val="1"/>
          <w:sz w:val="28"/>
        </w:rPr>
        <w:t xml:space="preserve"> </w:t>
      </w:r>
      <w:r>
        <w:rPr>
          <w:sz w:val="28"/>
        </w:rPr>
        <w:t>assistência</w:t>
      </w:r>
      <w:r>
        <w:rPr>
          <w:spacing w:val="-2"/>
          <w:sz w:val="28"/>
        </w:rPr>
        <w:t xml:space="preserve"> </w:t>
      </w:r>
      <w:r>
        <w:rPr>
          <w:sz w:val="28"/>
        </w:rPr>
        <w:t>a</w:t>
      </w:r>
      <w:r>
        <w:rPr>
          <w:spacing w:val="-1"/>
          <w:sz w:val="28"/>
        </w:rPr>
        <w:t xml:space="preserve"> </w:t>
      </w:r>
      <w:r>
        <w:rPr>
          <w:sz w:val="28"/>
        </w:rPr>
        <w:t>crianças</w:t>
      </w:r>
      <w:r>
        <w:rPr>
          <w:spacing w:val="-2"/>
          <w:sz w:val="28"/>
        </w:rPr>
        <w:t xml:space="preserve"> </w:t>
      </w:r>
      <w:r>
        <w:rPr>
          <w:sz w:val="28"/>
        </w:rPr>
        <w:t>e</w:t>
      </w:r>
      <w:r>
        <w:rPr>
          <w:spacing w:val="-1"/>
          <w:sz w:val="28"/>
        </w:rPr>
        <w:t xml:space="preserve"> </w:t>
      </w:r>
      <w:r>
        <w:rPr>
          <w:sz w:val="28"/>
        </w:rPr>
        <w:t>adolescentes:</w:t>
      </w:r>
    </w:p>
    <w:p w:rsidR="00263E67" w:rsidRDefault="00263E67">
      <w:pPr>
        <w:pStyle w:val="Corpodetexto"/>
        <w:spacing w:before="2"/>
        <w:rPr>
          <w:sz w:val="32"/>
        </w:rPr>
      </w:pPr>
    </w:p>
    <w:p w:rsidR="00263E67" w:rsidRDefault="00255B54">
      <w:pPr>
        <w:pStyle w:val="Corpodetexto"/>
        <w:spacing w:line="276" w:lineRule="auto"/>
        <w:ind w:left="3641" w:right="107"/>
        <w:jc w:val="both"/>
      </w:pPr>
      <w:r>
        <w:t>Art. 79- O assuntos relativos à Educação ,</w:t>
      </w:r>
      <w:r>
        <w:rPr>
          <w:spacing w:val="1"/>
        </w:rPr>
        <w:t xml:space="preserve"> </w:t>
      </w:r>
      <w:r>
        <w:t>Saúde e Ação Social e Meio Ambiente são</w:t>
      </w:r>
      <w:r>
        <w:rPr>
          <w:spacing w:val="1"/>
        </w:rPr>
        <w:t xml:space="preserve"> </w:t>
      </w:r>
      <w:r>
        <w:t>atribuídos às Comissões relacionadas neste</w:t>
      </w:r>
      <w:r>
        <w:rPr>
          <w:spacing w:val="-75"/>
        </w:rPr>
        <w:t xml:space="preserve"> </w:t>
      </w:r>
      <w:r>
        <w:t>Artigo:</w:t>
      </w:r>
    </w:p>
    <w:p w:rsidR="00263E67" w:rsidRDefault="00255B54">
      <w:pPr>
        <w:pStyle w:val="Corpodetexto"/>
        <w:ind w:left="3622" w:right="5198"/>
        <w:jc w:val="center"/>
      </w:pPr>
      <w:r>
        <w:t>(...)</w:t>
      </w:r>
    </w:p>
    <w:p w:rsidR="00263E67" w:rsidRDefault="00255B54">
      <w:pPr>
        <w:pStyle w:val="Corpodetexto"/>
        <w:spacing w:before="49" w:line="276" w:lineRule="auto"/>
        <w:ind w:left="3641" w:right="106"/>
        <w:jc w:val="both"/>
      </w:pPr>
      <w:r>
        <w:t>§ 2º- À Comissão de Saúde, Ação Social e</w:t>
      </w:r>
      <w:r>
        <w:rPr>
          <w:spacing w:val="1"/>
        </w:rPr>
        <w:t xml:space="preserve"> </w:t>
      </w:r>
      <w:r>
        <w:t>Meio Ambiente compete manifestar-se 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 projetos e matérias que versem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desportos e assuntos relacionado</w:t>
      </w:r>
      <w:r>
        <w:t>s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saúde,</w:t>
      </w:r>
      <w:r>
        <w:rPr>
          <w:spacing w:val="1"/>
        </w:rPr>
        <w:t xml:space="preserve"> </w:t>
      </w:r>
      <w:r>
        <w:t>saneamento,</w:t>
      </w:r>
      <w:r>
        <w:rPr>
          <w:spacing w:val="1"/>
        </w:rPr>
        <w:t xml:space="preserve"> </w:t>
      </w:r>
      <w:r>
        <w:t>cultura,</w:t>
      </w:r>
      <w:r>
        <w:rPr>
          <w:spacing w:val="1"/>
        </w:rPr>
        <w:t xml:space="preserve"> </w:t>
      </w:r>
      <w:r>
        <w:t>meio</w:t>
      </w:r>
      <w:r>
        <w:rPr>
          <w:spacing w:val="1"/>
        </w:rPr>
        <w:t xml:space="preserve"> </w:t>
      </w:r>
      <w:r>
        <w:t>ambiente,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criança,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adolescente,</w:t>
      </w:r>
      <w:r>
        <w:rPr>
          <w:rFonts w:ascii="Arial" w:hAnsi="Arial"/>
          <w:b/>
          <w:spacing w:val="1"/>
        </w:rPr>
        <w:t xml:space="preserve"> </w:t>
      </w:r>
      <w:r>
        <w:t>idoso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 xml:space="preserve">assistência </w:t>
      </w:r>
      <w:r>
        <w:t>e Previdência social em geral.</w:t>
      </w:r>
      <w:r>
        <w:rPr>
          <w:spacing w:val="1"/>
        </w:rPr>
        <w:t xml:space="preserve"> </w:t>
      </w:r>
      <w:r>
        <w:t>(Modificado pela Resolução Plenária nº 404,</w:t>
      </w:r>
      <w:r>
        <w:rPr>
          <w:spacing w:val="-7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14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março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2006</w:t>
      </w:r>
      <w:r>
        <w:rPr>
          <w:spacing w:val="-1"/>
        </w:rPr>
        <w:t xml:space="preserve"> </w:t>
      </w:r>
      <w:r>
        <w:t>)</w:t>
      </w:r>
    </w:p>
    <w:p w:rsidR="00263E67" w:rsidRDefault="00263E67">
      <w:pPr>
        <w:pStyle w:val="Corpodetexto"/>
        <w:rPr>
          <w:sz w:val="30"/>
        </w:rPr>
      </w:pPr>
    </w:p>
    <w:p w:rsidR="00263E67" w:rsidRDefault="00263E67">
      <w:pPr>
        <w:pStyle w:val="Corpodetexto"/>
        <w:spacing w:before="3"/>
        <w:rPr>
          <w:sz w:val="25"/>
        </w:rPr>
      </w:pPr>
    </w:p>
    <w:p w:rsidR="00263E67" w:rsidRDefault="00255B54">
      <w:pPr>
        <w:pStyle w:val="Corpodetexto"/>
        <w:spacing w:line="276" w:lineRule="auto"/>
        <w:ind w:left="101" w:right="111"/>
        <w:jc w:val="both"/>
      </w:pPr>
      <w:r>
        <w:t>d)</w:t>
      </w:r>
      <w:r>
        <w:rPr>
          <w:spacing w:val="1"/>
        </w:rPr>
        <w:t xml:space="preserve"> </w:t>
      </w:r>
      <w:r w:rsidRPr="00D3600A">
        <w:rPr>
          <w:b/>
        </w:rPr>
        <w:t>DIREITOS HUMANOS E CIDADANIA</w:t>
      </w:r>
      <w:r>
        <w:t>, por competência específica,</w:t>
      </w:r>
      <w:r>
        <w:rPr>
          <w:spacing w:val="1"/>
        </w:rPr>
        <w:t xml:space="preserve"> </w:t>
      </w:r>
      <w:r>
        <w:t>tendo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vista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mesma</w:t>
      </w:r>
      <w:r>
        <w:rPr>
          <w:spacing w:val="1"/>
        </w:rPr>
        <w:t xml:space="preserve"> </w:t>
      </w:r>
      <w:r>
        <w:t>matéria</w:t>
      </w:r>
      <w:r>
        <w:rPr>
          <w:spacing w:val="1"/>
        </w:rPr>
        <w:t xml:space="preserve"> </w:t>
      </w:r>
      <w:r>
        <w:t>(direitos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crianças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adolescentes)</w:t>
      </w:r>
      <w:r>
        <w:rPr>
          <w:spacing w:val="-3"/>
        </w:rPr>
        <w:t xml:space="preserve"> </w:t>
      </w:r>
      <w:r>
        <w:t>está</w:t>
      </w:r>
      <w:r>
        <w:rPr>
          <w:spacing w:val="-3"/>
        </w:rPr>
        <w:t xml:space="preserve"> </w:t>
      </w:r>
      <w:r>
        <w:t>inserida</w:t>
      </w:r>
      <w:r>
        <w:rPr>
          <w:spacing w:val="-3"/>
        </w:rPr>
        <w:t xml:space="preserve"> </w:t>
      </w:r>
      <w:r>
        <w:t>nas</w:t>
      </w:r>
      <w:r>
        <w:rPr>
          <w:spacing w:val="-2"/>
        </w:rPr>
        <w:t xml:space="preserve"> </w:t>
      </w:r>
      <w:r>
        <w:t>atribuições</w:t>
      </w:r>
      <w:r>
        <w:rPr>
          <w:spacing w:val="-3"/>
        </w:rPr>
        <w:t xml:space="preserve"> </w:t>
      </w:r>
      <w:r>
        <w:t>desta</w:t>
      </w:r>
      <w:r>
        <w:rPr>
          <w:spacing w:val="-3"/>
        </w:rPr>
        <w:t xml:space="preserve"> </w:t>
      </w:r>
      <w:r>
        <w:t>comissão:</w:t>
      </w:r>
    </w:p>
    <w:p w:rsidR="00263E67" w:rsidRDefault="00263E67">
      <w:pPr>
        <w:pStyle w:val="Corpodetexto"/>
        <w:rPr>
          <w:sz w:val="20"/>
        </w:rPr>
      </w:pPr>
    </w:p>
    <w:p w:rsidR="00263E67" w:rsidRDefault="00255B54">
      <w:pPr>
        <w:pStyle w:val="Corpodetexto"/>
        <w:spacing w:before="221"/>
        <w:ind w:left="3701"/>
        <w:jc w:val="both"/>
      </w:pPr>
      <w:r>
        <w:t>Art.</w:t>
      </w:r>
      <w:r>
        <w:rPr>
          <w:spacing w:val="-4"/>
        </w:rPr>
        <w:t xml:space="preserve"> </w:t>
      </w:r>
      <w:r>
        <w:t>50-</w:t>
      </w:r>
      <w:r>
        <w:rPr>
          <w:spacing w:val="-4"/>
        </w:rPr>
        <w:t xml:space="preserve"> </w:t>
      </w:r>
      <w:r>
        <w:t>(...)</w:t>
      </w:r>
    </w:p>
    <w:p w:rsidR="00263E67" w:rsidRDefault="00263E67">
      <w:pPr>
        <w:pStyle w:val="Corpodetexto"/>
        <w:spacing w:before="4"/>
        <w:rPr>
          <w:sz w:val="36"/>
        </w:rPr>
      </w:pPr>
    </w:p>
    <w:p w:rsidR="00263E67" w:rsidRDefault="00255B54">
      <w:pPr>
        <w:pStyle w:val="Corpodetexto"/>
        <w:spacing w:before="1"/>
        <w:ind w:left="3701"/>
        <w:jc w:val="both"/>
      </w:pPr>
      <w:r>
        <w:t>VII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Direitos</w:t>
      </w:r>
      <w:r>
        <w:rPr>
          <w:spacing w:val="-5"/>
        </w:rPr>
        <w:t xml:space="preserve"> </w:t>
      </w:r>
      <w:r>
        <w:t>Humanos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Cidadania.</w:t>
      </w:r>
    </w:p>
    <w:p w:rsidR="00263E67" w:rsidRDefault="00255B54">
      <w:pPr>
        <w:pStyle w:val="Corpodetexto"/>
        <w:spacing w:before="48" w:line="276" w:lineRule="auto"/>
        <w:ind w:left="3701" w:right="105"/>
        <w:jc w:val="both"/>
      </w:pPr>
      <w:r>
        <w:t>É de competência da Comissão de Direitos</w:t>
      </w:r>
      <w:r>
        <w:rPr>
          <w:spacing w:val="1"/>
        </w:rPr>
        <w:t xml:space="preserve"> </w:t>
      </w:r>
      <w:r>
        <w:t>Humanos</w:t>
      </w:r>
      <w:r>
        <w:rPr>
          <w:spacing w:val="1"/>
        </w:rPr>
        <w:t xml:space="preserve"> </w:t>
      </w:r>
      <w:r>
        <w:t>e</w:t>
      </w:r>
      <w:r>
        <w:rPr>
          <w:spacing w:val="77"/>
        </w:rPr>
        <w:t xml:space="preserve"> </w:t>
      </w:r>
      <w:r>
        <w:t>Cidadania, aspectos atinentes</w:t>
      </w:r>
      <w:r>
        <w:rPr>
          <w:spacing w:val="-75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direitos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das</w:t>
      </w:r>
      <w:r>
        <w:rPr>
          <w:rFonts w:ascii="Arial" w:hAnsi="Arial"/>
          <w:b/>
          <w:spacing w:val="1"/>
        </w:rPr>
        <w:t xml:space="preserve"> </w:t>
      </w:r>
      <w:r>
        <w:t>minorias,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crianças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 xml:space="preserve">adolescentes, </w:t>
      </w:r>
      <w:r>
        <w:t>as questões de gênero, do</w:t>
      </w:r>
      <w:r>
        <w:rPr>
          <w:spacing w:val="1"/>
        </w:rPr>
        <w:t xml:space="preserve"> </w:t>
      </w:r>
      <w:r>
        <w:t>idoso, dos homossexuais, segurança social</w:t>
      </w:r>
      <w:r>
        <w:rPr>
          <w:spacing w:val="-75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penitenciário,</w:t>
      </w:r>
      <w:r>
        <w:rPr>
          <w:spacing w:val="1"/>
        </w:rPr>
        <w:t xml:space="preserve"> </w:t>
      </w:r>
      <w:r>
        <w:t>defesa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consumidor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demais</w:t>
      </w:r>
      <w:r>
        <w:rPr>
          <w:spacing w:val="78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relacionados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problemática</w:t>
      </w:r>
      <w:r>
        <w:rPr>
          <w:spacing w:val="1"/>
        </w:rPr>
        <w:t xml:space="preserve"> </w:t>
      </w:r>
      <w:r>
        <w:t>homem</w:t>
      </w:r>
      <w:r>
        <w:rPr>
          <w:spacing w:val="-75"/>
        </w:rPr>
        <w:t xml:space="preserve"> </w:t>
      </w:r>
      <w:r>
        <w:t>trabalho,</w:t>
      </w:r>
      <w:r>
        <w:rPr>
          <w:spacing w:val="1"/>
        </w:rPr>
        <w:t xml:space="preserve"> </w:t>
      </w:r>
      <w:r>
        <w:t>direitos</w:t>
      </w:r>
      <w:r>
        <w:rPr>
          <w:spacing w:val="1"/>
        </w:rPr>
        <w:t xml:space="preserve"> </w:t>
      </w:r>
      <w:r>
        <w:t>humanos</w:t>
      </w:r>
      <w:r>
        <w:rPr>
          <w:spacing w:val="1"/>
        </w:rPr>
        <w:t xml:space="preserve"> </w:t>
      </w:r>
      <w:r>
        <w:t>e</w:t>
      </w:r>
      <w:r>
        <w:rPr>
          <w:spacing w:val="78"/>
        </w:rPr>
        <w:t xml:space="preserve"> </w:t>
      </w:r>
      <w:r>
        <w:t>direitos</w:t>
      </w:r>
      <w:r>
        <w:rPr>
          <w:spacing w:val="-75"/>
        </w:rPr>
        <w:t xml:space="preserve"> </w:t>
      </w:r>
      <w:r>
        <w:t>sociais.</w:t>
      </w:r>
    </w:p>
    <w:p w:rsidR="00263E67" w:rsidRDefault="00263E67">
      <w:pPr>
        <w:pStyle w:val="Corpodetexto"/>
        <w:rPr>
          <w:sz w:val="20"/>
        </w:rPr>
      </w:pPr>
    </w:p>
    <w:p w:rsidR="00263E67" w:rsidRDefault="00255B54" w:rsidP="00D3600A">
      <w:pPr>
        <w:pStyle w:val="Heading1"/>
        <w:spacing w:before="91"/>
        <w:jc w:val="center"/>
      </w:pPr>
      <w:r>
        <w:t>CONSIDERAÇÕES</w:t>
      </w:r>
      <w:r>
        <w:rPr>
          <w:spacing w:val="-9"/>
        </w:rPr>
        <w:t xml:space="preserve"> </w:t>
      </w:r>
      <w:r>
        <w:t>FINAIS</w:t>
      </w:r>
    </w:p>
    <w:p w:rsidR="00263E67" w:rsidRDefault="00263E67">
      <w:pPr>
        <w:pStyle w:val="Corpodetexto"/>
        <w:rPr>
          <w:rFonts w:ascii="Arial"/>
          <w:b/>
          <w:sz w:val="42"/>
        </w:rPr>
      </w:pPr>
    </w:p>
    <w:p w:rsidR="00D3600A" w:rsidRDefault="00255B54">
      <w:pPr>
        <w:pStyle w:val="Corpodetexto"/>
        <w:spacing w:line="360" w:lineRule="auto"/>
        <w:ind w:left="101" w:right="111" w:firstLine="720"/>
        <w:jc w:val="both"/>
        <w:rPr>
          <w:spacing w:val="1"/>
        </w:rPr>
      </w:pPr>
      <w:r>
        <w:t>Em conformidade com os fundamentos normativos apresentados</w:t>
      </w:r>
      <w:r>
        <w:rPr>
          <w:spacing w:val="1"/>
        </w:rPr>
        <w:t xml:space="preserve"> </w:t>
      </w:r>
      <w:r>
        <w:t xml:space="preserve">acima, encaminhamos o expediente ao prosseguimento, </w:t>
      </w:r>
      <w:r>
        <w:rPr>
          <w:rFonts w:ascii="Arial" w:hAnsi="Arial"/>
          <w:b/>
        </w:rPr>
        <w:t>opinando pela</w:t>
      </w:r>
      <w:r>
        <w:rPr>
          <w:rFonts w:ascii="Arial" w:hAnsi="Arial"/>
          <w:b/>
          <w:spacing w:val="-75"/>
        </w:rPr>
        <w:t xml:space="preserve"> </w:t>
      </w:r>
      <w:r>
        <w:rPr>
          <w:rFonts w:ascii="Arial" w:hAnsi="Arial"/>
          <w:b/>
        </w:rPr>
        <w:t>viabilidade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tramitação</w:t>
      </w:r>
      <w:r>
        <w:t>.</w:t>
      </w:r>
      <w:r>
        <w:rPr>
          <w:spacing w:val="1"/>
        </w:rPr>
        <w:t xml:space="preserve"> </w:t>
      </w:r>
    </w:p>
    <w:p w:rsidR="00D3600A" w:rsidRDefault="00D3600A">
      <w:pPr>
        <w:pStyle w:val="Corpodetexto"/>
        <w:spacing w:line="360" w:lineRule="auto"/>
        <w:ind w:left="101" w:right="111" w:firstLine="720"/>
        <w:jc w:val="both"/>
        <w:rPr>
          <w:spacing w:val="1"/>
        </w:rPr>
      </w:pPr>
    </w:p>
    <w:p w:rsidR="00D3600A" w:rsidRDefault="00255B54">
      <w:pPr>
        <w:pStyle w:val="Corpodetexto"/>
        <w:spacing w:line="360" w:lineRule="auto"/>
        <w:ind w:left="101" w:right="111" w:firstLine="720"/>
        <w:jc w:val="both"/>
        <w:rPr>
          <w:spacing w:val="-75"/>
        </w:rPr>
      </w:pPr>
      <w:r>
        <w:t>Assevera-se,</w:t>
      </w:r>
      <w:r>
        <w:rPr>
          <w:spacing w:val="1"/>
        </w:rPr>
        <w:t xml:space="preserve"> </w:t>
      </w:r>
      <w:r>
        <w:t>outrossim,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 presente</w:t>
      </w:r>
      <w:r>
        <w:rPr>
          <w:spacing w:val="1"/>
        </w:rPr>
        <w:t xml:space="preserve"> </w:t>
      </w:r>
      <w:r>
        <w:t>parecer</w:t>
      </w:r>
      <w:r>
        <w:rPr>
          <w:spacing w:val="23"/>
        </w:rPr>
        <w:t xml:space="preserve"> </w:t>
      </w:r>
      <w:r>
        <w:t>tem</w:t>
      </w:r>
      <w:r>
        <w:rPr>
          <w:spacing w:val="24"/>
        </w:rPr>
        <w:t xml:space="preserve"> </w:t>
      </w:r>
      <w:r>
        <w:t>natureza</w:t>
      </w:r>
      <w:r>
        <w:rPr>
          <w:spacing w:val="24"/>
        </w:rPr>
        <w:t xml:space="preserve"> </w:t>
      </w:r>
      <w:r>
        <w:t>opinativa</w:t>
      </w:r>
      <w:r>
        <w:rPr>
          <w:spacing w:val="10"/>
        </w:rPr>
        <w:t xml:space="preserve"> </w:t>
      </w:r>
      <w:r>
        <w:t>e</w:t>
      </w:r>
      <w:r>
        <w:rPr>
          <w:spacing w:val="10"/>
        </w:rPr>
        <w:t xml:space="preserve"> </w:t>
      </w:r>
      <w:r>
        <w:t>não</w:t>
      </w:r>
      <w:r>
        <w:rPr>
          <w:spacing w:val="10"/>
        </w:rPr>
        <w:t xml:space="preserve"> </w:t>
      </w:r>
      <w:r>
        <w:t>vincula</w:t>
      </w:r>
      <w:r>
        <w:rPr>
          <w:spacing w:val="9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decisão</w:t>
      </w:r>
      <w:r>
        <w:rPr>
          <w:spacing w:val="10"/>
        </w:rPr>
        <w:t xml:space="preserve"> </w:t>
      </w:r>
      <w:r>
        <w:t>das</w:t>
      </w:r>
      <w:r>
        <w:rPr>
          <w:spacing w:val="9"/>
        </w:rPr>
        <w:t xml:space="preserve"> </w:t>
      </w:r>
      <w:r>
        <w:t>comissões.</w:t>
      </w:r>
      <w:r>
        <w:rPr>
          <w:spacing w:val="-75"/>
        </w:rPr>
        <w:t xml:space="preserve"> </w:t>
      </w:r>
    </w:p>
    <w:p w:rsidR="00263E67" w:rsidRDefault="00D3600A">
      <w:pPr>
        <w:pStyle w:val="Corpodetexto"/>
        <w:spacing w:line="360" w:lineRule="auto"/>
        <w:ind w:left="101" w:right="111" w:firstLine="720"/>
        <w:jc w:val="both"/>
      </w:pPr>
      <w:r>
        <w:t>Encaminho o</w:t>
      </w:r>
      <w:r w:rsidR="00255B54">
        <w:t>s autos à</w:t>
      </w:r>
      <w:r w:rsidR="00255B54">
        <w:rPr>
          <w:spacing w:val="1"/>
        </w:rPr>
        <w:t xml:space="preserve"> </w:t>
      </w:r>
      <w:r w:rsidR="00255B54">
        <w:t>DIRETORIA</w:t>
      </w:r>
      <w:r w:rsidR="00255B54">
        <w:rPr>
          <w:spacing w:val="-18"/>
        </w:rPr>
        <w:t xml:space="preserve"> </w:t>
      </w:r>
      <w:r w:rsidR="00255B54">
        <w:t>LEGISLATIVA</w:t>
      </w:r>
      <w:r w:rsidR="00255B54">
        <w:rPr>
          <w:spacing w:val="-18"/>
        </w:rPr>
        <w:t xml:space="preserve"> </w:t>
      </w:r>
      <w:r w:rsidR="00255B54">
        <w:t>para</w:t>
      </w:r>
      <w:r w:rsidR="00255B54">
        <w:rPr>
          <w:spacing w:val="-4"/>
        </w:rPr>
        <w:t xml:space="preserve"> </w:t>
      </w:r>
      <w:r w:rsidR="00255B54">
        <w:t>as</w:t>
      </w:r>
      <w:r w:rsidR="00255B54">
        <w:rPr>
          <w:spacing w:val="-3"/>
        </w:rPr>
        <w:t xml:space="preserve"> </w:t>
      </w:r>
      <w:r w:rsidR="00255B54">
        <w:t>devidas</w:t>
      </w:r>
      <w:r w:rsidR="00255B54">
        <w:rPr>
          <w:spacing w:val="-4"/>
        </w:rPr>
        <w:t xml:space="preserve"> </w:t>
      </w:r>
      <w:r w:rsidR="00255B54">
        <w:t>diligências.</w:t>
      </w:r>
    </w:p>
    <w:p w:rsidR="00263E67" w:rsidRDefault="00255B54" w:rsidP="00D3600A">
      <w:pPr>
        <w:pStyle w:val="Corpodetexto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5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2</w:t>
      </w:r>
      <w:r w:rsidR="00D3600A">
        <w:t>8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 w:rsidR="00D3600A">
        <w:rPr>
          <w:spacing w:val="-5"/>
        </w:rPr>
        <w:t>março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D3600A">
        <w:t>2023.</w:t>
      </w:r>
    </w:p>
    <w:p w:rsidR="00263E67" w:rsidRDefault="00263E67" w:rsidP="00D3600A">
      <w:pPr>
        <w:pStyle w:val="Corpodetexto"/>
        <w:jc w:val="center"/>
        <w:rPr>
          <w:sz w:val="30"/>
        </w:rPr>
      </w:pPr>
    </w:p>
    <w:p w:rsidR="00263E67" w:rsidRDefault="00263E67">
      <w:pPr>
        <w:pStyle w:val="Corpodetexto"/>
        <w:rPr>
          <w:sz w:val="26"/>
        </w:rPr>
      </w:pPr>
    </w:p>
    <w:p w:rsidR="00263E67" w:rsidRDefault="00255B54" w:rsidP="00D3600A">
      <w:pPr>
        <w:pStyle w:val="Heading1"/>
        <w:ind w:left="0"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D3600A" w:rsidRDefault="00255B54" w:rsidP="00D3600A">
      <w:pPr>
        <w:pStyle w:val="Corpodetexto"/>
        <w:ind w:right="105"/>
        <w:jc w:val="center"/>
        <w:rPr>
          <w:spacing w:val="-75"/>
        </w:rPr>
      </w:pPr>
      <w:r>
        <w:t>Procurador</w:t>
      </w:r>
      <w:r>
        <w:rPr>
          <w:spacing w:val="-12"/>
        </w:rPr>
        <w:t xml:space="preserve"> </w:t>
      </w:r>
      <w:r>
        <w:t>Chefe</w:t>
      </w:r>
      <w:r>
        <w:rPr>
          <w:spacing w:val="-75"/>
        </w:rPr>
        <w:t xml:space="preserve"> </w:t>
      </w:r>
    </w:p>
    <w:p w:rsidR="00263E67" w:rsidRDefault="00255B54" w:rsidP="00D3600A">
      <w:pPr>
        <w:pStyle w:val="Corpodetexto"/>
        <w:ind w:right="105"/>
        <w:jc w:val="center"/>
      </w:pPr>
      <w:r>
        <w:t>OAB/RS</w:t>
      </w:r>
      <w:r>
        <w:rPr>
          <w:spacing w:val="-11"/>
        </w:rPr>
        <w:t xml:space="preserve"> </w:t>
      </w:r>
      <w:r>
        <w:t>69.257</w:t>
      </w:r>
    </w:p>
    <w:sectPr w:rsidR="00263E67" w:rsidSect="00263E67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5B54" w:rsidRDefault="00255B54" w:rsidP="00263E67">
      <w:r>
        <w:separator/>
      </w:r>
    </w:p>
  </w:endnote>
  <w:endnote w:type="continuationSeparator" w:id="0">
    <w:p w:rsidR="00255B54" w:rsidRDefault="00255B54" w:rsidP="00263E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5B54" w:rsidRDefault="00255B54" w:rsidP="00263E67">
      <w:r>
        <w:separator/>
      </w:r>
    </w:p>
  </w:footnote>
  <w:footnote w:type="continuationSeparator" w:id="0">
    <w:p w:rsidR="00255B54" w:rsidRDefault="00255B54" w:rsidP="00263E6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3E67" w:rsidRDefault="00255B54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63E67" w:rsidRPr="00263E6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263E67" w:rsidRDefault="00255B54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263E67" w:rsidRDefault="00255B54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D36FDD"/>
    <w:multiLevelType w:val="hybridMultilevel"/>
    <w:tmpl w:val="91D082D8"/>
    <w:lvl w:ilvl="0" w:tplc="0584FD1C">
      <w:start w:val="1"/>
      <w:numFmt w:val="upperRoman"/>
      <w:lvlText w:val="%1"/>
      <w:lvlJc w:val="left"/>
      <w:pPr>
        <w:ind w:left="2261" w:hanging="21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D9923D06">
      <w:numFmt w:val="bullet"/>
      <w:lvlText w:val="•"/>
      <w:lvlJc w:val="left"/>
      <w:pPr>
        <w:ind w:left="4120" w:hanging="216"/>
      </w:pPr>
      <w:rPr>
        <w:rFonts w:hint="default"/>
        <w:lang w:val="pt-PT" w:eastAsia="en-US" w:bidi="ar-SA"/>
      </w:rPr>
    </w:lvl>
    <w:lvl w:ilvl="2" w:tplc="956259AE">
      <w:numFmt w:val="bullet"/>
      <w:lvlText w:val="•"/>
      <w:lvlJc w:val="left"/>
      <w:pPr>
        <w:ind w:left="4693" w:hanging="216"/>
      </w:pPr>
      <w:rPr>
        <w:rFonts w:hint="default"/>
        <w:lang w:val="pt-PT" w:eastAsia="en-US" w:bidi="ar-SA"/>
      </w:rPr>
    </w:lvl>
    <w:lvl w:ilvl="3" w:tplc="F3F0E888">
      <w:numFmt w:val="bullet"/>
      <w:lvlText w:val="•"/>
      <w:lvlJc w:val="left"/>
      <w:pPr>
        <w:ind w:left="5266" w:hanging="216"/>
      </w:pPr>
      <w:rPr>
        <w:rFonts w:hint="default"/>
        <w:lang w:val="pt-PT" w:eastAsia="en-US" w:bidi="ar-SA"/>
      </w:rPr>
    </w:lvl>
    <w:lvl w:ilvl="4" w:tplc="6C9ABE02">
      <w:numFmt w:val="bullet"/>
      <w:lvlText w:val="•"/>
      <w:lvlJc w:val="left"/>
      <w:pPr>
        <w:ind w:left="5840" w:hanging="216"/>
      </w:pPr>
      <w:rPr>
        <w:rFonts w:hint="default"/>
        <w:lang w:val="pt-PT" w:eastAsia="en-US" w:bidi="ar-SA"/>
      </w:rPr>
    </w:lvl>
    <w:lvl w:ilvl="5" w:tplc="F2987B4E">
      <w:numFmt w:val="bullet"/>
      <w:lvlText w:val="•"/>
      <w:lvlJc w:val="left"/>
      <w:pPr>
        <w:ind w:left="6413" w:hanging="216"/>
      </w:pPr>
      <w:rPr>
        <w:rFonts w:hint="default"/>
        <w:lang w:val="pt-PT" w:eastAsia="en-US" w:bidi="ar-SA"/>
      </w:rPr>
    </w:lvl>
    <w:lvl w:ilvl="6" w:tplc="FFA02D10">
      <w:numFmt w:val="bullet"/>
      <w:lvlText w:val="•"/>
      <w:lvlJc w:val="left"/>
      <w:pPr>
        <w:ind w:left="6986" w:hanging="216"/>
      </w:pPr>
      <w:rPr>
        <w:rFonts w:hint="default"/>
        <w:lang w:val="pt-PT" w:eastAsia="en-US" w:bidi="ar-SA"/>
      </w:rPr>
    </w:lvl>
    <w:lvl w:ilvl="7" w:tplc="4A58629A">
      <w:numFmt w:val="bullet"/>
      <w:lvlText w:val="•"/>
      <w:lvlJc w:val="left"/>
      <w:pPr>
        <w:ind w:left="7560" w:hanging="216"/>
      </w:pPr>
      <w:rPr>
        <w:rFonts w:hint="default"/>
        <w:lang w:val="pt-PT" w:eastAsia="en-US" w:bidi="ar-SA"/>
      </w:rPr>
    </w:lvl>
    <w:lvl w:ilvl="8" w:tplc="447EF8FC">
      <w:numFmt w:val="bullet"/>
      <w:lvlText w:val="•"/>
      <w:lvlJc w:val="left"/>
      <w:pPr>
        <w:ind w:left="8133" w:hanging="216"/>
      </w:pPr>
      <w:rPr>
        <w:rFonts w:hint="default"/>
        <w:lang w:val="pt-PT" w:eastAsia="en-US" w:bidi="ar-SA"/>
      </w:rPr>
    </w:lvl>
  </w:abstractNum>
  <w:abstractNum w:abstractNumId="1">
    <w:nsid w:val="53145E16"/>
    <w:multiLevelType w:val="hybridMultilevel"/>
    <w:tmpl w:val="83782B66"/>
    <w:lvl w:ilvl="0" w:tplc="6FFA6374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ADEA7F6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EED4DD9C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6350643E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327C17D8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0A64038E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C1A09220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6C9AE3B0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8CB8F83C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2">
    <w:nsid w:val="5B3E265B"/>
    <w:multiLevelType w:val="hybridMultilevel"/>
    <w:tmpl w:val="40F8D8B6"/>
    <w:lvl w:ilvl="0" w:tplc="7E4C887C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A2BCB9AC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A6DA7392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189EDABA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CD3270B4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04B02F36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8250AC2C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B3FC369C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4A703166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263E67"/>
    <w:rsid w:val="00255B54"/>
    <w:rsid w:val="00263E67"/>
    <w:rsid w:val="00511333"/>
    <w:rsid w:val="00B035F5"/>
    <w:rsid w:val="00D3600A"/>
    <w:rsid w:val="00FE77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63E67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63E6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263E67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263E67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263E67"/>
    <w:pPr>
      <w:ind w:left="2261"/>
      <w:jc w:val="both"/>
    </w:pPr>
  </w:style>
  <w:style w:type="paragraph" w:customStyle="1" w:styleId="TableParagraph">
    <w:name w:val="Table Paragraph"/>
    <w:basedOn w:val="Normal"/>
    <w:uiPriority w:val="1"/>
    <w:qFormat/>
    <w:rsid w:val="00263E6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875</Words>
  <Characters>4731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MSG070 Parecer Jurídico</vt:lpstr>
    </vt:vector>
  </TitlesOfParts>
  <Company/>
  <LinksUpToDate>false</LinksUpToDate>
  <CharactersWithSpaces>5595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MSG070 Parecer Jurídico</dc:title>
  <dc:creator>Joao Roberto da Fonseca Junior</dc:creator>
  <cp:lastModifiedBy>Joao Roberto da Fonseca Junior</cp:lastModifiedBy>
  <cp:revision>3</cp:revision>
  <dcterms:created xsi:type="dcterms:W3CDTF">2023-03-27T16:23:00Z</dcterms:created>
  <dcterms:modified xsi:type="dcterms:W3CDTF">2023-03-27T16:23:00Z</dcterms:modified>
</cp:coreProperties>
</file>