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>
      <w:pPr>
        <w:pStyle w:val="Heading1"/>
        <w:spacing w:before="90"/>
      </w:pPr>
      <w:r>
        <w:t>PLL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9E6B3E">
        <w:t>0</w:t>
      </w:r>
      <w:r w:rsidR="007904F8">
        <w:t>1</w:t>
      </w:r>
      <w:r w:rsidR="00540C51">
        <w:t>3</w:t>
      </w:r>
      <w:r w:rsidR="009E6B3E">
        <w:t>/2023</w:t>
      </w:r>
      <w:r w:rsidR="001927A0">
        <w:t xml:space="preserve"> e EMENDA MODIFICATIVA 001/2023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 w:rsidR="00540C51">
        <w:rPr>
          <w:rFonts w:ascii="Arial" w:hAnsi="Arial"/>
          <w:b/>
          <w:sz w:val="32"/>
        </w:rPr>
        <w:t>24651 e 24766</w:t>
      </w:r>
      <w:r w:rsidR="007904F8">
        <w:rPr>
          <w:rFonts w:ascii="Arial" w:hAnsi="Arial"/>
          <w:b/>
          <w:sz w:val="32"/>
        </w:rPr>
        <w:t>/2023</w:t>
      </w:r>
    </w:p>
    <w:p w:rsidR="007904F8" w:rsidRDefault="00997C03">
      <w:pPr>
        <w:pStyle w:val="Heading1"/>
        <w:ind w:right="2279"/>
      </w:pPr>
      <w:r>
        <w:t>Proponente:</w:t>
      </w:r>
      <w:r>
        <w:rPr>
          <w:spacing w:val="-16"/>
        </w:rPr>
        <w:t xml:space="preserve"> </w:t>
      </w:r>
      <w:r>
        <w:t>Ver.</w:t>
      </w:r>
      <w:r w:rsidR="007904F8">
        <w:t xml:space="preserve"> GABRIEL RODRIGUES</w:t>
      </w:r>
    </w:p>
    <w:p w:rsidR="0034590C" w:rsidRDefault="00997C03">
      <w:pPr>
        <w:pStyle w:val="Heading1"/>
        <w:ind w:right="2279"/>
        <w:rPr>
          <w:rFonts w:ascii="Arial MT" w:hAnsi="Arial MT"/>
          <w:b w:val="0"/>
        </w:rPr>
      </w:pPr>
      <w:r>
        <w:rPr>
          <w:spacing w:val="-86"/>
        </w:rPr>
        <w:t xml:space="preserve"> </w:t>
      </w: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34590C" w:rsidRDefault="00997C03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540C51">
        <w:rPr>
          <w:rFonts w:ascii="Arial" w:hAnsi="Arial"/>
          <w:b/>
          <w:spacing w:val="-6"/>
          <w:sz w:val="32"/>
        </w:rPr>
        <w:t>04</w:t>
      </w:r>
      <w:r w:rsidR="009E6B3E">
        <w:rPr>
          <w:rFonts w:ascii="Arial" w:hAnsi="Arial"/>
          <w:b/>
          <w:spacing w:val="-6"/>
          <w:sz w:val="32"/>
        </w:rPr>
        <w:t>/0</w:t>
      </w:r>
      <w:r w:rsidR="00540C51">
        <w:rPr>
          <w:rFonts w:ascii="Arial" w:hAnsi="Arial"/>
          <w:b/>
          <w:spacing w:val="-6"/>
          <w:sz w:val="32"/>
        </w:rPr>
        <w:t>4</w:t>
      </w:r>
      <w:r w:rsidR="001E3757">
        <w:rPr>
          <w:rFonts w:ascii="Arial" w:hAnsi="Arial"/>
          <w:b/>
          <w:spacing w:val="-6"/>
          <w:sz w:val="32"/>
        </w:rPr>
        <w:t>/202</w:t>
      </w:r>
      <w:r w:rsidR="009E6B3E">
        <w:rPr>
          <w:rFonts w:ascii="Arial" w:hAnsi="Arial"/>
          <w:b/>
          <w:spacing w:val="-6"/>
          <w:sz w:val="32"/>
        </w:rPr>
        <w:t>3</w:t>
      </w: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1E3757" w:rsidRDefault="00997C03" w:rsidP="007904F8">
      <w:pPr>
        <w:ind w:left="101" w:right="110" w:firstLine="720"/>
        <w:jc w:val="both"/>
        <w:rPr>
          <w:sz w:val="28"/>
        </w:rPr>
      </w:pPr>
      <w:r>
        <w:rPr>
          <w:sz w:val="28"/>
        </w:rPr>
        <w:t>Versa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expediente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1"/>
          <w:sz w:val="28"/>
        </w:rPr>
        <w:t xml:space="preserve"> </w:t>
      </w:r>
      <w:r>
        <w:rPr>
          <w:sz w:val="28"/>
        </w:rPr>
        <w:t>subscrita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nobre</w:t>
      </w:r>
      <w:r>
        <w:rPr>
          <w:spacing w:val="1"/>
          <w:sz w:val="28"/>
        </w:rPr>
        <w:t xml:space="preserve"> </w:t>
      </w:r>
      <w:r>
        <w:rPr>
          <w:sz w:val="28"/>
        </w:rPr>
        <w:t>Vereador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pacing w:val="1"/>
          <w:sz w:val="28"/>
        </w:rPr>
        <w:t xml:space="preserve"> </w:t>
      </w:r>
      <w:r>
        <w:rPr>
          <w:sz w:val="28"/>
        </w:rPr>
        <w:t>assento</w:t>
      </w:r>
      <w:r>
        <w:rPr>
          <w:spacing w:val="1"/>
          <w:sz w:val="28"/>
        </w:rPr>
        <w:t xml:space="preserve"> </w:t>
      </w:r>
      <w:r>
        <w:rPr>
          <w:sz w:val="28"/>
        </w:rPr>
        <w:t>nesta egrégia Casa Legislativa, que solicita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aprovação do colendo Plenário para Projeto de Lei que </w:t>
      </w:r>
      <w:r w:rsidR="00540C51" w:rsidRPr="00540C51">
        <w:rPr>
          <w:rFonts w:ascii="Arial" w:hAnsi="Arial" w:cs="Arial"/>
          <w:b/>
          <w:i/>
          <w:sz w:val="28"/>
          <w:szCs w:val="28"/>
          <w:shd w:val="clear" w:color="auto" w:fill="FFFFFF"/>
        </w:rPr>
        <w:t>INCLUI a LEI Semana de conscientização do câncer Hematológico no âmbito do Município de Sapucaia do Sul e dá outras providências.</w:t>
      </w:r>
    </w:p>
    <w:p w:rsidR="001E3757" w:rsidRDefault="001E3757">
      <w:pPr>
        <w:ind w:left="101" w:right="110" w:firstLine="720"/>
        <w:jc w:val="both"/>
        <w:rPr>
          <w:sz w:val="28"/>
        </w:rPr>
      </w:pPr>
    </w:p>
    <w:p w:rsidR="0034590C" w:rsidRDefault="00997C03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1927A0" w:rsidRDefault="001927A0" w:rsidP="009E6B3E">
      <w:pPr>
        <w:ind w:left="101" w:right="110" w:firstLine="608"/>
        <w:jc w:val="both"/>
        <w:rPr>
          <w:sz w:val="28"/>
        </w:rPr>
      </w:pPr>
    </w:p>
    <w:p w:rsidR="001927A0" w:rsidRPr="001927A0" w:rsidRDefault="00540C51" w:rsidP="009E6B3E">
      <w:pPr>
        <w:ind w:left="101" w:right="110" w:firstLine="608"/>
        <w:jc w:val="both"/>
        <w:rPr>
          <w:b/>
          <w:i/>
          <w:sz w:val="28"/>
        </w:rPr>
      </w:pPr>
      <w:r>
        <w:rPr>
          <w:b/>
          <w:i/>
          <w:sz w:val="28"/>
        </w:rPr>
        <w:t>ID 53</w:t>
      </w:r>
      <w:r w:rsidR="001927A0" w:rsidRPr="001927A0">
        <w:rPr>
          <w:b/>
          <w:i/>
          <w:sz w:val="28"/>
        </w:rPr>
        <w:t>5</w:t>
      </w:r>
      <w:r>
        <w:rPr>
          <w:b/>
          <w:i/>
          <w:sz w:val="28"/>
        </w:rPr>
        <w:t>00;</w:t>
      </w:r>
    </w:p>
    <w:p w:rsidR="001927A0" w:rsidRPr="001927A0" w:rsidRDefault="00540C51" w:rsidP="009E6B3E">
      <w:pPr>
        <w:ind w:left="101" w:right="110" w:firstLine="608"/>
        <w:jc w:val="both"/>
        <w:rPr>
          <w:b/>
          <w:i/>
          <w:sz w:val="28"/>
        </w:rPr>
      </w:pPr>
      <w:r>
        <w:rPr>
          <w:b/>
          <w:i/>
          <w:sz w:val="28"/>
        </w:rPr>
        <w:t>ID 54675</w:t>
      </w:r>
      <w:r w:rsidR="001927A0" w:rsidRPr="001927A0">
        <w:rPr>
          <w:b/>
          <w:i/>
          <w:sz w:val="28"/>
        </w:rPr>
        <w:t>;</w:t>
      </w:r>
    </w:p>
    <w:p w:rsidR="001927A0" w:rsidRPr="001927A0" w:rsidRDefault="001927A0" w:rsidP="009E6B3E">
      <w:pPr>
        <w:ind w:left="101" w:right="110" w:firstLine="608"/>
        <w:jc w:val="both"/>
        <w:rPr>
          <w:b/>
          <w:i/>
          <w:sz w:val="28"/>
        </w:rPr>
      </w:pPr>
      <w:r w:rsidRPr="001927A0">
        <w:rPr>
          <w:b/>
          <w:i/>
          <w:sz w:val="28"/>
        </w:rPr>
        <w:t>ID 54</w:t>
      </w:r>
      <w:r w:rsidR="00540C51">
        <w:rPr>
          <w:b/>
          <w:i/>
          <w:sz w:val="28"/>
        </w:rPr>
        <w:t>670</w:t>
      </w:r>
      <w:r w:rsidRPr="001927A0">
        <w:rPr>
          <w:b/>
          <w:i/>
          <w:sz w:val="28"/>
        </w:rPr>
        <w:t>.</w:t>
      </w:r>
    </w:p>
    <w:p w:rsidR="001927A0" w:rsidRDefault="001927A0" w:rsidP="009E6B3E">
      <w:pPr>
        <w:ind w:left="101" w:right="110" w:firstLine="608"/>
        <w:jc w:val="both"/>
        <w:rPr>
          <w:sz w:val="28"/>
        </w:rPr>
      </w:pPr>
    </w:p>
    <w:p w:rsidR="001927A0" w:rsidRDefault="001927A0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Iremos analisar de forma conjunta o processo legislativo orinário com a sua emenda modificativa, à qual trouxe elementos novos ao cotejo desta Procuradoria.</w:t>
      </w:r>
    </w:p>
    <w:p w:rsidR="009E6B3E" w:rsidRDefault="009E6B3E" w:rsidP="009E6B3E">
      <w:pPr>
        <w:pStyle w:val="Corpodetexto"/>
        <w:ind w:firstLine="720"/>
        <w:jc w:val="both"/>
      </w:pPr>
    </w:p>
    <w:p w:rsidR="009E6B3E" w:rsidRDefault="009E6B3E" w:rsidP="009E6B3E">
      <w:pPr>
        <w:pStyle w:val="Corpodetexto"/>
        <w:ind w:firstLine="720"/>
        <w:jc w:val="both"/>
      </w:pPr>
      <w:r>
        <w:t>Breve é o relatório.</w:t>
      </w: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34590C" w:rsidRDefault="00997C03">
      <w:pPr>
        <w:pStyle w:val="Corpodetexto"/>
        <w:spacing w:before="240" w:line="360" w:lineRule="auto"/>
        <w:ind w:left="10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34590C" w:rsidRDefault="0034590C">
      <w:pPr>
        <w:pStyle w:val="Corpodetexto"/>
        <w:rPr>
          <w:rFonts w:ascii="Arial"/>
          <w:i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34590C" w:rsidRDefault="0034590C">
      <w:pPr>
        <w:pStyle w:val="Corpodetexto"/>
        <w:spacing w:before="1"/>
        <w:rPr>
          <w:rFonts w:ascii="Arial"/>
          <w:i/>
          <w:sz w:val="19"/>
        </w:rPr>
      </w:pPr>
    </w:p>
    <w:p w:rsidR="001E3757" w:rsidRDefault="00997C03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  <w:r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 com os artigos 61, §1º, II, “b”, e 84, III, da Constituição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>da administração pública municipal. Ou seja, são 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Municipal.</w:t>
      </w:r>
      <w:r>
        <w:rPr>
          <w:spacing w:val="-7"/>
        </w:rPr>
        <w:t xml:space="preserve"> </w:t>
      </w:r>
    </w:p>
    <w:p w:rsidR="0034590C" w:rsidRDefault="00997C03">
      <w:pPr>
        <w:pStyle w:val="Corpodetexto"/>
        <w:spacing w:before="91" w:line="360" w:lineRule="auto"/>
        <w:ind w:left="101" w:right="110" w:firstLine="720"/>
        <w:jc w:val="both"/>
      </w:pPr>
      <w:r>
        <w:t>Transcrevemos:</w:t>
      </w:r>
    </w:p>
    <w:p w:rsidR="0034590C" w:rsidRDefault="00997C03">
      <w:pPr>
        <w:pStyle w:val="Corpodetexto"/>
        <w:spacing w:before="240"/>
        <w:ind w:left="3506" w:right="120"/>
        <w:jc w:val="both"/>
      </w:pPr>
      <w:r>
        <w:t>Art.</w:t>
      </w:r>
      <w:r>
        <w:rPr>
          <w:spacing w:val="1"/>
        </w:rPr>
        <w:t xml:space="preserve"> </w:t>
      </w:r>
      <w:r>
        <w:t>60.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Governador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3"/>
        </w:rPr>
        <w:t xml:space="preserve"> </w:t>
      </w:r>
      <w:r>
        <w:t>que:</w:t>
      </w:r>
      <w:r>
        <w:rPr>
          <w:spacing w:val="-2"/>
        </w:rPr>
        <w:t xml:space="preserve"> </w:t>
      </w:r>
      <w:r>
        <w:t>(...)</w:t>
      </w: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disponham</w:t>
      </w:r>
      <w:r>
        <w:rPr>
          <w:spacing w:val="-5"/>
          <w:sz w:val="28"/>
        </w:rPr>
        <w:t xml:space="preserve"> </w:t>
      </w:r>
      <w:r>
        <w:rPr>
          <w:sz w:val="28"/>
        </w:rPr>
        <w:t>sobre:</w:t>
      </w:r>
      <w:r>
        <w:rPr>
          <w:spacing w:val="-5"/>
          <w:sz w:val="28"/>
        </w:rPr>
        <w:t xml:space="preserve"> </w:t>
      </w:r>
      <w:r>
        <w:rPr>
          <w:sz w:val="28"/>
        </w:rPr>
        <w:t>(...)</w:t>
      </w:r>
    </w:p>
    <w:p w:rsidR="0034590C" w:rsidRDefault="00997C03">
      <w:pPr>
        <w:pStyle w:val="Corpodetexto"/>
        <w:ind w:left="3506" w:right="110"/>
        <w:jc w:val="both"/>
      </w:pPr>
      <w:r>
        <w:t>d)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pública.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9"/>
        <w:jc w:val="both"/>
      </w:pPr>
      <w:r>
        <w:t>Art.</w:t>
      </w:r>
      <w:r>
        <w:rPr>
          <w:spacing w:val="1"/>
        </w:rPr>
        <w:t xml:space="preserve"> </w:t>
      </w:r>
      <w:r>
        <w:t>82.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Governador,</w:t>
      </w:r>
      <w:r>
        <w:rPr>
          <w:spacing w:val="1"/>
        </w:rPr>
        <w:t xml:space="preserve"> </w:t>
      </w:r>
      <w:r>
        <w:t>privativamente:</w:t>
      </w:r>
    </w:p>
    <w:p w:rsidR="0034590C" w:rsidRDefault="00997C03">
      <w:pPr>
        <w:pStyle w:val="Corpodetexto"/>
        <w:ind w:left="3506" w:right="114"/>
        <w:jc w:val="both"/>
      </w:pPr>
      <w:r>
        <w:t>II - exercer, com o auxílio dos Secretários de</w:t>
      </w:r>
      <w:r>
        <w:rPr>
          <w:spacing w:val="1"/>
        </w:rPr>
        <w:t xml:space="preserve"> </w:t>
      </w:r>
      <w:r>
        <w:t>Estado, a direção superior da administração</w:t>
      </w:r>
      <w:r>
        <w:rPr>
          <w:spacing w:val="1"/>
        </w:rPr>
        <w:t xml:space="preserve"> </w:t>
      </w:r>
      <w:r>
        <w:t>estadual;</w:t>
      </w:r>
    </w:p>
    <w:p w:rsidR="0034590C" w:rsidRDefault="00997C03">
      <w:pPr>
        <w:pStyle w:val="Corpodetexto"/>
        <w:ind w:left="3506" w:right="108"/>
        <w:jc w:val="both"/>
      </w:pPr>
      <w:r>
        <w:t>VII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dispor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funcionamento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estadual;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0"/>
        <w:jc w:val="both"/>
      </w:pPr>
      <w:r>
        <w:t>Art.</w:t>
      </w:r>
      <w:r>
        <w:rPr>
          <w:spacing w:val="23"/>
        </w:rPr>
        <w:t xml:space="preserve"> </w:t>
      </w:r>
      <w:r>
        <w:t>61.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leis</w:t>
      </w:r>
      <w:r>
        <w:rPr>
          <w:spacing w:val="10"/>
        </w:rPr>
        <w:t xml:space="preserve"> </w:t>
      </w:r>
      <w:r>
        <w:t>complementares</w:t>
      </w:r>
      <w:r>
        <w:rPr>
          <w:spacing w:val="-7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ordinárias</w:t>
      </w:r>
      <w:r>
        <w:rPr>
          <w:spacing w:val="1"/>
        </w:rPr>
        <w:t xml:space="preserve"> </w:t>
      </w:r>
      <w:r>
        <w:t>cabe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 Federal ou do Congresso Nacional,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Supremo</w:t>
      </w:r>
      <w:r>
        <w:rPr>
          <w:spacing w:val="1"/>
        </w:rPr>
        <w:t xml:space="preserve"> </w:t>
      </w:r>
      <w:r>
        <w:t>Tribunal Federal, aos Tribunais Superiores,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Procurador-Geral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cidadãos,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nos casos previstos</w:t>
      </w:r>
      <w:r>
        <w:rPr>
          <w:spacing w:val="1"/>
        </w:rPr>
        <w:t xml:space="preserve"> </w:t>
      </w:r>
      <w:r>
        <w:t>nesta</w:t>
      </w:r>
      <w:r>
        <w:rPr>
          <w:spacing w:val="-2"/>
        </w:rPr>
        <w:t xml:space="preserve"> </w:t>
      </w:r>
      <w:r>
        <w:t>Constituição.</w:t>
      </w:r>
    </w:p>
    <w:p w:rsidR="0034590C" w:rsidRDefault="00997C03">
      <w:pPr>
        <w:pStyle w:val="Corpodetexto"/>
        <w:ind w:left="3506" w:right="105"/>
        <w:jc w:val="both"/>
      </w:pPr>
      <w:r>
        <w:t>§ 1º São de iniciativa privativa do Presidente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1"/>
        </w:rPr>
        <w:t xml:space="preserve"> </w:t>
      </w:r>
      <w:r>
        <w:t>que:</w:t>
      </w:r>
    </w:p>
    <w:p w:rsidR="0034590C" w:rsidRDefault="00997C03">
      <w:pPr>
        <w:pStyle w:val="Corpodetexto"/>
        <w:ind w:left="3506"/>
      </w:pPr>
      <w:r>
        <w:t>(...)</w:t>
      </w:r>
    </w:p>
    <w:p w:rsidR="0034590C" w:rsidRDefault="00997C03">
      <w:pPr>
        <w:pStyle w:val="Corpodetexto"/>
        <w:ind w:left="3506"/>
      </w:pPr>
      <w:r>
        <w:t>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disponham</w:t>
      </w:r>
      <w:r>
        <w:rPr>
          <w:spacing w:val="-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rPr>
          <w:sz w:val="28"/>
        </w:rPr>
      </w:pPr>
      <w:r>
        <w:rPr>
          <w:sz w:val="28"/>
        </w:rPr>
        <w:t>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autárquica</w:t>
      </w:r>
      <w:r>
        <w:rPr>
          <w:spacing w:val="-75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rPr>
          <w:sz w:val="28"/>
        </w:rPr>
      </w:pPr>
      <w:r>
        <w:rPr>
          <w:sz w:val="28"/>
        </w:rPr>
        <w:t>organização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judiciária,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matéria</w:t>
      </w:r>
      <w:r>
        <w:rPr>
          <w:spacing w:val="1"/>
          <w:sz w:val="28"/>
        </w:rPr>
        <w:t xml:space="preserve"> </w:t>
      </w:r>
      <w:r>
        <w:rPr>
          <w:sz w:val="28"/>
        </w:rPr>
        <w:t>tributária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orçamentária,</w:t>
      </w:r>
      <w:r>
        <w:rPr>
          <w:spacing w:val="1"/>
          <w:sz w:val="28"/>
        </w:rPr>
        <w:t xml:space="preserve"> </w:t>
      </w:r>
      <w:r>
        <w:rPr>
          <w:sz w:val="28"/>
        </w:rPr>
        <w:t>serviços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pessoal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Territórios;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84.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República: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nomear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exonerar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Ministros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Estado;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rPr>
          <w:sz w:val="28"/>
        </w:rPr>
      </w:pPr>
      <w:r>
        <w:rPr>
          <w:sz w:val="28"/>
        </w:rPr>
        <w:t>- exercer, com o auxílio dos Ministros de</w:t>
      </w:r>
      <w:r>
        <w:rPr>
          <w:spacing w:val="1"/>
          <w:sz w:val="28"/>
        </w:rPr>
        <w:t xml:space="preserve"> </w:t>
      </w:r>
      <w:r>
        <w:rPr>
          <w:sz w:val="28"/>
        </w:rPr>
        <w:t>Estado, a direção superior da 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federal;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rPr>
          <w:sz w:val="28"/>
        </w:rPr>
      </w:pPr>
      <w:r>
        <w:rPr>
          <w:sz w:val="28"/>
        </w:rPr>
        <w:t>- iniciar o processo legislativo, na forma e</w:t>
      </w:r>
      <w:r>
        <w:rPr>
          <w:spacing w:val="1"/>
          <w:sz w:val="28"/>
        </w:rPr>
        <w:t xml:space="preserve"> </w:t>
      </w:r>
      <w:r>
        <w:rPr>
          <w:sz w:val="28"/>
        </w:rPr>
        <w:t>nos</w:t>
      </w:r>
      <w:r>
        <w:rPr>
          <w:spacing w:val="-4"/>
          <w:sz w:val="28"/>
        </w:rPr>
        <w:t xml:space="preserve"> </w:t>
      </w:r>
      <w:r>
        <w:rPr>
          <w:sz w:val="28"/>
        </w:rPr>
        <w:t>casos</w:t>
      </w:r>
      <w:r>
        <w:rPr>
          <w:spacing w:val="-3"/>
          <w:sz w:val="28"/>
        </w:rPr>
        <w:t xml:space="preserve"> </w:t>
      </w:r>
      <w:r>
        <w:rPr>
          <w:sz w:val="28"/>
        </w:rPr>
        <w:t>previstos</w:t>
      </w:r>
      <w:r>
        <w:rPr>
          <w:spacing w:val="-3"/>
          <w:sz w:val="28"/>
        </w:rPr>
        <w:t xml:space="preserve"> </w:t>
      </w:r>
      <w:r>
        <w:rPr>
          <w:sz w:val="28"/>
        </w:rPr>
        <w:t>nesta</w:t>
      </w:r>
      <w:r>
        <w:rPr>
          <w:spacing w:val="-3"/>
          <w:sz w:val="28"/>
        </w:rPr>
        <w:t xml:space="preserve"> </w:t>
      </w:r>
      <w:r>
        <w:rPr>
          <w:sz w:val="28"/>
        </w:rPr>
        <w:t>Constituição;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34590C" w:rsidRDefault="0034590C">
      <w:pPr>
        <w:pStyle w:val="Corpodetexto"/>
        <w:spacing w:before="11"/>
        <w:rPr>
          <w:sz w:val="41"/>
        </w:rPr>
      </w:pPr>
    </w:p>
    <w:p w:rsidR="0034590C" w:rsidRDefault="00997C03">
      <w:pPr>
        <w:pStyle w:val="Corpodetexto"/>
        <w:ind w:left="3641" w:right="114"/>
        <w:jc w:val="both"/>
      </w:pPr>
      <w:r>
        <w:t>Art. 55 Compete, privativamente ao Prefeito,</w:t>
      </w:r>
      <w:r>
        <w:rPr>
          <w:spacing w:val="-76"/>
        </w:rPr>
        <w:t xml:space="preserve"> </w:t>
      </w:r>
      <w:r>
        <w:t>a iniciativa de projetos de lei que disponham</w:t>
      </w:r>
      <w:r>
        <w:rPr>
          <w:spacing w:val="-7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rPr>
          <w:sz w:val="28"/>
        </w:rPr>
      </w:pPr>
      <w:r>
        <w:rPr>
          <w:sz w:val="28"/>
        </w:rPr>
        <w:t>- 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indireta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Poder</w:t>
      </w:r>
      <w:r>
        <w:rPr>
          <w:spacing w:val="1"/>
          <w:sz w:val="28"/>
        </w:rPr>
        <w:t xml:space="preserve"> </w:t>
      </w:r>
      <w:r>
        <w:rPr>
          <w:sz w:val="28"/>
        </w:rPr>
        <w:t>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aumento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sua</w:t>
      </w:r>
      <w:r>
        <w:rPr>
          <w:spacing w:val="1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rPr>
          <w:sz w:val="28"/>
        </w:rPr>
      </w:pPr>
      <w:r>
        <w:rPr>
          <w:sz w:val="28"/>
        </w:rPr>
        <w:t>- servidores públicos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5"/>
          <w:sz w:val="28"/>
        </w:rPr>
        <w:t xml:space="preserve"> </w:t>
      </w:r>
      <w:r>
        <w:rPr>
          <w:sz w:val="28"/>
        </w:rPr>
        <w:t>jurídico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provimento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>
        <w:rPr>
          <w:sz w:val="28"/>
        </w:rPr>
        <w:t>cargos;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rPr>
          <w:sz w:val="28"/>
        </w:rPr>
      </w:pPr>
      <w:r>
        <w:rPr>
          <w:sz w:val="28"/>
        </w:rPr>
        <w:t>- criação, estruturação e atribuições 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3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rPr>
          <w:sz w:val="28"/>
        </w:rPr>
      </w:pPr>
      <w:r>
        <w:rPr>
          <w:sz w:val="28"/>
        </w:rPr>
        <w:t>- proposições que geram despesas 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-5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4"/>
          <w:sz w:val="28"/>
        </w:rPr>
        <w:t xml:space="preserve"> </w:t>
      </w:r>
      <w:r>
        <w:rPr>
          <w:sz w:val="28"/>
        </w:rPr>
        <w:t>receitas</w:t>
      </w:r>
      <w:r>
        <w:rPr>
          <w:spacing w:val="-4"/>
          <w:sz w:val="28"/>
        </w:rPr>
        <w:t xml:space="preserve"> </w:t>
      </w:r>
      <w:r>
        <w:rPr>
          <w:sz w:val="28"/>
        </w:rPr>
        <w:t>do</w:t>
      </w:r>
      <w:r>
        <w:rPr>
          <w:spacing w:val="-4"/>
          <w:sz w:val="28"/>
        </w:rPr>
        <w:t xml:space="preserve"> </w:t>
      </w:r>
      <w:r>
        <w:rPr>
          <w:sz w:val="28"/>
        </w:rPr>
        <w:t>Município.</w:t>
      </w:r>
    </w:p>
    <w:p w:rsidR="0034590C" w:rsidRDefault="0034590C">
      <w:pPr>
        <w:pStyle w:val="Corpodetexto"/>
        <w:rPr>
          <w:sz w:val="30"/>
        </w:rPr>
      </w:pPr>
    </w:p>
    <w:p w:rsidR="0034590C" w:rsidRDefault="0034590C">
      <w:pPr>
        <w:pStyle w:val="Corpodetexto"/>
        <w:spacing w:before="9"/>
        <w:rPr>
          <w:sz w:val="32"/>
        </w:rPr>
      </w:pPr>
    </w:p>
    <w:p w:rsidR="0034590C" w:rsidRDefault="00997C03">
      <w:pPr>
        <w:pStyle w:val="Corpodetexto"/>
        <w:spacing w:line="360" w:lineRule="auto"/>
        <w:ind w:left="101" w:right="116" w:firstLine="705"/>
        <w:jc w:val="both"/>
      </w:pPr>
      <w:r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70"/>
        </w:rPr>
        <w:t xml:space="preserve"> </w:t>
      </w:r>
      <w:r>
        <w:t>pelo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1"/>
        </w:rPr>
        <w:t xml:space="preserve"> </w:t>
      </w:r>
      <w:r>
        <w:t>simetria)</w:t>
      </w:r>
      <w:r>
        <w:rPr>
          <w:spacing w:val="70"/>
        </w:rPr>
        <w:t xml:space="preserve"> </w:t>
      </w:r>
      <w:r>
        <w:t>é</w:t>
      </w:r>
      <w:r>
        <w:rPr>
          <w:spacing w:val="70"/>
        </w:rPr>
        <w:t xml:space="preserve"> </w:t>
      </w:r>
      <w:r>
        <w:t>objeto</w:t>
      </w:r>
      <w:r>
        <w:rPr>
          <w:spacing w:val="71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proposição,</w:t>
      </w:r>
      <w:r>
        <w:rPr>
          <w:spacing w:val="70"/>
        </w:rPr>
        <w:t xml:space="preserve"> </w:t>
      </w:r>
      <w:r>
        <w:t>nem</w:t>
      </w:r>
      <w:r>
        <w:rPr>
          <w:spacing w:val="56"/>
        </w:rPr>
        <w:t xml:space="preserve"> </w:t>
      </w:r>
      <w:r>
        <w:t>o</w:t>
      </w:r>
    </w:p>
    <w:p w:rsidR="0034590C" w:rsidRDefault="0034590C">
      <w:pPr>
        <w:spacing w:line="360" w:lineRule="auto"/>
        <w:jc w:val="both"/>
        <w:sectPr w:rsidR="0034590C">
          <w:headerReference w:type="default" r:id="rId7"/>
          <w:pgSz w:w="11920" w:h="16840"/>
          <w:pgMar w:top="1660" w:right="1040" w:bottom="280" w:left="1600" w:header="332" w:footer="0" w:gutter="0"/>
          <w:cols w:space="720"/>
        </w:sectPr>
      </w:pPr>
    </w:p>
    <w:p w:rsidR="0034590C" w:rsidRDefault="0034590C">
      <w:pPr>
        <w:pStyle w:val="Corpodetexto"/>
        <w:spacing w:before="1"/>
        <w:rPr>
          <w:sz w:val="19"/>
        </w:rPr>
      </w:pPr>
    </w:p>
    <w:p w:rsidR="001E3757" w:rsidRDefault="00997C03">
      <w:pPr>
        <w:spacing w:before="91" w:line="360" w:lineRule="auto"/>
        <w:ind w:left="101" w:right="107"/>
        <w:jc w:val="both"/>
        <w:rPr>
          <w:sz w:val="28"/>
        </w:rPr>
      </w:pPr>
      <w:r>
        <w:rPr>
          <w:sz w:val="28"/>
        </w:rPr>
        <w:t>projeto visa criar, extinguir ou modificar órgão administrativo, ou mesmo</w:t>
      </w:r>
      <w:r>
        <w:rPr>
          <w:spacing w:val="1"/>
          <w:sz w:val="28"/>
        </w:rPr>
        <w:t xml:space="preserve"> </w:t>
      </w:r>
      <w:r>
        <w:rPr>
          <w:sz w:val="28"/>
        </w:rPr>
        <w:t>conferir</w:t>
      </w:r>
      <w:r>
        <w:rPr>
          <w:spacing w:val="1"/>
          <w:sz w:val="28"/>
        </w:rPr>
        <w:t xml:space="preserve"> </w:t>
      </w:r>
      <w:r>
        <w:rPr>
          <w:sz w:val="28"/>
        </w:rPr>
        <w:t>nova</w:t>
      </w:r>
      <w:r>
        <w:rPr>
          <w:spacing w:val="1"/>
          <w:sz w:val="28"/>
        </w:rPr>
        <w:t xml:space="preserve"> </w:t>
      </w:r>
      <w:r>
        <w:rPr>
          <w:sz w:val="28"/>
        </w:rPr>
        <w:t>atribuição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órgão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pública,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exigir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iniciativa legislativa do Prefeito Municipal. </w:t>
      </w:r>
    </w:p>
    <w:p w:rsidR="001927A0" w:rsidRDefault="001927A0" w:rsidP="001927A0">
      <w:pPr>
        <w:spacing w:before="91" w:line="360" w:lineRule="auto"/>
        <w:ind w:left="101" w:right="107" w:firstLine="750"/>
        <w:jc w:val="both"/>
        <w:rPr>
          <w:sz w:val="28"/>
        </w:rPr>
      </w:pPr>
      <w:r>
        <w:rPr>
          <w:sz w:val="28"/>
        </w:rPr>
        <w:t>O processo originário teve acrescentada emenda modificativa e aditiva, da qual procedeu-se a adequação do projeto legislativo principal com vias a melhor viabilizar a sua aplicação.</w:t>
      </w:r>
    </w:p>
    <w:p w:rsidR="001927A0" w:rsidRDefault="001927A0" w:rsidP="001927A0">
      <w:pPr>
        <w:spacing w:before="91" w:line="360" w:lineRule="auto"/>
        <w:ind w:left="101" w:right="107" w:firstLine="750"/>
        <w:jc w:val="both"/>
        <w:rPr>
          <w:sz w:val="28"/>
        </w:rPr>
      </w:pPr>
      <w:r>
        <w:rPr>
          <w:sz w:val="28"/>
        </w:rPr>
        <w:t>Neste aspecto, trouxe elementos que tornam a referida proposição legal na sua tramitação.</w:t>
      </w:r>
    </w:p>
    <w:p w:rsidR="007904F8" w:rsidRDefault="007904F8">
      <w:pPr>
        <w:pStyle w:val="Corpodetexto"/>
        <w:spacing w:before="240" w:line="360" w:lineRule="auto"/>
        <w:ind w:left="101" w:right="109" w:firstLine="720"/>
        <w:jc w:val="both"/>
      </w:pPr>
      <w:r>
        <w:t>Caso haja aprovação do autor do Projeto quanto à supressão do presente ponto, não encontro óbice à sua tramitação.</w:t>
      </w:r>
    </w:p>
    <w:p w:rsidR="0034590C" w:rsidRDefault="001E3757">
      <w:pPr>
        <w:pStyle w:val="Corpodetexto"/>
        <w:spacing w:before="240" w:line="360" w:lineRule="auto"/>
        <w:ind w:left="101" w:right="109" w:firstLine="720"/>
        <w:jc w:val="both"/>
      </w:pPr>
      <w:r>
        <w:t>P</w:t>
      </w:r>
      <w:r w:rsidR="00997C03">
        <w:t>or fim, anotamos que a deliberação pelo plenário da nobre Casa</w:t>
      </w:r>
      <w:r w:rsidR="00997C03">
        <w:rPr>
          <w:spacing w:val="1"/>
        </w:rPr>
        <w:t xml:space="preserve"> </w:t>
      </w:r>
      <w:r w:rsidR="00997C03">
        <w:t>Legislativa</w:t>
      </w:r>
      <w:r w:rsidR="00997C03">
        <w:rPr>
          <w:spacing w:val="1"/>
        </w:rPr>
        <w:t xml:space="preserve"> </w:t>
      </w:r>
      <w:r w:rsidR="00997C03">
        <w:t>deve</w:t>
      </w:r>
      <w:r w:rsidR="00997C03">
        <w:rPr>
          <w:spacing w:val="1"/>
        </w:rPr>
        <w:t xml:space="preserve"> </w:t>
      </w:r>
      <w:r w:rsidR="00997C03">
        <w:t>ser</w:t>
      </w:r>
      <w:r w:rsidR="00997C03">
        <w:rPr>
          <w:spacing w:val="1"/>
        </w:rPr>
        <w:t xml:space="preserve"> </w:t>
      </w:r>
      <w:r w:rsidR="00997C03">
        <w:t>precedida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manifestação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Comissão</w:t>
      </w:r>
      <w:r w:rsidR="00997C03">
        <w:rPr>
          <w:spacing w:val="1"/>
        </w:rPr>
        <w:t xml:space="preserve"> </w:t>
      </w:r>
      <w:r w:rsidR="00997C03">
        <w:t>de</w:t>
      </w:r>
      <w:r w:rsidR="00997C03">
        <w:rPr>
          <w:spacing w:val="1"/>
        </w:rPr>
        <w:t xml:space="preserve"> </w:t>
      </w:r>
      <w:r w:rsidR="00997C03">
        <w:t>LEGISLAÇÃO E JUSTIÇA, por ser condição de tramitação do processo</w:t>
      </w:r>
      <w:r w:rsidR="00997C03">
        <w:rPr>
          <w:spacing w:val="1"/>
        </w:rPr>
        <w:t xml:space="preserve"> </w:t>
      </w:r>
      <w:r w:rsidR="00997C03">
        <w:t>legislativo</w:t>
      </w:r>
      <w:r w:rsidR="00997C03">
        <w:rPr>
          <w:spacing w:val="-2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todas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1"/>
        </w:rPr>
        <w:t xml:space="preserve"> </w:t>
      </w:r>
      <w:r w:rsidR="00997C03">
        <w:t>proposições</w:t>
      </w:r>
      <w:r w:rsidR="00997C03">
        <w:rPr>
          <w:spacing w:val="-2"/>
        </w:rPr>
        <w:t xml:space="preserve"> </w:t>
      </w:r>
      <w:r w:rsidR="00997C03">
        <w:t>em</w:t>
      </w:r>
      <w:r w:rsidR="00997C03">
        <w:rPr>
          <w:spacing w:val="-2"/>
        </w:rPr>
        <w:t xml:space="preserve"> </w:t>
      </w:r>
      <w:r w:rsidR="00997C03">
        <w:t>geral:</w:t>
      </w:r>
    </w:p>
    <w:p w:rsidR="0034590C" w:rsidRDefault="00997C03">
      <w:pPr>
        <w:pStyle w:val="Corpodetexto"/>
        <w:spacing w:before="240"/>
        <w:ind w:left="3701" w:right="106"/>
        <w:jc w:val="both"/>
      </w:pPr>
      <w:r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34590C" w:rsidRDefault="00997C03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1E3757" w:rsidRDefault="001E3757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34590C" w:rsidRPr="001E3757" w:rsidRDefault="00997C03" w:rsidP="001E3757">
      <w:pPr>
        <w:pStyle w:val="Corpodetexto"/>
        <w:ind w:left="101"/>
        <w:jc w:val="center"/>
        <w:rPr>
          <w:b/>
        </w:rPr>
      </w:pPr>
      <w:r w:rsidRPr="001E3757">
        <w:rPr>
          <w:b/>
        </w:rPr>
        <w:t>CONSIDERAÇÕES</w:t>
      </w:r>
      <w:r w:rsidRPr="001E3757">
        <w:rPr>
          <w:b/>
          <w:spacing w:val="-9"/>
        </w:rPr>
        <w:t xml:space="preserve"> </w:t>
      </w:r>
      <w:r w:rsidRPr="001E3757">
        <w:rPr>
          <w:b/>
        </w:rPr>
        <w:t>FINAIS</w:t>
      </w:r>
    </w:p>
    <w:p w:rsidR="001927A0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rFonts w:ascii="Arial" w:hAnsi="Arial"/>
          <w:b/>
        </w:rPr>
      </w:pP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>
        <w:t>encaminhamos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prosseguimento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lastRenderedPageBreak/>
        <w:t>opinando</w:t>
      </w:r>
      <w:r w:rsidR="001E3757">
        <w:rPr>
          <w:rFonts w:ascii="Arial" w:hAnsi="Arial"/>
          <w:b/>
        </w:rPr>
        <w:t xml:space="preserve"> </w:t>
      </w:r>
      <w:r w:rsidR="008A225B">
        <w:rPr>
          <w:rFonts w:ascii="Arial" w:hAnsi="Arial"/>
          <w:b/>
        </w:rPr>
        <w:t>que se avalie junto à Comissão Permanente</w:t>
      </w:r>
      <w:r w:rsidR="001927A0">
        <w:rPr>
          <w:rFonts w:ascii="Arial" w:hAnsi="Arial"/>
          <w:b/>
        </w:rPr>
        <w:t xml:space="preserve">. </w:t>
      </w: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  <w:r>
        <w:t>Destac</w:t>
      </w:r>
      <w:r w:rsidR="001E3757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</w:p>
    <w:p w:rsidR="0034590C" w:rsidRDefault="001E3757" w:rsidP="001E3757">
      <w:pPr>
        <w:pStyle w:val="Corpodetexto"/>
        <w:spacing w:before="240" w:line="360" w:lineRule="auto"/>
        <w:ind w:left="101" w:right="110" w:firstLine="705"/>
        <w:jc w:val="both"/>
      </w:pPr>
      <w:r>
        <w:t>E</w:t>
      </w:r>
      <w:r w:rsidR="00997C03">
        <w:t>ncaminh</w:t>
      </w:r>
      <w:r>
        <w:t>o</w:t>
      </w:r>
      <w:r w:rsidR="00997C03">
        <w:tab/>
        <w:t>os</w:t>
      </w:r>
      <w:r>
        <w:t xml:space="preserve"> autos </w:t>
      </w:r>
      <w:r w:rsidR="00997C03">
        <w:t>à</w:t>
      </w:r>
      <w:r w:rsidR="00997C03">
        <w:tab/>
      </w:r>
      <w:r w:rsidR="00997C03">
        <w:rPr>
          <w:spacing w:val="-1"/>
        </w:rPr>
        <w:t>DIRETORIA</w:t>
      </w:r>
      <w:r>
        <w:rPr>
          <w:spacing w:val="-1"/>
        </w:rPr>
        <w:t xml:space="preserve"> </w:t>
      </w:r>
      <w:r w:rsidR="00997C03">
        <w:rPr>
          <w:spacing w:val="-75"/>
        </w:rPr>
        <w:t xml:space="preserve"> </w:t>
      </w:r>
      <w:r w:rsidR="00997C03">
        <w:t>LEGISLATIVA</w:t>
      </w:r>
      <w:r w:rsidR="00997C03">
        <w:rPr>
          <w:spacing w:val="-18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2"/>
        </w:rPr>
        <w:t xml:space="preserve"> </w:t>
      </w:r>
      <w:r w:rsidR="00997C03">
        <w:t>devidas</w:t>
      </w:r>
      <w:r w:rsidR="00997C03">
        <w:rPr>
          <w:spacing w:val="-3"/>
        </w:rPr>
        <w:t xml:space="preserve"> </w:t>
      </w:r>
      <w:r w:rsidR="00997C03">
        <w:t>diligências.</w:t>
      </w:r>
    </w:p>
    <w:p w:rsidR="0034590C" w:rsidRDefault="00997C03" w:rsidP="001E3757">
      <w:pPr>
        <w:pStyle w:val="Corpodetexto"/>
        <w:spacing w:before="240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540C51">
        <w:rPr>
          <w:spacing w:val="-4"/>
        </w:rPr>
        <w:t>05</w:t>
      </w:r>
      <w:r w:rsidR="008A225B"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 w:rsidR="00540C51">
        <w:rPr>
          <w:spacing w:val="-4"/>
        </w:rPr>
        <w:t>abril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</w:t>
      </w:r>
      <w:r w:rsidR="009E6B3E">
        <w:t>3</w:t>
      </w:r>
      <w:r w:rsidR="001E3757">
        <w:t>.</w:t>
      </w:r>
    </w:p>
    <w:p w:rsidR="001927A0" w:rsidRDefault="001927A0" w:rsidP="001E3757">
      <w:pPr>
        <w:pStyle w:val="Corpodetexto"/>
        <w:spacing w:before="240"/>
        <w:ind w:right="105"/>
        <w:jc w:val="center"/>
      </w:pPr>
    </w:p>
    <w:p w:rsidR="0034590C" w:rsidRDefault="0034590C" w:rsidP="001E3757">
      <w:pPr>
        <w:pStyle w:val="Corpodetexto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6627" w:rsidRDefault="00046627" w:rsidP="0034590C">
      <w:r>
        <w:separator/>
      </w:r>
    </w:p>
  </w:endnote>
  <w:endnote w:type="continuationSeparator" w:id="0">
    <w:p w:rsidR="00046627" w:rsidRDefault="00046627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6627" w:rsidRDefault="00046627" w:rsidP="0034590C">
      <w:r>
        <w:separator/>
      </w:r>
    </w:p>
  </w:footnote>
  <w:footnote w:type="continuationSeparator" w:id="0">
    <w:p w:rsidR="00046627" w:rsidRDefault="00046627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C5CA6" w:rsidRPr="00DC5CA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046627"/>
    <w:rsid w:val="00054CCD"/>
    <w:rsid w:val="001927A0"/>
    <w:rsid w:val="001E3757"/>
    <w:rsid w:val="00263511"/>
    <w:rsid w:val="0034590C"/>
    <w:rsid w:val="003815CE"/>
    <w:rsid w:val="00420861"/>
    <w:rsid w:val="004C63F5"/>
    <w:rsid w:val="00540C51"/>
    <w:rsid w:val="00757599"/>
    <w:rsid w:val="00757F05"/>
    <w:rsid w:val="007904F8"/>
    <w:rsid w:val="007F653A"/>
    <w:rsid w:val="008A225B"/>
    <w:rsid w:val="00997C03"/>
    <w:rsid w:val="009E6B3E"/>
    <w:rsid w:val="00DC5CA6"/>
    <w:rsid w:val="00E816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  <w:style w:type="character" w:styleId="Forte">
    <w:name w:val="Strong"/>
    <w:basedOn w:val="Fontepargpadro"/>
    <w:uiPriority w:val="22"/>
    <w:qFormat/>
    <w:rsid w:val="001927A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12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908</Words>
  <Characters>4907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PLL023 Parecer Jurídico</vt:lpstr>
    </vt:vector>
  </TitlesOfParts>
  <Company/>
  <LinksUpToDate>false</LinksUpToDate>
  <CharactersWithSpaces>5804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 Roberto da Fonseca Junior</cp:lastModifiedBy>
  <cp:revision>2</cp:revision>
  <cp:lastPrinted>2023-03-08T14:11:00Z</cp:lastPrinted>
  <dcterms:created xsi:type="dcterms:W3CDTF">2023-04-05T15:35:00Z</dcterms:created>
  <dcterms:modified xsi:type="dcterms:W3CDTF">2023-04-05T15:35:00Z</dcterms:modified>
</cp:coreProperties>
</file>