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D44" w:rsidRDefault="00082D44">
      <w:pPr>
        <w:pStyle w:val="Corpodetexto"/>
        <w:spacing w:before="2"/>
        <w:rPr>
          <w:rFonts w:ascii="Times New Roman"/>
          <w:sz w:val="19"/>
        </w:rPr>
      </w:pPr>
    </w:p>
    <w:p w:rsidR="00082D44" w:rsidRDefault="009F1745">
      <w:pPr>
        <w:pStyle w:val="Heading1"/>
        <w:spacing w:before="90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16</w:t>
      </w:r>
    </w:p>
    <w:p w:rsidR="00082D44" w:rsidRDefault="009F1745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C8192A">
        <w:rPr>
          <w:rFonts w:ascii="Arial" w:hAnsi="Arial"/>
          <w:b/>
          <w:sz w:val="32"/>
        </w:rPr>
        <w:t>24881</w:t>
      </w:r>
    </w:p>
    <w:p w:rsidR="00082D44" w:rsidRDefault="009F1745">
      <w:pPr>
        <w:pStyle w:val="Heading1"/>
        <w:ind w:right="2027"/>
        <w:rPr>
          <w:rFonts w:ascii="Arial MT" w:hAnsi="Arial MT"/>
          <w:b w:val="0"/>
        </w:rPr>
      </w:pPr>
      <w:r>
        <w:t>Proponente:</w:t>
      </w:r>
      <w:r>
        <w:rPr>
          <w:spacing w:val="-10"/>
        </w:rPr>
        <w:t xml:space="preserve"> </w:t>
      </w:r>
      <w:r>
        <w:t>Poder</w:t>
      </w:r>
      <w:r>
        <w:rPr>
          <w:spacing w:val="-10"/>
        </w:rPr>
        <w:t xml:space="preserve"> </w:t>
      </w:r>
      <w:r>
        <w:t>Executivo</w:t>
      </w:r>
      <w:r>
        <w:rPr>
          <w:spacing w:val="-10"/>
        </w:rPr>
        <w:t xml:space="preserve"> </w:t>
      </w:r>
      <w:r>
        <w:t>Municipal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082D44" w:rsidRDefault="009F1745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C8192A">
        <w:rPr>
          <w:sz w:val="32"/>
        </w:rPr>
        <w:t>25</w:t>
      </w:r>
      <w:r>
        <w:rPr>
          <w:sz w:val="32"/>
        </w:rPr>
        <w:t>/04/2023</w:t>
      </w:r>
    </w:p>
    <w:p w:rsidR="00082D44" w:rsidRDefault="00082D44">
      <w:pPr>
        <w:pStyle w:val="Corpodetexto"/>
        <w:rPr>
          <w:sz w:val="36"/>
        </w:rPr>
      </w:pPr>
    </w:p>
    <w:p w:rsidR="00082D44" w:rsidRDefault="009F1745">
      <w:pPr>
        <w:pStyle w:val="Heading2"/>
        <w:spacing w:before="230"/>
      </w:pPr>
      <w:r>
        <w:t>RELATÓRIO</w:t>
      </w:r>
    </w:p>
    <w:p w:rsidR="00082D44" w:rsidRDefault="00082D44">
      <w:pPr>
        <w:pStyle w:val="Corpodetexto"/>
        <w:rPr>
          <w:rFonts w:ascii="Arial"/>
          <w:b/>
        </w:rPr>
      </w:pPr>
    </w:p>
    <w:p w:rsidR="00082D44" w:rsidRDefault="009F1745">
      <w:pPr>
        <w:pStyle w:val="Corpodetexto"/>
        <w:ind w:left="101" w:right="110" w:firstLine="720"/>
        <w:jc w:val="both"/>
      </w:pPr>
      <w:r>
        <w:t>Trata-se de mensagem de origem do Poder Executivo Municipal,</w:t>
      </w:r>
      <w:r>
        <w:rPr>
          <w:spacing w:val="1"/>
        </w:rPr>
        <w:t xml:space="preserve"> </w:t>
      </w:r>
      <w:r>
        <w:t>cujo</w:t>
      </w:r>
      <w:r>
        <w:rPr>
          <w:spacing w:val="1"/>
        </w:rPr>
        <w:t xml:space="preserve"> </w:t>
      </w:r>
      <w:r>
        <w:t>mérito</w:t>
      </w:r>
      <w:r>
        <w:rPr>
          <w:spacing w:val="1"/>
        </w:rPr>
        <w:t xml:space="preserve"> </w:t>
      </w:r>
      <w:r>
        <w:t>solicita</w:t>
      </w:r>
      <w:r>
        <w:rPr>
          <w:spacing w:val="1"/>
        </w:rPr>
        <w:t xml:space="preserve"> </w:t>
      </w:r>
      <w:r>
        <w:t>EMENDA</w:t>
      </w:r>
      <w:r>
        <w:rPr>
          <w:spacing w:val="1"/>
        </w:rPr>
        <w:t xml:space="preserve"> </w:t>
      </w:r>
      <w:r>
        <w:t>001/2023,</w:t>
      </w:r>
      <w:r>
        <w:rPr>
          <w:spacing w:val="1"/>
        </w:rPr>
        <w:t xml:space="preserve"> </w:t>
      </w:r>
      <w:r>
        <w:t xml:space="preserve">com a finalidade de </w:t>
      </w:r>
      <w:r>
        <w:rPr>
          <w:rFonts w:ascii="Arial" w:hAnsi="Arial"/>
          <w:i/>
        </w:rPr>
        <w:t>alterar a redação dos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artigos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que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especifica</w:t>
      </w:r>
      <w:r>
        <w:t>.</w:t>
      </w:r>
      <w:r>
        <w:rPr>
          <w:spacing w:val="1"/>
        </w:rPr>
        <w:t xml:space="preserve"> </w:t>
      </w:r>
      <w:r>
        <w:t>Constam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eletrônicos</w:t>
      </w:r>
      <w:r>
        <w:rPr>
          <w:spacing w:val="1"/>
        </w:rPr>
        <w:t xml:space="preserve"> </w:t>
      </w:r>
      <w:r>
        <w:t>os seguintes</w:t>
      </w:r>
      <w:r>
        <w:rPr>
          <w:spacing w:val="1"/>
        </w:rPr>
        <w:t xml:space="preserve"> </w:t>
      </w:r>
      <w:r>
        <w:t>documentos:</w:t>
      </w:r>
    </w:p>
    <w:p w:rsidR="00082D44" w:rsidRDefault="00082D44">
      <w:pPr>
        <w:pStyle w:val="Corpodetexto"/>
      </w:pPr>
    </w:p>
    <w:p w:rsidR="00082D44" w:rsidRDefault="009F1745">
      <w:pPr>
        <w:pStyle w:val="PargrafodaLista"/>
        <w:numPr>
          <w:ilvl w:val="0"/>
          <w:numId w:val="1"/>
        </w:numPr>
        <w:tabs>
          <w:tab w:val="left" w:pos="821"/>
        </w:tabs>
        <w:rPr>
          <w:sz w:val="28"/>
        </w:rPr>
      </w:pPr>
      <w:r>
        <w:rPr>
          <w:sz w:val="28"/>
        </w:rPr>
        <w:t>ID</w:t>
      </w:r>
      <w:r>
        <w:rPr>
          <w:spacing w:val="-7"/>
          <w:sz w:val="28"/>
        </w:rPr>
        <w:t xml:space="preserve"> </w:t>
      </w:r>
      <w:r w:rsidR="00C8192A">
        <w:rPr>
          <w:sz w:val="28"/>
        </w:rPr>
        <w:t>55811</w:t>
      </w:r>
      <w:r>
        <w:rPr>
          <w:sz w:val="28"/>
        </w:rPr>
        <w:t>;</w:t>
      </w:r>
    </w:p>
    <w:p w:rsidR="00082D44" w:rsidRDefault="009F1745">
      <w:pPr>
        <w:pStyle w:val="PargrafodaLista"/>
        <w:numPr>
          <w:ilvl w:val="0"/>
          <w:numId w:val="1"/>
        </w:numPr>
        <w:tabs>
          <w:tab w:val="left" w:pos="821"/>
        </w:tabs>
        <w:rPr>
          <w:sz w:val="28"/>
        </w:rPr>
      </w:pPr>
      <w:r>
        <w:rPr>
          <w:sz w:val="28"/>
        </w:rPr>
        <w:t>ID</w:t>
      </w:r>
      <w:r>
        <w:rPr>
          <w:spacing w:val="-7"/>
          <w:sz w:val="28"/>
        </w:rPr>
        <w:t xml:space="preserve"> </w:t>
      </w:r>
      <w:r>
        <w:rPr>
          <w:sz w:val="28"/>
        </w:rPr>
        <w:t>5</w:t>
      </w:r>
      <w:r w:rsidR="00C8192A">
        <w:rPr>
          <w:sz w:val="28"/>
        </w:rPr>
        <w:t>5919</w:t>
      </w:r>
    </w:p>
    <w:p w:rsidR="00082D44" w:rsidRDefault="00082D44">
      <w:pPr>
        <w:pStyle w:val="Corpodetexto"/>
        <w:rPr>
          <w:sz w:val="42"/>
        </w:rPr>
      </w:pPr>
    </w:p>
    <w:p w:rsidR="00082D44" w:rsidRDefault="009F1745">
      <w:pPr>
        <w:pStyle w:val="Heading2"/>
      </w:pPr>
      <w:r>
        <w:t>PARECER</w:t>
      </w:r>
    </w:p>
    <w:p w:rsidR="00082D44" w:rsidRDefault="00082D44">
      <w:pPr>
        <w:pStyle w:val="Corpodetexto"/>
        <w:rPr>
          <w:rFonts w:ascii="Arial"/>
          <w:b/>
        </w:rPr>
      </w:pPr>
    </w:p>
    <w:p w:rsidR="00082D44" w:rsidRDefault="009F1745">
      <w:pPr>
        <w:spacing w:line="360" w:lineRule="auto"/>
        <w:ind w:left="101" w:right="114" w:firstLine="720"/>
        <w:jc w:val="both"/>
        <w:rPr>
          <w:sz w:val="28"/>
        </w:rPr>
      </w:pPr>
      <w:r>
        <w:rPr>
          <w:sz w:val="28"/>
        </w:rPr>
        <w:t>A respeito do processo</w:t>
      </w:r>
      <w:r>
        <w:rPr>
          <w:sz w:val="28"/>
        </w:rPr>
        <w:t xml:space="preserve"> legislativo que visa apresentar </w:t>
      </w:r>
      <w:r>
        <w:rPr>
          <w:rFonts w:ascii="Arial"/>
          <w:i/>
          <w:sz w:val="28"/>
        </w:rPr>
        <w:t>emenda a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projeto</w:t>
      </w:r>
      <w:r>
        <w:rPr>
          <w:rFonts w:ascii="Arial"/>
          <w:i/>
          <w:spacing w:val="-2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1"/>
          <w:sz w:val="28"/>
        </w:rPr>
        <w:t xml:space="preserve"> </w:t>
      </w:r>
      <w:r>
        <w:rPr>
          <w:rFonts w:ascii="Arial"/>
          <w:i/>
          <w:sz w:val="28"/>
        </w:rPr>
        <w:t>lei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transcrevemos:</w:t>
      </w:r>
    </w:p>
    <w:p w:rsidR="00082D44" w:rsidRDefault="00082D44">
      <w:pPr>
        <w:pStyle w:val="Corpodetexto"/>
      </w:pPr>
    </w:p>
    <w:p w:rsidR="00082D44" w:rsidRDefault="009F1745">
      <w:pPr>
        <w:pStyle w:val="Corpodetexto"/>
        <w:ind w:left="2261" w:right="113" w:firstLine="720"/>
        <w:jc w:val="both"/>
      </w:pPr>
      <w:r>
        <w:t>“Emendas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propostas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direito</w:t>
      </w:r>
      <w:r>
        <w:rPr>
          <w:spacing w:val="1"/>
        </w:rPr>
        <w:t xml:space="preserve"> </w:t>
      </w:r>
      <w:r>
        <w:t>novo,</w:t>
      </w:r>
      <w:r>
        <w:rPr>
          <w:spacing w:val="1"/>
        </w:rPr>
        <w:t xml:space="preserve"> </w:t>
      </w:r>
      <w:r>
        <w:t>apresentadas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acessórias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secundária de outras. São, em verdade, propostas de</w:t>
      </w:r>
      <w:r>
        <w:rPr>
          <w:spacing w:val="1"/>
        </w:rPr>
        <w:t xml:space="preserve"> </w:t>
      </w:r>
      <w:r>
        <w:t>modificação, aditamento, substituição, aglutinação ou</w:t>
      </w:r>
      <w:r>
        <w:rPr>
          <w:spacing w:val="1"/>
        </w:rPr>
        <w:t xml:space="preserve"> </w:t>
      </w:r>
      <w:r>
        <w:t>separação e supressão de um determinado dispositivo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projeto</w:t>
      </w:r>
      <w:r>
        <w:rPr>
          <w:spacing w:val="77"/>
        </w:rPr>
        <w:t xml:space="preserve"> </w:t>
      </w:r>
      <w:r>
        <w:t>de lei, decreto legislativo ou resolução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encontre</w:t>
      </w:r>
      <w:r>
        <w:rPr>
          <w:spacing w:val="-2"/>
        </w:rPr>
        <w:t xml:space="preserve"> </w:t>
      </w:r>
      <w:r>
        <w:t>tramitando</w:t>
      </w:r>
      <w:r>
        <w:rPr>
          <w:spacing w:val="-2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câmara.</w:t>
      </w:r>
    </w:p>
    <w:p w:rsidR="00082D44" w:rsidRDefault="00082D44">
      <w:pPr>
        <w:pStyle w:val="Corpodetexto"/>
      </w:pPr>
    </w:p>
    <w:p w:rsidR="00082D44" w:rsidRDefault="009F1745">
      <w:pPr>
        <w:pStyle w:val="Corpodetexto"/>
        <w:ind w:left="2261" w:right="110" w:firstLine="705"/>
        <w:jc w:val="both"/>
      </w:pPr>
      <w:r>
        <w:t>Na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acessórias,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emendas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subemendas</w:t>
      </w:r>
      <w:r>
        <w:rPr>
          <w:spacing w:val="1"/>
        </w:rPr>
        <w:t xml:space="preserve"> </w:t>
      </w:r>
      <w:r>
        <w:t>deverão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apreciadas</w:t>
      </w:r>
      <w:r>
        <w:rPr>
          <w:spacing w:val="1"/>
        </w:rPr>
        <w:t xml:space="preserve"> </w:t>
      </w:r>
      <w:r>
        <w:t>após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votação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aprovação</w:t>
      </w:r>
      <w:r>
        <w:rPr>
          <w:spacing w:val="1"/>
        </w:rPr>
        <w:t xml:space="preserve"> </w:t>
      </w:r>
      <w:r>
        <w:t>do projeto</w:t>
      </w:r>
      <w:r>
        <w:rPr>
          <w:spacing w:val="1"/>
        </w:rPr>
        <w:t xml:space="preserve"> </w:t>
      </w:r>
      <w:r>
        <w:t>principal”.</w:t>
      </w:r>
    </w:p>
    <w:p w:rsidR="00082D44" w:rsidRDefault="00082D44">
      <w:pPr>
        <w:pStyle w:val="Corpodetexto"/>
      </w:pPr>
    </w:p>
    <w:p w:rsidR="00082D44" w:rsidRDefault="009F1745">
      <w:pPr>
        <w:pStyle w:val="Corpodetexto"/>
        <w:tabs>
          <w:tab w:val="left" w:pos="2937"/>
          <w:tab w:val="left" w:pos="3506"/>
          <w:tab w:val="left" w:pos="4930"/>
          <w:tab w:val="left" w:pos="6510"/>
          <w:tab w:val="left" w:pos="8028"/>
        </w:tabs>
        <w:ind w:left="2261" w:right="113"/>
      </w:pPr>
      <w:r>
        <w:t>(In:</w:t>
      </w:r>
      <w:r>
        <w:tab/>
        <w:t>“O</w:t>
      </w:r>
      <w:r>
        <w:tab/>
        <w:t>Processo</w:t>
      </w:r>
      <w:r>
        <w:tab/>
        <w:t>Legislativo</w:t>
      </w:r>
      <w:r>
        <w:tab/>
        <w:t>Municipal:</w:t>
      </w:r>
      <w:r>
        <w:tab/>
      </w:r>
      <w:r>
        <w:rPr>
          <w:spacing w:val="-1"/>
        </w:rPr>
        <w:t>Doutrina,</w:t>
      </w:r>
      <w:r>
        <w:rPr>
          <w:spacing w:val="-75"/>
        </w:rPr>
        <w:t xml:space="preserve"> </w:t>
      </w:r>
      <w:r>
        <w:t>Jurisprudência</w:t>
      </w:r>
      <w:r>
        <w:rPr>
          <w:spacing w:val="6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Prática”.</w:t>
      </w:r>
      <w:r>
        <w:rPr>
          <w:spacing w:val="7"/>
        </w:rPr>
        <w:t xml:space="preserve"> </w:t>
      </w:r>
      <w:r>
        <w:t>Sampaio</w:t>
      </w:r>
      <w:r>
        <w:rPr>
          <w:spacing w:val="6"/>
        </w:rPr>
        <w:t xml:space="preserve"> </w:t>
      </w:r>
      <w:r>
        <w:t>Júnior,</w:t>
      </w:r>
      <w:r>
        <w:rPr>
          <w:spacing w:val="6"/>
        </w:rPr>
        <w:t xml:space="preserve"> </w:t>
      </w:r>
      <w:r>
        <w:t>João.</w:t>
      </w:r>
      <w:r>
        <w:rPr>
          <w:spacing w:val="-7"/>
        </w:rPr>
        <w:t xml:space="preserve"> </w:t>
      </w:r>
      <w:r>
        <w:t>2ª</w:t>
      </w:r>
      <w:r>
        <w:rPr>
          <w:spacing w:val="-7"/>
        </w:rPr>
        <w:t xml:space="preserve"> </w:t>
      </w:r>
      <w:r>
        <w:t>ed.</w:t>
      </w:r>
    </w:p>
    <w:p w:rsidR="00082D44" w:rsidRDefault="009F1745">
      <w:pPr>
        <w:pStyle w:val="Corpodetexto"/>
        <w:ind w:left="2261"/>
      </w:pPr>
      <w:r>
        <w:t>–</w:t>
      </w:r>
      <w:r>
        <w:rPr>
          <w:spacing w:val="-6"/>
        </w:rPr>
        <w:t xml:space="preserve"> </w:t>
      </w:r>
      <w:r>
        <w:t>Belo</w:t>
      </w:r>
      <w:r>
        <w:rPr>
          <w:spacing w:val="-5"/>
        </w:rPr>
        <w:t xml:space="preserve"> </w:t>
      </w:r>
      <w:r>
        <w:t>Horizonte:</w:t>
      </w:r>
      <w:r>
        <w:rPr>
          <w:spacing w:val="-5"/>
        </w:rPr>
        <w:t xml:space="preserve"> </w:t>
      </w:r>
      <w:r>
        <w:t>Forum,</w:t>
      </w:r>
      <w:r>
        <w:rPr>
          <w:spacing w:val="-5"/>
        </w:rPr>
        <w:t xml:space="preserve"> </w:t>
      </w:r>
      <w:r>
        <w:t>2009.</w:t>
      </w:r>
      <w:r>
        <w:rPr>
          <w:spacing w:val="-5"/>
        </w:rPr>
        <w:t xml:space="preserve"> </w:t>
      </w:r>
      <w:r>
        <w:t>p.96).</w:t>
      </w:r>
    </w:p>
    <w:p w:rsidR="00082D44" w:rsidRDefault="00082D44">
      <w:pPr>
        <w:sectPr w:rsidR="00082D44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082D44" w:rsidRDefault="00082D44">
      <w:pPr>
        <w:pStyle w:val="Corpodetexto"/>
        <w:spacing w:before="1"/>
        <w:rPr>
          <w:sz w:val="19"/>
        </w:rPr>
      </w:pPr>
    </w:p>
    <w:p w:rsidR="00082D44" w:rsidRDefault="009F1745">
      <w:pPr>
        <w:pStyle w:val="Corpodetexto"/>
        <w:spacing w:before="91" w:line="360" w:lineRule="auto"/>
        <w:ind w:left="101" w:right="105" w:firstLine="705"/>
        <w:jc w:val="both"/>
      </w:pPr>
      <w:r>
        <w:t>O substitutivo apresentado visa alterar condições de concessão,</w:t>
      </w:r>
      <w:r>
        <w:rPr>
          <w:spacing w:val="1"/>
        </w:rPr>
        <w:t xml:space="preserve"> </w:t>
      </w:r>
      <w:r>
        <w:t>percentuais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impedimentos</w:t>
      </w:r>
      <w:r>
        <w:rPr>
          <w:spacing w:val="1"/>
        </w:rPr>
        <w:t xml:space="preserve"> </w:t>
      </w:r>
      <w:r>
        <w:t>relativos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percepção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vantagem</w:t>
      </w:r>
      <w:r>
        <w:rPr>
          <w:spacing w:val="1"/>
        </w:rPr>
        <w:t xml:space="preserve"> </w:t>
      </w:r>
      <w:r>
        <w:t>remuneratória que a proposição original cria para servidores da área da</w:t>
      </w:r>
      <w:r>
        <w:rPr>
          <w:spacing w:val="1"/>
        </w:rPr>
        <w:t xml:space="preserve"> </w:t>
      </w:r>
      <w:r>
        <w:t>educação vinculados à estrutura do Poder Executivo, tratando-se de</w:t>
      </w:r>
      <w:r>
        <w:rPr>
          <w:spacing w:val="1"/>
        </w:rPr>
        <w:t xml:space="preserve"> </w:t>
      </w:r>
      <w:r>
        <w:t>política remuneratória da administração pública. Deste modo, a análise</w:t>
      </w:r>
      <w:r>
        <w:rPr>
          <w:spacing w:val="1"/>
        </w:rPr>
        <w:t xml:space="preserve"> </w:t>
      </w:r>
      <w:r>
        <w:t>legal que compete em sede de processo legislativo, relativamente aos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propositura</w:t>
      </w:r>
      <w:r>
        <w:rPr>
          <w:spacing w:val="1"/>
        </w:rPr>
        <w:t xml:space="preserve"> </w:t>
      </w:r>
      <w:r>
        <w:t>(competência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cumprimento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fiscais)</w:t>
      </w:r>
      <w:r>
        <w:rPr>
          <w:spacing w:val="1"/>
        </w:rPr>
        <w:t xml:space="preserve"> </w:t>
      </w:r>
      <w:r>
        <w:t>já foi lançada por ocasião da nossa manifestação</w:t>
      </w:r>
      <w:r>
        <w:rPr>
          <w:spacing w:val="1"/>
        </w:rPr>
        <w:t xml:space="preserve"> </w:t>
      </w:r>
      <w:r>
        <w:t>anterior, sendo que a emenda ora apresentada não produz alterações</w:t>
      </w:r>
      <w:r>
        <w:rPr>
          <w:spacing w:val="1"/>
        </w:rPr>
        <w:t xml:space="preserve"> </w:t>
      </w:r>
      <w:r>
        <w:t>relativamente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esse</w:t>
      </w:r>
      <w:r>
        <w:rPr>
          <w:spacing w:val="-1"/>
        </w:rPr>
        <w:t xml:space="preserve"> </w:t>
      </w:r>
      <w:r>
        <w:t>aspecto.</w:t>
      </w:r>
    </w:p>
    <w:p w:rsidR="00082D44" w:rsidRDefault="00082D44">
      <w:pPr>
        <w:pStyle w:val="Corpodetexto"/>
        <w:rPr>
          <w:sz w:val="42"/>
        </w:rPr>
      </w:pPr>
    </w:p>
    <w:p w:rsidR="00082D44" w:rsidRDefault="009F1745">
      <w:pPr>
        <w:pStyle w:val="Corpodetexto"/>
        <w:spacing w:line="360" w:lineRule="auto"/>
        <w:ind w:left="101" w:right="110" w:firstLine="720"/>
        <w:jc w:val="both"/>
      </w:pPr>
      <w:r>
        <w:t>Quanto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igualmente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se alteram as</w:t>
      </w:r>
      <w:r>
        <w:rPr>
          <w:spacing w:val="1"/>
        </w:rPr>
        <w:t xml:space="preserve"> </w:t>
      </w:r>
      <w:r>
        <w:t>Comissões Permanentes antes elencadas para deliberar sobre o projeto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comento.</w:t>
      </w:r>
    </w:p>
    <w:p w:rsidR="00082D44" w:rsidRDefault="00082D44">
      <w:pPr>
        <w:pStyle w:val="Corpodetexto"/>
        <w:rPr>
          <w:sz w:val="42"/>
        </w:rPr>
      </w:pPr>
    </w:p>
    <w:p w:rsidR="00082D44" w:rsidRDefault="009F1745" w:rsidP="00C8192A">
      <w:pPr>
        <w:pStyle w:val="Heading2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082D44" w:rsidRDefault="00082D44">
      <w:pPr>
        <w:pStyle w:val="Corpodetexto"/>
        <w:rPr>
          <w:rFonts w:ascii="Arial"/>
          <w:b/>
          <w:sz w:val="42"/>
        </w:rPr>
      </w:pPr>
    </w:p>
    <w:p w:rsidR="00082D44" w:rsidRDefault="009F1745">
      <w:pPr>
        <w:pStyle w:val="Corpodetexto"/>
        <w:spacing w:line="360" w:lineRule="auto"/>
        <w:ind w:left="101" w:right="107" w:firstLine="720"/>
        <w:jc w:val="both"/>
      </w:pPr>
      <w:r>
        <w:t>Em conformidade com os fundamentos normativos apresentados</w:t>
      </w:r>
      <w:r>
        <w:rPr>
          <w:spacing w:val="1"/>
        </w:rPr>
        <w:t xml:space="preserve"> </w:t>
      </w:r>
      <w:r>
        <w:t>acima, encaminhamos o expediente ao prosseguimento opinando pela</w:t>
      </w:r>
      <w:r>
        <w:rPr>
          <w:spacing w:val="1"/>
        </w:rPr>
        <w:t xml:space="preserve"> </w:t>
      </w:r>
      <w:r>
        <w:rPr>
          <w:rFonts w:ascii="Arial" w:hAnsi="Arial"/>
          <w:b/>
          <w:u w:val="thick"/>
        </w:rPr>
        <w:t>viabilidade da tramit</w:t>
      </w:r>
      <w:r>
        <w:rPr>
          <w:rFonts w:ascii="Arial" w:hAnsi="Arial"/>
          <w:b/>
          <w:u w:val="thick"/>
        </w:rPr>
        <w:t>ação</w:t>
      </w:r>
      <w:r>
        <w:t>. O presente parecer, como é consabido, tem</w:t>
      </w:r>
      <w:r>
        <w:rPr>
          <w:spacing w:val="1"/>
        </w:rPr>
        <w:t xml:space="preserve"> </w:t>
      </w:r>
      <w:r>
        <w:t>natureza opinativa e não vincula a decisão das comissões. À conclusão</w:t>
      </w:r>
      <w:r>
        <w:rPr>
          <w:spacing w:val="1"/>
        </w:rPr>
        <w:t xml:space="preserve"> </w:t>
      </w:r>
      <w:r>
        <w:t>superior,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aprovação,</w:t>
      </w:r>
      <w:r>
        <w:rPr>
          <w:spacing w:val="1"/>
        </w:rPr>
        <w:t xml:space="preserve"> </w:t>
      </w:r>
      <w:r>
        <w:t>encaminhem-se os autos à DIRETORIA</w:t>
      </w:r>
      <w:r>
        <w:rPr>
          <w:spacing w:val="1"/>
        </w:rPr>
        <w:t xml:space="preserve"> </w:t>
      </w:r>
      <w:r>
        <w:t>LEGISLATIVA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devidas</w:t>
      </w:r>
      <w:r>
        <w:rPr>
          <w:spacing w:val="-3"/>
        </w:rPr>
        <w:t xml:space="preserve"> </w:t>
      </w:r>
      <w:r>
        <w:t>diligências.</w:t>
      </w:r>
    </w:p>
    <w:p w:rsidR="00082D44" w:rsidRDefault="00082D44">
      <w:pPr>
        <w:pStyle w:val="Corpodetexto"/>
        <w:rPr>
          <w:sz w:val="42"/>
        </w:rPr>
      </w:pPr>
    </w:p>
    <w:p w:rsidR="00082D44" w:rsidRDefault="009F1745" w:rsidP="00C8192A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2</w:t>
      </w:r>
      <w:r w:rsidR="00C8192A">
        <w:t>5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abril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2023</w:t>
      </w:r>
    </w:p>
    <w:p w:rsidR="00082D44" w:rsidRDefault="00082D44" w:rsidP="00C8192A">
      <w:pPr>
        <w:pStyle w:val="Corpodetexto"/>
        <w:jc w:val="center"/>
        <w:rPr>
          <w:sz w:val="42"/>
        </w:rPr>
      </w:pPr>
    </w:p>
    <w:p w:rsidR="00082D44" w:rsidRDefault="009F1745" w:rsidP="00C8192A">
      <w:pPr>
        <w:pStyle w:val="Heading2"/>
        <w:ind w:left="0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C8192A" w:rsidRDefault="009F1745" w:rsidP="00C8192A">
      <w:pPr>
        <w:pStyle w:val="Corpodetexto"/>
        <w:ind w:right="105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082D44" w:rsidRDefault="009F1745" w:rsidP="00C8192A">
      <w:pPr>
        <w:pStyle w:val="Corpodetexto"/>
        <w:ind w:right="105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082D44" w:rsidSect="00082D44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745" w:rsidRDefault="009F1745" w:rsidP="00082D44">
      <w:r>
        <w:separator/>
      </w:r>
    </w:p>
  </w:endnote>
  <w:endnote w:type="continuationSeparator" w:id="0">
    <w:p w:rsidR="009F1745" w:rsidRDefault="009F1745" w:rsidP="00082D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745" w:rsidRDefault="009F1745" w:rsidP="00082D44">
      <w:r>
        <w:separator/>
      </w:r>
    </w:p>
  </w:footnote>
  <w:footnote w:type="continuationSeparator" w:id="0">
    <w:p w:rsidR="009F1745" w:rsidRDefault="009F1745" w:rsidP="00082D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D44" w:rsidRDefault="009F174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82D44" w:rsidRPr="00082D4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082D44" w:rsidRDefault="009F1745">
                <w:pPr>
                  <w:spacing w:before="11"/>
                  <w:ind w:left="29" w:right="29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082D44" w:rsidRDefault="009F1745">
                <w:pPr>
                  <w:ind w:left="30" w:right="29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C40E9"/>
    <w:multiLevelType w:val="hybridMultilevel"/>
    <w:tmpl w:val="E104D82E"/>
    <w:lvl w:ilvl="0" w:tplc="D62862E8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BB567834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D51E8F8A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19E25D52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93A2528C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5CFC9324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50E83070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C728D9E6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08412DA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82D44"/>
    <w:rsid w:val="00082D44"/>
    <w:rsid w:val="009F1745"/>
    <w:rsid w:val="00C81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82D44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2D4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82D44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082D44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082D44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082D44"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082D4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MSG16EM3 Parecer Jurídico</dc:title>
  <dc:creator>Joao Roberto da Fonseca Junior</dc:creator>
  <cp:lastModifiedBy>Joao Roberto da Fonseca Junior</cp:lastModifiedBy>
  <cp:revision>2</cp:revision>
  <dcterms:created xsi:type="dcterms:W3CDTF">2023-04-27T16:26:00Z</dcterms:created>
  <dcterms:modified xsi:type="dcterms:W3CDTF">2023-04-27T16:26:00Z</dcterms:modified>
</cp:coreProperties>
</file>