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4B2" w:rsidRDefault="00D816F4">
      <w:pPr>
        <w:rPr>
          <w:rFonts w:ascii="Arial" w:eastAsia="Arial" w:hAnsi="Arial" w:cs="Arial"/>
          <w:b/>
        </w:rPr>
      </w:pPr>
      <w:r w:rsidRPr="006200D5">
        <w:rPr>
          <w:rFonts w:ascii="Arial" w:eastAsia="Arial" w:hAnsi="Arial" w:cs="Arial"/>
          <w:b/>
        </w:rPr>
        <w:t>Processo nº:</w:t>
      </w:r>
      <w:r w:rsidR="005F126A" w:rsidRPr="006200D5">
        <w:rPr>
          <w:rFonts w:ascii="Arial" w:eastAsia="Arial" w:hAnsi="Arial" w:cs="Arial"/>
          <w:b/>
        </w:rPr>
        <w:t xml:space="preserve"> </w:t>
      </w:r>
      <w:r w:rsidR="00AF4DC8">
        <w:rPr>
          <w:rFonts w:ascii="Arial" w:eastAsia="Arial" w:hAnsi="Arial" w:cs="Arial"/>
          <w:b/>
        </w:rPr>
        <w:t>25585</w:t>
      </w:r>
      <w:r w:rsidR="00076037" w:rsidRPr="006200D5">
        <w:rPr>
          <w:rFonts w:ascii="Arial" w:eastAsia="Arial" w:hAnsi="Arial" w:cs="Arial"/>
          <w:b/>
        </w:rPr>
        <w:t>/2023</w:t>
      </w:r>
    </w:p>
    <w:p w:rsidR="00AF4DC8" w:rsidRDefault="00AF4DC8">
      <w:pPr>
        <w:rPr>
          <w:rFonts w:ascii="Arial" w:eastAsia="Arial" w:hAnsi="Arial" w:cs="Arial"/>
          <w:b/>
        </w:rPr>
      </w:pPr>
    </w:p>
    <w:p w:rsidR="00AF4DC8" w:rsidRPr="006200D5" w:rsidRDefault="00AF4DC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048/2023</w:t>
      </w:r>
    </w:p>
    <w:p w:rsidR="00AC690D" w:rsidRPr="006200D5" w:rsidRDefault="00AC690D">
      <w:pPr>
        <w:rPr>
          <w:rFonts w:ascii="Arial" w:eastAsia="Arial" w:hAnsi="Arial" w:cs="Arial"/>
          <w:b/>
        </w:rPr>
      </w:pPr>
    </w:p>
    <w:p w:rsidR="00E11A8F" w:rsidRPr="006200D5" w:rsidRDefault="00D816F4">
      <w:pPr>
        <w:rPr>
          <w:rFonts w:ascii="Arial" w:eastAsia="Arial" w:hAnsi="Arial" w:cs="Arial"/>
          <w:b/>
        </w:rPr>
      </w:pPr>
      <w:r w:rsidRPr="006200D5">
        <w:rPr>
          <w:rFonts w:ascii="Arial" w:eastAsia="Arial" w:hAnsi="Arial" w:cs="Arial"/>
          <w:b/>
        </w:rPr>
        <w:t>Requerente:</w:t>
      </w:r>
      <w:r w:rsidR="00E11A8F" w:rsidRPr="006200D5">
        <w:rPr>
          <w:rFonts w:ascii="Arial" w:eastAsia="Arial" w:hAnsi="Arial" w:cs="Arial"/>
          <w:b/>
        </w:rPr>
        <w:t xml:space="preserve"> Mesa Diretora</w:t>
      </w:r>
    </w:p>
    <w:p w:rsidR="00AC690D" w:rsidRPr="006200D5" w:rsidRDefault="00AC690D">
      <w:pPr>
        <w:rPr>
          <w:rFonts w:ascii="Arial" w:eastAsia="Arial" w:hAnsi="Arial" w:cs="Arial"/>
          <w:b/>
        </w:rPr>
      </w:pPr>
    </w:p>
    <w:p w:rsidR="00AF4DC8" w:rsidRPr="00F83381" w:rsidRDefault="00D816F4" w:rsidP="00AF4DC8">
      <w:pPr>
        <w:jc w:val="both"/>
        <w:rPr>
          <w:rFonts w:ascii="Arial" w:hAnsi="Arial" w:cs="Arial"/>
          <w:b/>
          <w:i/>
        </w:rPr>
      </w:pPr>
      <w:r w:rsidRPr="006200D5">
        <w:rPr>
          <w:rFonts w:ascii="Arial" w:eastAsia="Arial" w:hAnsi="Arial" w:cs="Arial"/>
          <w:b/>
        </w:rPr>
        <w:t xml:space="preserve">Assunto: </w:t>
      </w:r>
      <w:proofErr w:type="gramStart"/>
      <w:r w:rsidR="005F126A" w:rsidRPr="006200D5">
        <w:rPr>
          <w:rFonts w:ascii="Arial" w:eastAsia="Arial" w:hAnsi="Arial" w:cs="Arial"/>
          <w:b/>
          <w:i/>
        </w:rPr>
        <w:t>“</w:t>
      </w:r>
      <w:r w:rsidR="00AF4DC8">
        <w:rPr>
          <w:rFonts w:ascii="Arial" w:hAnsi="Arial" w:cs="Arial"/>
          <w:b/>
          <w:i/>
        </w:rPr>
        <w:t>Altera a redação do art. 2º ‘caput’ da Lei Municipal nº 2.875/2006</w:t>
      </w:r>
      <w:r w:rsidR="00AF4DC8" w:rsidRPr="00F83381">
        <w:rPr>
          <w:rFonts w:ascii="Arial" w:hAnsi="Arial" w:cs="Arial"/>
          <w:b/>
          <w:i/>
        </w:rPr>
        <w:t>.</w:t>
      </w:r>
      <w:proofErr w:type="gramEnd"/>
      <w:r w:rsidR="00AF4DC8" w:rsidRPr="00F83381">
        <w:rPr>
          <w:rFonts w:ascii="Arial" w:hAnsi="Arial" w:cs="Arial"/>
          <w:b/>
          <w:i/>
        </w:rPr>
        <w:t xml:space="preserve"> </w:t>
      </w:r>
    </w:p>
    <w:p w:rsidR="00AC690D" w:rsidRPr="006200D5" w:rsidRDefault="00AC690D" w:rsidP="00940803">
      <w:pPr>
        <w:jc w:val="both"/>
        <w:rPr>
          <w:rFonts w:ascii="Arial" w:eastAsia="Arial" w:hAnsi="Arial" w:cs="Arial"/>
          <w:b/>
        </w:rPr>
      </w:pPr>
    </w:p>
    <w:p w:rsidR="00BB14B2" w:rsidRPr="006200D5" w:rsidRDefault="00BB14B2">
      <w:pPr>
        <w:rPr>
          <w:rFonts w:ascii="Arial" w:eastAsia="Arial" w:hAnsi="Arial" w:cs="Arial"/>
          <w:b/>
        </w:rPr>
      </w:pPr>
    </w:p>
    <w:p w:rsidR="00BB14B2" w:rsidRPr="006200D5" w:rsidRDefault="00D816F4" w:rsidP="00E11A8F">
      <w:pPr>
        <w:jc w:val="center"/>
        <w:rPr>
          <w:rFonts w:ascii="Arial" w:eastAsia="Arial" w:hAnsi="Arial" w:cs="Arial"/>
          <w:sz w:val="28"/>
        </w:rPr>
      </w:pPr>
      <w:r w:rsidRPr="006200D5">
        <w:rPr>
          <w:rFonts w:ascii="Arial" w:eastAsia="Arial" w:hAnsi="Arial" w:cs="Arial"/>
          <w:b/>
          <w:sz w:val="28"/>
        </w:rPr>
        <w:t>RELATÓRIO</w:t>
      </w:r>
    </w:p>
    <w:p w:rsidR="00BB14B2" w:rsidRPr="006200D5" w:rsidRDefault="00BB14B2">
      <w:pPr>
        <w:rPr>
          <w:rFonts w:ascii="Arial" w:eastAsia="Arial" w:hAnsi="Arial" w:cs="Arial"/>
        </w:rPr>
      </w:pPr>
    </w:p>
    <w:p w:rsidR="00AF4DC8" w:rsidRPr="00F83381" w:rsidRDefault="00E11A8F" w:rsidP="00AF4DC8">
      <w:pPr>
        <w:jc w:val="both"/>
        <w:rPr>
          <w:rFonts w:ascii="Arial" w:hAnsi="Arial" w:cs="Arial"/>
          <w:b/>
          <w:i/>
        </w:rPr>
      </w:pPr>
      <w:r w:rsidRPr="006200D5">
        <w:rPr>
          <w:rFonts w:ascii="Arial" w:eastAsia="Arial" w:hAnsi="Arial" w:cs="Arial"/>
        </w:rPr>
        <w:t xml:space="preserve">Versa o expediente sobre proposição subscrita pela Mesa Diretora desta nobre Casa Legislativa, que solicita aprovação do colendo Plenário para Projeto de Lei que: </w:t>
      </w:r>
      <w:r w:rsidR="00AF4DC8" w:rsidRPr="00F83381">
        <w:rPr>
          <w:rFonts w:ascii="Arial" w:hAnsi="Arial" w:cs="Arial"/>
          <w:b/>
          <w:i/>
        </w:rPr>
        <w:t>“</w:t>
      </w:r>
      <w:r w:rsidR="00AF4DC8">
        <w:rPr>
          <w:rFonts w:ascii="Arial" w:hAnsi="Arial" w:cs="Arial"/>
          <w:b/>
          <w:i/>
        </w:rPr>
        <w:t>Altera a redação do art. 2º ‘caput’ da Lei Municipal nº 2.875/2006.</w:t>
      </w:r>
      <w:proofErr w:type="gramStart"/>
      <w:r w:rsidR="00AF4DC8">
        <w:rPr>
          <w:rFonts w:ascii="Arial" w:hAnsi="Arial" w:cs="Arial"/>
          <w:b/>
          <w:i/>
        </w:rPr>
        <w:t>”</w:t>
      </w:r>
      <w:proofErr w:type="gramEnd"/>
    </w:p>
    <w:p w:rsidR="00AC690D" w:rsidRPr="006200D5" w:rsidRDefault="00AC690D" w:rsidP="005F126A">
      <w:pPr>
        <w:ind w:firstLine="709"/>
        <w:jc w:val="both"/>
        <w:rPr>
          <w:rFonts w:ascii="Arial" w:eastAsia="Arial" w:hAnsi="Arial" w:cs="Arial"/>
          <w:b/>
        </w:rPr>
      </w:pPr>
    </w:p>
    <w:p w:rsidR="00BB14B2" w:rsidRPr="006200D5" w:rsidRDefault="00BB14B2" w:rsidP="005F126A">
      <w:pPr>
        <w:ind w:firstLine="709"/>
        <w:jc w:val="both"/>
        <w:rPr>
          <w:rFonts w:ascii="Arial" w:eastAsia="Arial" w:hAnsi="Arial" w:cs="Arial"/>
        </w:rPr>
      </w:pPr>
    </w:p>
    <w:p w:rsidR="005F126A" w:rsidRPr="006200D5" w:rsidRDefault="005F126A" w:rsidP="005F126A">
      <w:pPr>
        <w:ind w:firstLine="709"/>
        <w:jc w:val="both"/>
        <w:rPr>
          <w:rFonts w:ascii="Arial" w:eastAsia="Arial" w:hAnsi="Arial" w:cs="Arial"/>
        </w:rPr>
      </w:pP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O processo tramita exclusivamente em formato digital, constam dos autos eletrônicos.</w:t>
      </w: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Ressalte-se por oportuno que os Edis desta Colenda</w:t>
      </w:r>
      <w:r w:rsidR="006200D5">
        <w:rPr>
          <w:rFonts w:ascii="Arial" w:eastAsia="Arial" w:hAnsi="Arial" w:cs="Arial"/>
        </w:rPr>
        <w:t xml:space="preserve"> Mesa Diretora da</w:t>
      </w:r>
      <w:r w:rsidRPr="006200D5">
        <w:rPr>
          <w:rFonts w:ascii="Arial" w:eastAsia="Arial" w:hAnsi="Arial" w:cs="Arial"/>
        </w:rPr>
        <w:t xml:space="preserve"> Câmara de Vereadores subscrevem o referido Projeto de Lei a ser encaminhado à deliberação Plenária.</w:t>
      </w:r>
    </w:p>
    <w:p w:rsidR="00E11A8F" w:rsidRPr="006200D5" w:rsidRDefault="00E11A8F" w:rsidP="00940803">
      <w:pPr>
        <w:ind w:left="720" w:firstLine="1134"/>
        <w:jc w:val="both"/>
        <w:rPr>
          <w:rFonts w:ascii="Arial" w:eastAsia="Arial" w:hAnsi="Arial" w:cs="Arial"/>
        </w:rPr>
      </w:pP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Breve é o relatório.</w:t>
      </w:r>
    </w:p>
    <w:p w:rsidR="00E11A8F" w:rsidRPr="006200D5" w:rsidRDefault="00E11A8F" w:rsidP="00E11A8F">
      <w:pPr>
        <w:spacing w:line="360" w:lineRule="auto"/>
        <w:jc w:val="both"/>
        <w:rPr>
          <w:rFonts w:ascii="Arial" w:eastAsia="Arial" w:hAnsi="Arial" w:cs="Arial"/>
          <w:sz w:val="28"/>
        </w:rPr>
      </w:pPr>
    </w:p>
    <w:p w:rsidR="00BB14B2" w:rsidRDefault="00D816F4" w:rsidP="00E11A8F">
      <w:pPr>
        <w:jc w:val="center"/>
        <w:rPr>
          <w:rFonts w:ascii="Arial" w:eastAsia="Arial" w:hAnsi="Arial" w:cs="Arial"/>
          <w:b/>
          <w:sz w:val="28"/>
        </w:rPr>
      </w:pPr>
      <w:r w:rsidRPr="006200D5">
        <w:rPr>
          <w:rFonts w:ascii="Arial" w:eastAsia="Arial" w:hAnsi="Arial" w:cs="Arial"/>
          <w:b/>
          <w:sz w:val="28"/>
        </w:rPr>
        <w:t>PARECER</w:t>
      </w:r>
    </w:p>
    <w:p w:rsidR="00AF4DC8" w:rsidRPr="006200D5" w:rsidRDefault="00AF4DC8" w:rsidP="00E11A8F">
      <w:pPr>
        <w:jc w:val="center"/>
        <w:rPr>
          <w:rFonts w:ascii="Arial" w:eastAsia="Arial" w:hAnsi="Arial" w:cs="Arial"/>
          <w:b/>
          <w:sz w:val="28"/>
        </w:rPr>
      </w:pPr>
    </w:p>
    <w:p w:rsidR="00AF4DC8" w:rsidRDefault="00AC690D" w:rsidP="00AF4DC8">
      <w:pPr>
        <w:spacing w:line="360" w:lineRule="auto"/>
        <w:ind w:firstLine="709"/>
        <w:jc w:val="both"/>
        <w:rPr>
          <w:rFonts w:ascii="Arial" w:hAnsi="Arial" w:cs="Arial"/>
        </w:rPr>
      </w:pPr>
      <w:r w:rsidRPr="006200D5">
        <w:rPr>
          <w:rFonts w:ascii="Arial" w:eastAsia="Arial" w:hAnsi="Arial" w:cs="Arial"/>
        </w:rPr>
        <w:t xml:space="preserve">Como vimos, </w:t>
      </w:r>
      <w:r w:rsidR="005F126A" w:rsidRPr="006200D5">
        <w:rPr>
          <w:rFonts w:ascii="Arial" w:eastAsia="Arial" w:hAnsi="Arial" w:cs="Arial"/>
        </w:rPr>
        <w:t xml:space="preserve">a </w:t>
      </w:r>
      <w:r w:rsidR="00AF4DC8">
        <w:rPr>
          <w:rFonts w:ascii="Arial" w:hAnsi="Arial" w:cs="Arial"/>
        </w:rPr>
        <w:t xml:space="preserve">propositura tem por finalidade facilitar o processo de disponibilização das cestas básicas aos servidores contemplados pelo benefício instituído pela Lei Municipal nº </w:t>
      </w:r>
      <w:r w:rsidR="00AF4DC8" w:rsidRPr="00821C58">
        <w:rPr>
          <w:rFonts w:ascii="Arial" w:hAnsi="Arial" w:cs="Arial"/>
        </w:rPr>
        <w:t>2</w:t>
      </w:r>
      <w:r w:rsidR="00AF4DC8">
        <w:rPr>
          <w:rFonts w:ascii="Arial" w:hAnsi="Arial" w:cs="Arial"/>
        </w:rPr>
        <w:t>.</w:t>
      </w:r>
      <w:r w:rsidR="00AF4DC8" w:rsidRPr="00821C58">
        <w:rPr>
          <w:rFonts w:ascii="Arial" w:hAnsi="Arial" w:cs="Arial"/>
        </w:rPr>
        <w:t>875/2006.</w:t>
      </w:r>
    </w:p>
    <w:p w:rsidR="00AF4DC8" w:rsidRDefault="00AF4DC8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AF4DC8" w:rsidRDefault="00AF4DC8" w:rsidP="00AF4DC8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Visando simplificar esse processo, passaremos a efetuar o processo de disponibilização das cestas básicas através de cartão </w:t>
      </w:r>
      <w:proofErr w:type="spellStart"/>
      <w:r w:rsidRPr="006808E6">
        <w:rPr>
          <w:rFonts w:ascii="Arial" w:hAnsi="Arial" w:cs="Arial"/>
        </w:rPr>
        <w:t>Cartão</w:t>
      </w:r>
      <w:proofErr w:type="spellEnd"/>
      <w:r w:rsidRPr="006808E6">
        <w:rPr>
          <w:rFonts w:ascii="Arial" w:hAnsi="Arial" w:cs="Arial"/>
        </w:rPr>
        <w:t xml:space="preserve"> Alimentação</w:t>
      </w:r>
      <w:r>
        <w:rPr>
          <w:rFonts w:ascii="Arial" w:hAnsi="Arial" w:cs="Arial"/>
        </w:rPr>
        <w:t>,</w:t>
      </w:r>
      <w:r w:rsidRPr="006808E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que será</w:t>
      </w:r>
      <w:r w:rsidRPr="006808E6">
        <w:rPr>
          <w:rFonts w:ascii="Arial" w:hAnsi="Arial" w:cs="Arial"/>
        </w:rPr>
        <w:t xml:space="preserve"> recarregado mensalmente com </w:t>
      </w:r>
      <w:r>
        <w:rPr>
          <w:rFonts w:ascii="Arial" w:hAnsi="Arial" w:cs="Arial"/>
        </w:rPr>
        <w:t>o</w:t>
      </w:r>
      <w:r w:rsidRPr="006808E6">
        <w:rPr>
          <w:rFonts w:ascii="Arial" w:hAnsi="Arial" w:cs="Arial"/>
        </w:rPr>
        <w:t xml:space="preserve"> crédito </w:t>
      </w:r>
      <w:r>
        <w:rPr>
          <w:rFonts w:ascii="Arial" w:hAnsi="Arial" w:cs="Arial"/>
        </w:rPr>
        <w:t xml:space="preserve">respectivo ao valor de mercado correspondente à Cesta Básica tipo </w:t>
      </w:r>
      <w:proofErr w:type="gramStart"/>
      <w:r>
        <w:rPr>
          <w:rFonts w:ascii="Arial" w:hAnsi="Arial" w:cs="Arial"/>
        </w:rPr>
        <w:t>3</w:t>
      </w:r>
      <w:proofErr w:type="gramEnd"/>
      <w:r>
        <w:rPr>
          <w:rFonts w:ascii="Arial" w:hAnsi="Arial" w:cs="Arial"/>
        </w:rPr>
        <w:t>,</w:t>
      </w:r>
      <w:r w:rsidRPr="006808E6">
        <w:rPr>
          <w:rFonts w:ascii="Arial" w:hAnsi="Arial" w:cs="Arial"/>
        </w:rPr>
        <w:t xml:space="preserve"> para ser utilizado na compra de gêneros alimentícios </w:t>
      </w:r>
      <w:r>
        <w:rPr>
          <w:rFonts w:ascii="Arial" w:hAnsi="Arial" w:cs="Arial"/>
        </w:rPr>
        <w:t>em</w:t>
      </w:r>
      <w:r w:rsidRPr="006808E6">
        <w:rPr>
          <w:rFonts w:ascii="Arial" w:hAnsi="Arial" w:cs="Arial"/>
        </w:rPr>
        <w:t xml:space="preserve"> estabelecimentos credenciados </w:t>
      </w:r>
      <w:r>
        <w:rPr>
          <w:rFonts w:ascii="Arial" w:hAnsi="Arial" w:cs="Arial"/>
        </w:rPr>
        <w:t>mediante</w:t>
      </w:r>
      <w:r w:rsidRPr="006808E6">
        <w:rPr>
          <w:rFonts w:ascii="Arial" w:hAnsi="Arial" w:cs="Arial"/>
        </w:rPr>
        <w:t xml:space="preserve"> utilização de senha pessoal e intransferível.</w:t>
      </w:r>
    </w:p>
    <w:p w:rsidR="00AF4DC8" w:rsidRDefault="00AF4DC8" w:rsidP="00AF4DC8">
      <w:pPr>
        <w:spacing w:line="360" w:lineRule="auto"/>
        <w:ind w:firstLine="709"/>
        <w:jc w:val="both"/>
        <w:rPr>
          <w:rFonts w:ascii="Arial" w:hAnsi="Arial" w:cs="Arial"/>
        </w:rPr>
      </w:pPr>
    </w:p>
    <w:p w:rsidR="00AF4DC8" w:rsidRDefault="00AF4DC8" w:rsidP="00AF4DC8">
      <w:pPr>
        <w:spacing w:line="360" w:lineRule="auto"/>
        <w:ind w:firstLine="709"/>
        <w:jc w:val="both"/>
        <w:rPr>
          <w:rFonts w:ascii="Arial" w:hAnsi="Arial" w:cs="Arial"/>
        </w:rPr>
      </w:pPr>
      <w:r w:rsidRPr="00BE0D84">
        <w:rPr>
          <w:rFonts w:ascii="Arial" w:hAnsi="Arial" w:cs="Arial"/>
        </w:rPr>
        <w:t xml:space="preserve">No aspecto orçamentário, </w:t>
      </w:r>
      <w:r>
        <w:rPr>
          <w:rFonts w:ascii="Arial" w:hAnsi="Arial" w:cs="Arial"/>
        </w:rPr>
        <w:t>não há qualquer alteração na despesa já criada</w:t>
      </w:r>
      <w:proofErr w:type="gramStart"/>
      <w:r>
        <w:rPr>
          <w:rFonts w:ascii="Arial" w:hAnsi="Arial" w:cs="Arial"/>
        </w:rPr>
        <w:t xml:space="preserve">  </w:t>
      </w:r>
      <w:proofErr w:type="gramEnd"/>
      <w:r>
        <w:rPr>
          <w:rFonts w:ascii="Arial" w:hAnsi="Arial" w:cs="Arial"/>
        </w:rPr>
        <w:t xml:space="preserve">pela </w:t>
      </w:r>
      <w:r w:rsidRPr="00BE0D84">
        <w:rPr>
          <w:rFonts w:ascii="Arial" w:hAnsi="Arial" w:cs="Arial"/>
        </w:rPr>
        <w:t>Lei Municipal Nº 4.251/2022,</w:t>
      </w:r>
      <w:r>
        <w:rPr>
          <w:rFonts w:ascii="Arial" w:hAnsi="Arial" w:cs="Arial"/>
        </w:rPr>
        <w:t xml:space="preserve"> eis que a presente proposição apenas trata de alterar a forma de concessão do benefício.</w:t>
      </w:r>
    </w:p>
    <w:p w:rsidR="00AF4DC8" w:rsidRDefault="00AF4DC8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  <w:i/>
          <w:iCs/>
        </w:rPr>
      </w:pPr>
      <w:r w:rsidRPr="006200D5">
        <w:rPr>
          <w:rFonts w:ascii="Arial" w:eastAsia="Arial" w:hAnsi="Arial" w:cs="Arial"/>
        </w:rPr>
        <w:t xml:space="preserve">Ademais, no que tange à dita proposição apresentada pela Mesa Diretora, esta Procuradoria expõe e ressalta o art. 127, §2º do Regimento Interno desta Casa, o qual: </w:t>
      </w:r>
      <w:proofErr w:type="gramStart"/>
      <w:r w:rsidRPr="006200D5">
        <w:rPr>
          <w:rFonts w:ascii="Arial" w:eastAsia="Arial" w:hAnsi="Arial" w:cs="Arial"/>
          <w:i/>
          <w:iCs/>
        </w:rPr>
        <w:t>“os projetos originários, elaborados pela Mesa ou por Comissão Permanente ou Especial em assuntos de sua Competência, dispensarão parecer para sua apreciação pelo Plenário.</w:t>
      </w:r>
      <w:proofErr w:type="gramEnd"/>
    </w:p>
    <w:p w:rsidR="00AC690D" w:rsidRPr="006200D5" w:rsidRDefault="00AC690D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Diante disso, verificamos que, os projetos originários da Mesa Diretora dispensam pareceres das comissões, sendo então remetidos diretamente para apreciação do Plenário.</w:t>
      </w:r>
    </w:p>
    <w:p w:rsidR="005F126A" w:rsidRPr="006200D5" w:rsidRDefault="005F126A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Com as anotações de estilo, opin</w:t>
      </w:r>
      <w:r w:rsidR="005F126A" w:rsidRPr="006200D5">
        <w:rPr>
          <w:rFonts w:ascii="Arial" w:eastAsia="Arial" w:hAnsi="Arial" w:cs="Arial"/>
        </w:rPr>
        <w:t>o</w:t>
      </w:r>
      <w:r w:rsidRPr="006200D5">
        <w:rPr>
          <w:rFonts w:ascii="Arial" w:eastAsia="Arial" w:hAnsi="Arial" w:cs="Arial"/>
        </w:rPr>
        <w:t xml:space="preserve"> no sentido do prosseguimento do processo ao conhecimento do Presidente desta Casa Legislativa para deliberação em Plenário.</w:t>
      </w:r>
    </w:p>
    <w:p w:rsidR="00AC690D" w:rsidRPr="006200D5" w:rsidRDefault="00AC690D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É o parecer.</w:t>
      </w:r>
    </w:p>
    <w:p w:rsidR="00AC690D" w:rsidRPr="006200D5" w:rsidRDefault="00AC690D" w:rsidP="00AC690D">
      <w:pPr>
        <w:spacing w:line="360" w:lineRule="auto"/>
        <w:jc w:val="center"/>
        <w:rPr>
          <w:rFonts w:ascii="Arial" w:eastAsia="Arial" w:hAnsi="Arial" w:cs="Arial"/>
        </w:rPr>
      </w:pPr>
    </w:p>
    <w:p w:rsidR="003A2F1E" w:rsidRPr="006200D5" w:rsidRDefault="003A2F1E" w:rsidP="00AC690D">
      <w:pPr>
        <w:spacing w:line="360" w:lineRule="auto"/>
        <w:jc w:val="center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 xml:space="preserve">Sapucaia do Sul, </w:t>
      </w:r>
      <w:r w:rsidR="00AF4DC8">
        <w:rPr>
          <w:rFonts w:ascii="Arial" w:eastAsia="Arial" w:hAnsi="Arial" w:cs="Arial"/>
        </w:rPr>
        <w:t>01</w:t>
      </w:r>
      <w:r w:rsidRPr="006200D5">
        <w:rPr>
          <w:rFonts w:ascii="Arial" w:eastAsia="Arial" w:hAnsi="Arial" w:cs="Arial"/>
        </w:rPr>
        <w:t xml:space="preserve"> de </w:t>
      </w:r>
      <w:r w:rsidR="00AF4DC8">
        <w:rPr>
          <w:rFonts w:ascii="Arial" w:eastAsia="Arial" w:hAnsi="Arial" w:cs="Arial"/>
        </w:rPr>
        <w:t>Setembro</w:t>
      </w:r>
      <w:r w:rsidR="00D53796" w:rsidRPr="006200D5">
        <w:rPr>
          <w:rFonts w:ascii="Arial" w:eastAsia="Arial" w:hAnsi="Arial" w:cs="Arial"/>
        </w:rPr>
        <w:t xml:space="preserve"> de 2023</w:t>
      </w:r>
      <w:r w:rsidRPr="006200D5">
        <w:rPr>
          <w:rFonts w:ascii="Arial" w:eastAsia="Arial" w:hAnsi="Arial" w:cs="Arial"/>
        </w:rPr>
        <w:t>.</w:t>
      </w:r>
    </w:p>
    <w:p w:rsidR="00AC690D" w:rsidRPr="006200D5" w:rsidRDefault="00AC690D" w:rsidP="00AC690D">
      <w:pPr>
        <w:spacing w:line="360" w:lineRule="auto"/>
        <w:jc w:val="center"/>
        <w:rPr>
          <w:rFonts w:ascii="Arial" w:eastAsia="Arial" w:hAnsi="Arial" w:cs="Arial"/>
        </w:rPr>
      </w:pPr>
    </w:p>
    <w:p w:rsidR="003A2F1E" w:rsidRPr="006200D5" w:rsidRDefault="003A2F1E" w:rsidP="005F126A">
      <w:pPr>
        <w:spacing w:before="240" w:line="276" w:lineRule="auto"/>
        <w:jc w:val="center"/>
        <w:rPr>
          <w:rFonts w:ascii="Arial" w:eastAsia="Arial" w:hAnsi="Arial" w:cs="Arial"/>
        </w:rPr>
      </w:pPr>
    </w:p>
    <w:p w:rsidR="003A2F1E" w:rsidRPr="006200D5" w:rsidRDefault="003A2F1E" w:rsidP="005F126A">
      <w:pPr>
        <w:jc w:val="center"/>
        <w:rPr>
          <w:rFonts w:ascii="Arial" w:eastAsia="Arial" w:hAnsi="Arial" w:cs="Arial"/>
          <w:b/>
          <w:bCs/>
        </w:rPr>
      </w:pPr>
      <w:r w:rsidRPr="006200D5">
        <w:rPr>
          <w:rFonts w:ascii="Arial" w:eastAsia="Arial" w:hAnsi="Arial" w:cs="Arial"/>
          <w:b/>
          <w:bCs/>
        </w:rPr>
        <w:t>João Roberto da Fonseca Junior</w:t>
      </w:r>
    </w:p>
    <w:p w:rsidR="003A2F1E" w:rsidRPr="006200D5" w:rsidRDefault="003A2F1E" w:rsidP="005F126A">
      <w:pPr>
        <w:jc w:val="center"/>
        <w:rPr>
          <w:rFonts w:ascii="Arial" w:eastAsia="Arial" w:hAnsi="Arial" w:cs="Arial"/>
          <w:b/>
          <w:bCs/>
        </w:rPr>
      </w:pPr>
      <w:r w:rsidRPr="006200D5">
        <w:rPr>
          <w:rFonts w:ascii="Arial" w:eastAsia="Arial" w:hAnsi="Arial" w:cs="Arial"/>
          <w:b/>
          <w:bCs/>
        </w:rPr>
        <w:t>Procurador Chefe</w:t>
      </w:r>
    </w:p>
    <w:p w:rsidR="003A2F1E" w:rsidRPr="006200D5" w:rsidRDefault="003A2F1E" w:rsidP="005F126A">
      <w:pPr>
        <w:jc w:val="center"/>
        <w:rPr>
          <w:rFonts w:ascii="Arial" w:eastAsia="Arial" w:hAnsi="Arial" w:cs="Arial"/>
          <w:b/>
          <w:bCs/>
        </w:rPr>
      </w:pPr>
      <w:r w:rsidRPr="006200D5">
        <w:rPr>
          <w:rFonts w:ascii="Arial" w:eastAsia="Arial" w:hAnsi="Arial" w:cs="Arial"/>
          <w:b/>
          <w:bCs/>
        </w:rPr>
        <w:t>OAB/RS 69.257</w:t>
      </w:r>
    </w:p>
    <w:p w:rsidR="003A2F1E" w:rsidRPr="006200D5" w:rsidRDefault="003A2F1E" w:rsidP="003A2F1E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BB14B2" w:rsidRPr="006200D5" w:rsidRDefault="00BB14B2">
      <w:pPr>
        <w:spacing w:before="240" w:line="276" w:lineRule="auto"/>
        <w:ind w:firstLine="700"/>
        <w:jc w:val="both"/>
        <w:rPr>
          <w:rFonts w:ascii="Arial" w:eastAsia="Arial" w:hAnsi="Arial" w:cs="Arial"/>
        </w:rPr>
      </w:pPr>
    </w:p>
    <w:sectPr w:rsidR="00BB14B2" w:rsidRPr="006200D5" w:rsidSect="0015224E">
      <w:headerReference w:type="default" r:id="rId6"/>
      <w:pgSz w:w="11906" w:h="16838"/>
      <w:pgMar w:top="1985" w:right="1133" w:bottom="833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D1F" w:rsidRDefault="00A25D1F">
      <w:r>
        <w:separator/>
      </w:r>
    </w:p>
  </w:endnote>
  <w:endnote w:type="continuationSeparator" w:id="0">
    <w:p w:rsidR="00A25D1F" w:rsidRDefault="00A25D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D1F" w:rsidRDefault="00A25D1F">
      <w:r>
        <w:separator/>
      </w:r>
    </w:p>
  </w:footnote>
  <w:footnote w:type="continuationSeparator" w:id="0">
    <w:p w:rsidR="00A25D1F" w:rsidRDefault="00A25D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4B2" w:rsidRDefault="00D816F4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BB14B2" w:rsidRDefault="00BB14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14B2"/>
    <w:rsid w:val="00076037"/>
    <w:rsid w:val="000D340A"/>
    <w:rsid w:val="00102680"/>
    <w:rsid w:val="0015224E"/>
    <w:rsid w:val="002A4905"/>
    <w:rsid w:val="003A2F1E"/>
    <w:rsid w:val="005F126A"/>
    <w:rsid w:val="006200D5"/>
    <w:rsid w:val="00661DA5"/>
    <w:rsid w:val="006E1F57"/>
    <w:rsid w:val="00940803"/>
    <w:rsid w:val="00A25D1F"/>
    <w:rsid w:val="00AC690D"/>
    <w:rsid w:val="00AF4DC8"/>
    <w:rsid w:val="00BB14B2"/>
    <w:rsid w:val="00D53796"/>
    <w:rsid w:val="00D816F4"/>
    <w:rsid w:val="00E11A8F"/>
    <w:rsid w:val="00F17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224E"/>
  </w:style>
  <w:style w:type="paragraph" w:styleId="Ttulo1">
    <w:name w:val="heading 1"/>
    <w:basedOn w:val="Normal"/>
    <w:next w:val="Normal"/>
    <w:uiPriority w:val="9"/>
    <w:qFormat/>
    <w:rsid w:val="0015224E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15224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15224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15224E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15224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15224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15224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15224E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15224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0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353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2023-09-01T12:19:00Z</dcterms:created>
  <dcterms:modified xsi:type="dcterms:W3CDTF">2023-09-01T12:19:00Z</dcterms:modified>
</cp:coreProperties>
</file>