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5FEF" w:rsidRDefault="008C5FEF">
      <w:pPr>
        <w:pStyle w:val="Corpodetexto"/>
        <w:spacing w:before="1"/>
        <w:rPr>
          <w:rFonts w:ascii="Times New Roman"/>
          <w:sz w:val="19"/>
        </w:rPr>
      </w:pPr>
    </w:p>
    <w:p w:rsidR="008072DE" w:rsidRPr="008072DE" w:rsidRDefault="00AE49B5" w:rsidP="008072DE">
      <w:pPr>
        <w:spacing w:before="91"/>
        <w:ind w:left="101" w:right="2787"/>
        <w:rPr>
          <w:rFonts w:ascii="Arial" w:hAnsi="Arial" w:cs="Arial"/>
          <w:b/>
          <w:spacing w:val="-74"/>
          <w:sz w:val="28"/>
        </w:rPr>
      </w:pPr>
      <w:r w:rsidRPr="008072DE">
        <w:rPr>
          <w:rFonts w:ascii="Arial" w:hAnsi="Arial" w:cs="Arial"/>
          <w:b/>
          <w:sz w:val="28"/>
        </w:rPr>
        <w:t>Mensagem</w:t>
      </w:r>
      <w:r w:rsidRPr="008072DE">
        <w:rPr>
          <w:rFonts w:ascii="Arial" w:hAnsi="Arial" w:cs="Arial"/>
          <w:b/>
          <w:spacing w:val="-4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nº</w:t>
      </w:r>
      <w:r w:rsidR="00645D3D">
        <w:rPr>
          <w:rFonts w:ascii="Arial" w:hAnsi="Arial" w:cs="Arial"/>
          <w:b/>
          <w:sz w:val="28"/>
        </w:rPr>
        <w:t xml:space="preserve"> </w:t>
      </w:r>
      <w:r w:rsidR="003F53E3">
        <w:rPr>
          <w:rFonts w:ascii="Arial" w:hAnsi="Arial" w:cs="Arial"/>
          <w:b/>
          <w:sz w:val="28"/>
        </w:rPr>
        <w:t>0</w:t>
      </w:r>
      <w:r w:rsidR="00A82747">
        <w:rPr>
          <w:rFonts w:ascii="Arial" w:hAnsi="Arial" w:cs="Arial"/>
          <w:b/>
          <w:sz w:val="28"/>
        </w:rPr>
        <w:t>6</w:t>
      </w:r>
      <w:r w:rsidR="00DC6999">
        <w:rPr>
          <w:rFonts w:ascii="Arial" w:hAnsi="Arial" w:cs="Arial"/>
          <w:b/>
          <w:sz w:val="28"/>
        </w:rPr>
        <w:t>/</w:t>
      </w:r>
      <w:r w:rsidRPr="008072DE">
        <w:rPr>
          <w:rFonts w:ascii="Arial" w:hAnsi="Arial" w:cs="Arial"/>
          <w:b/>
          <w:sz w:val="28"/>
        </w:rPr>
        <w:t>2</w:t>
      </w:r>
      <w:r w:rsidR="003F53E3">
        <w:rPr>
          <w:rFonts w:ascii="Arial" w:hAnsi="Arial" w:cs="Arial"/>
          <w:b/>
          <w:sz w:val="28"/>
        </w:rPr>
        <w:t>024</w:t>
      </w:r>
    </w:p>
    <w:p w:rsidR="008C5FEF" w:rsidRPr="008072DE" w:rsidRDefault="00AE49B5" w:rsidP="008072DE">
      <w:pPr>
        <w:spacing w:before="91"/>
        <w:ind w:left="101" w:right="2787"/>
        <w:rPr>
          <w:rFonts w:ascii="Arial" w:hAnsi="Arial" w:cs="Arial"/>
          <w:b/>
          <w:sz w:val="28"/>
        </w:rPr>
      </w:pPr>
      <w:r w:rsidRPr="008072DE">
        <w:rPr>
          <w:rFonts w:ascii="Arial" w:hAnsi="Arial" w:cs="Arial"/>
          <w:b/>
          <w:sz w:val="28"/>
        </w:rPr>
        <w:t>Proponente:</w:t>
      </w:r>
      <w:r w:rsidRPr="008072DE">
        <w:rPr>
          <w:rFonts w:ascii="Arial" w:hAnsi="Arial" w:cs="Arial"/>
          <w:b/>
          <w:spacing w:val="-5"/>
          <w:sz w:val="28"/>
        </w:rPr>
        <w:t xml:space="preserve"> </w:t>
      </w:r>
      <w:r w:rsidRPr="008072DE">
        <w:rPr>
          <w:rFonts w:ascii="Arial" w:hAnsi="Arial" w:cs="Arial"/>
          <w:sz w:val="28"/>
        </w:rPr>
        <w:t>Poder</w:t>
      </w:r>
      <w:r w:rsidRPr="008072DE">
        <w:rPr>
          <w:rFonts w:ascii="Arial" w:hAnsi="Arial" w:cs="Arial"/>
          <w:spacing w:val="-5"/>
          <w:sz w:val="28"/>
        </w:rPr>
        <w:t xml:space="preserve"> </w:t>
      </w:r>
      <w:r w:rsidRPr="008072DE">
        <w:rPr>
          <w:rFonts w:ascii="Arial" w:hAnsi="Arial" w:cs="Arial"/>
          <w:sz w:val="28"/>
        </w:rPr>
        <w:t>Executivo</w:t>
      </w:r>
      <w:r w:rsidRPr="008072DE">
        <w:rPr>
          <w:rFonts w:ascii="Arial" w:hAnsi="Arial" w:cs="Arial"/>
          <w:spacing w:val="-4"/>
          <w:sz w:val="28"/>
        </w:rPr>
        <w:t xml:space="preserve"> </w:t>
      </w:r>
      <w:r w:rsidRPr="008072DE">
        <w:rPr>
          <w:rFonts w:ascii="Arial" w:hAnsi="Arial" w:cs="Arial"/>
          <w:sz w:val="28"/>
        </w:rPr>
        <w:t>Municipal</w:t>
      </w:r>
    </w:p>
    <w:p w:rsidR="008C5FEF" w:rsidRPr="008072DE" w:rsidRDefault="00AE49B5">
      <w:pPr>
        <w:pStyle w:val="Corpodetexto"/>
        <w:ind w:left="101"/>
        <w:rPr>
          <w:rFonts w:ascii="Arial" w:hAnsi="Arial" w:cs="Arial"/>
        </w:rPr>
      </w:pPr>
      <w:r w:rsidRPr="008072DE">
        <w:rPr>
          <w:rFonts w:ascii="Arial" w:hAnsi="Arial" w:cs="Arial"/>
          <w:b/>
        </w:rPr>
        <w:t>Assunto:</w:t>
      </w:r>
      <w:r w:rsidRPr="008072DE">
        <w:rPr>
          <w:rFonts w:ascii="Arial" w:hAnsi="Arial" w:cs="Arial"/>
          <w:b/>
          <w:spacing w:val="-6"/>
        </w:rPr>
        <w:t xml:space="preserve"> </w:t>
      </w:r>
      <w:r w:rsidRPr="008072DE">
        <w:rPr>
          <w:rFonts w:ascii="Arial" w:hAnsi="Arial" w:cs="Arial"/>
        </w:rPr>
        <w:t>Abertura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Crédito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Especial</w:t>
      </w:r>
    </w:p>
    <w:p w:rsidR="008C5FEF" w:rsidRPr="008072DE" w:rsidRDefault="00AE49B5">
      <w:pPr>
        <w:ind w:left="101"/>
        <w:rPr>
          <w:rFonts w:ascii="Arial" w:hAnsi="Arial" w:cs="Arial"/>
          <w:sz w:val="28"/>
        </w:rPr>
      </w:pPr>
      <w:r w:rsidRPr="008072DE">
        <w:rPr>
          <w:rFonts w:ascii="Arial" w:hAnsi="Arial" w:cs="Arial"/>
          <w:b/>
          <w:sz w:val="28"/>
        </w:rPr>
        <w:t>Regime</w:t>
      </w:r>
      <w:r w:rsidRPr="008072DE">
        <w:rPr>
          <w:rFonts w:ascii="Arial" w:hAnsi="Arial" w:cs="Arial"/>
          <w:b/>
          <w:spacing w:val="-13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de</w:t>
      </w:r>
      <w:r w:rsidRPr="008072DE">
        <w:rPr>
          <w:rFonts w:ascii="Arial" w:hAnsi="Arial" w:cs="Arial"/>
          <w:b/>
          <w:spacing w:val="-13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Tramitação:</w:t>
      </w:r>
      <w:r w:rsidR="00331B6F">
        <w:rPr>
          <w:rFonts w:ascii="Arial" w:hAnsi="Arial" w:cs="Arial"/>
          <w:sz w:val="28"/>
        </w:rPr>
        <w:t xml:space="preserve"> </w:t>
      </w:r>
      <w:r w:rsidR="00DC6999">
        <w:rPr>
          <w:rFonts w:ascii="Arial" w:hAnsi="Arial" w:cs="Arial"/>
          <w:sz w:val="28"/>
        </w:rPr>
        <w:t>Urgente!</w:t>
      </w:r>
    </w:p>
    <w:p w:rsidR="008C5FEF" w:rsidRDefault="00AE49B5">
      <w:pPr>
        <w:ind w:left="101"/>
        <w:rPr>
          <w:rFonts w:ascii="Arial" w:hAnsi="Arial" w:cs="Arial"/>
          <w:sz w:val="28"/>
        </w:rPr>
      </w:pPr>
      <w:r w:rsidRPr="008072DE">
        <w:rPr>
          <w:rFonts w:ascii="Arial" w:hAnsi="Arial" w:cs="Arial"/>
          <w:b/>
          <w:sz w:val="28"/>
        </w:rPr>
        <w:t>Data</w:t>
      </w:r>
      <w:r w:rsidRPr="008072DE">
        <w:rPr>
          <w:rFonts w:ascii="Arial" w:hAnsi="Arial" w:cs="Arial"/>
          <w:b/>
          <w:spacing w:val="-7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de</w:t>
      </w:r>
      <w:r w:rsidRPr="008072DE">
        <w:rPr>
          <w:rFonts w:ascii="Arial" w:hAnsi="Arial" w:cs="Arial"/>
          <w:b/>
          <w:spacing w:val="-6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conclusão</w:t>
      </w:r>
      <w:r w:rsidRPr="008072DE">
        <w:rPr>
          <w:rFonts w:ascii="Arial" w:hAnsi="Arial" w:cs="Arial"/>
          <w:b/>
          <w:spacing w:val="-6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à</w:t>
      </w:r>
      <w:r w:rsidRPr="008072DE">
        <w:rPr>
          <w:rFonts w:ascii="Arial" w:hAnsi="Arial" w:cs="Arial"/>
          <w:b/>
          <w:spacing w:val="-6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Procuradoria:</w:t>
      </w:r>
      <w:r w:rsidRPr="008072DE">
        <w:rPr>
          <w:rFonts w:ascii="Arial" w:hAnsi="Arial" w:cs="Arial"/>
          <w:b/>
          <w:spacing w:val="-6"/>
          <w:sz w:val="28"/>
        </w:rPr>
        <w:t xml:space="preserve"> </w:t>
      </w:r>
      <w:r w:rsidR="003F53E3">
        <w:rPr>
          <w:rFonts w:ascii="Arial" w:hAnsi="Arial" w:cs="Arial"/>
          <w:sz w:val="28"/>
        </w:rPr>
        <w:t>12/03/2024</w:t>
      </w:r>
    </w:p>
    <w:p w:rsidR="008072DE" w:rsidRDefault="008072DE">
      <w:pPr>
        <w:ind w:left="101"/>
        <w:rPr>
          <w:rFonts w:ascii="Arial" w:hAnsi="Arial" w:cs="Arial"/>
          <w:sz w:val="28"/>
        </w:rPr>
      </w:pPr>
    </w:p>
    <w:p w:rsidR="008072DE" w:rsidRPr="008072DE" w:rsidRDefault="008072DE">
      <w:pPr>
        <w:ind w:left="101"/>
        <w:rPr>
          <w:rFonts w:ascii="Arial" w:hAnsi="Arial" w:cs="Arial"/>
          <w:sz w:val="28"/>
        </w:rPr>
      </w:pPr>
    </w:p>
    <w:p w:rsidR="008C5FEF" w:rsidRPr="008072DE" w:rsidRDefault="008C5FEF">
      <w:pPr>
        <w:pStyle w:val="Corpodetexto"/>
        <w:rPr>
          <w:rFonts w:ascii="Arial" w:hAnsi="Arial" w:cs="Arial"/>
        </w:rPr>
      </w:pPr>
    </w:p>
    <w:p w:rsidR="008C5FEF" w:rsidRDefault="00AE49B5" w:rsidP="00702BFB">
      <w:pPr>
        <w:pStyle w:val="Heading1"/>
        <w:jc w:val="center"/>
      </w:pPr>
      <w:r>
        <w:t>RELATÓRIO</w:t>
      </w:r>
    </w:p>
    <w:p w:rsidR="008C5FEF" w:rsidRDefault="008C5FEF" w:rsidP="00702BFB">
      <w:pPr>
        <w:pStyle w:val="Corpodetexto"/>
        <w:jc w:val="center"/>
        <w:rPr>
          <w:rFonts w:ascii="Arial"/>
          <w:b/>
        </w:rPr>
      </w:pPr>
    </w:p>
    <w:p w:rsidR="003F53E3" w:rsidRDefault="00AE49B5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b/>
          <w:i/>
          <w:spacing w:val="1"/>
        </w:rPr>
      </w:pPr>
      <w:r w:rsidRPr="008072DE">
        <w:rPr>
          <w:rFonts w:ascii="Arial" w:hAnsi="Arial" w:cs="Arial"/>
        </w:rPr>
        <w:t>Trata-se de mensagem de origem do Poder Executivo Municipal,</w:t>
      </w:r>
      <w:r w:rsidRPr="008072DE">
        <w:rPr>
          <w:rFonts w:ascii="Arial" w:hAnsi="Arial" w:cs="Arial"/>
          <w:spacing w:val="1"/>
        </w:rPr>
        <w:t xml:space="preserve"> </w:t>
      </w:r>
      <w:r w:rsidR="006D5D2D">
        <w:rPr>
          <w:rFonts w:ascii="Arial" w:hAnsi="Arial" w:cs="Arial"/>
        </w:rPr>
        <w:t>“</w:t>
      </w:r>
      <w:r w:rsidR="006D5D2D" w:rsidRPr="006D5D2D">
        <w:rPr>
          <w:rFonts w:ascii="Arial" w:hAnsi="Arial" w:cs="Arial"/>
          <w:b/>
          <w:i/>
        </w:rPr>
        <w:t xml:space="preserve">Mensagem nº </w:t>
      </w:r>
      <w:r w:rsidR="003F53E3">
        <w:rPr>
          <w:rFonts w:ascii="Arial" w:hAnsi="Arial" w:cs="Arial"/>
          <w:b/>
          <w:i/>
        </w:rPr>
        <w:t>0</w:t>
      </w:r>
      <w:r w:rsidR="00A82747">
        <w:rPr>
          <w:rFonts w:ascii="Arial" w:hAnsi="Arial" w:cs="Arial"/>
          <w:b/>
          <w:i/>
        </w:rPr>
        <w:t>6</w:t>
      </w:r>
      <w:r w:rsidR="003F53E3">
        <w:rPr>
          <w:rFonts w:ascii="Arial" w:hAnsi="Arial" w:cs="Arial"/>
          <w:b/>
          <w:i/>
        </w:rPr>
        <w:t>/2024</w:t>
      </w:r>
      <w:r w:rsidR="006D5D2D">
        <w:rPr>
          <w:rFonts w:ascii="Arial" w:hAnsi="Arial" w:cs="Arial"/>
          <w:b/>
          <w:i/>
        </w:rPr>
        <w:t>”</w:t>
      </w:r>
      <w:r w:rsidR="006D5D2D" w:rsidRPr="006D5D2D">
        <w:rPr>
          <w:rFonts w:ascii="Arial" w:hAnsi="Arial" w:cs="Arial"/>
          <w:b/>
          <w:i/>
        </w:rPr>
        <w:t xml:space="preserve"> </w:t>
      </w:r>
      <w:r w:rsidRPr="008072DE">
        <w:rPr>
          <w:rFonts w:ascii="Arial" w:hAnsi="Arial" w:cs="Arial"/>
        </w:rPr>
        <w:t>cujo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mérito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solicita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aprovação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projeto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lei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 xml:space="preserve">autorizativo, cuja finalidade é </w:t>
      </w:r>
      <w:r w:rsidR="00DC6999" w:rsidRPr="00A82747">
        <w:rPr>
          <w:rFonts w:ascii="Arial" w:hAnsi="Arial" w:cs="Arial"/>
          <w:b/>
          <w:i/>
        </w:rPr>
        <w:t>“</w:t>
      </w:r>
      <w:r w:rsidR="00A82747" w:rsidRPr="00A82747">
        <w:rPr>
          <w:rFonts w:ascii="Arial" w:hAnsi="Arial" w:cs="Arial"/>
          <w:b/>
          <w:i/>
        </w:rPr>
        <w:t>AUTORIZA A ABERTURA DE CRÉDITO ESPECIAL NO VALOR DE R$ 1.933.330,00 (UM MILHÃO, NOVECENTOS E TRINTA E TRÊS MIL E TREZENTOS E TRINTA REAIS) CRIANDO RUBRICA NO ORÇAMENTO DE 2024 PARA SECRETARIA MUNICIPAL DE HABITAÇÃO.</w:t>
      </w:r>
    </w:p>
    <w:p w:rsidR="003F53E3" w:rsidRPr="003F53E3" w:rsidRDefault="003F53E3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b/>
          <w:i/>
          <w:spacing w:val="1"/>
        </w:rPr>
      </w:pPr>
    </w:p>
    <w:p w:rsidR="008C5FEF" w:rsidRDefault="00AE49B5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processo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tramita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exclusivamente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formato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digital,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constam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autos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eletrônicos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seguintes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documentos</w:t>
      </w:r>
      <w:r w:rsidRPr="008072DE">
        <w:rPr>
          <w:rFonts w:ascii="Arial" w:hAnsi="Arial" w:cs="Arial"/>
          <w:spacing w:val="-1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anexo:</w:t>
      </w:r>
    </w:p>
    <w:p w:rsidR="00331B6F" w:rsidRDefault="00331B6F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</w:rPr>
      </w:pPr>
    </w:p>
    <w:p w:rsidR="00331B6F" w:rsidRPr="00331B6F" w:rsidRDefault="00331B6F" w:rsidP="00331B6F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</w:rPr>
      </w:pPr>
      <w:r>
        <w:rPr>
          <w:rFonts w:ascii="Arial" w:hAnsi="Arial" w:cs="Arial"/>
        </w:rPr>
        <w:t>Breve é o relatório.</w:t>
      </w:r>
    </w:p>
    <w:p w:rsidR="008C5FEF" w:rsidRDefault="00AE49B5" w:rsidP="00702BFB">
      <w:pPr>
        <w:pStyle w:val="Heading1"/>
        <w:jc w:val="center"/>
      </w:pPr>
      <w:r>
        <w:t>PARECER</w:t>
      </w:r>
    </w:p>
    <w:p w:rsidR="008C5FEF" w:rsidRDefault="008C5FEF">
      <w:pPr>
        <w:pStyle w:val="Corpodetexto"/>
        <w:rPr>
          <w:rFonts w:ascii="Arial"/>
          <w:b/>
          <w:sz w:val="30"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05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 proposição em comento está inserida no contexto da iniciativa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privativa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Prefeito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Municipal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deflagrar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processo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legislativo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acerca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da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matéria,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conforme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disposto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pela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Lei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Orgânica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Municipal: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AE49B5" w:rsidP="008072DE">
      <w:pPr>
        <w:spacing w:line="360" w:lineRule="auto"/>
        <w:ind w:left="3641" w:right="107"/>
        <w:jc w:val="both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Art.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55.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Compete,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privativamente</w:t>
      </w:r>
      <w:r w:rsidRPr="008072DE">
        <w:rPr>
          <w:rFonts w:ascii="Arial" w:hAnsi="Arial" w:cs="Arial"/>
          <w:i/>
          <w:spacing w:val="78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ao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Prefeito, a iniciativa de projetos de lei que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disponham</w:t>
      </w:r>
      <w:r w:rsidRPr="008072DE">
        <w:rPr>
          <w:rFonts w:ascii="Arial" w:hAnsi="Arial" w:cs="Arial"/>
          <w:i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sobre:</w:t>
      </w:r>
    </w:p>
    <w:p w:rsidR="008C5FEF" w:rsidRPr="008072DE" w:rsidRDefault="00AE49B5" w:rsidP="008072DE">
      <w:pPr>
        <w:spacing w:line="360" w:lineRule="auto"/>
        <w:ind w:left="3641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(...)</w:t>
      </w:r>
    </w:p>
    <w:p w:rsidR="008C5FEF" w:rsidRDefault="00AE49B5" w:rsidP="008072DE">
      <w:pPr>
        <w:spacing w:line="360" w:lineRule="auto"/>
        <w:ind w:left="3641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IV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–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Proposições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que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geram despesas ou</w:t>
      </w:r>
      <w:r w:rsidRPr="008072DE">
        <w:rPr>
          <w:rFonts w:ascii="Arial" w:hAnsi="Arial" w:cs="Arial"/>
          <w:i/>
          <w:spacing w:val="-75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comprometam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receitas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do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Município.</w:t>
      </w:r>
    </w:p>
    <w:p w:rsidR="008072DE" w:rsidRPr="008072DE" w:rsidRDefault="008072DE" w:rsidP="008072DE">
      <w:pPr>
        <w:spacing w:line="360" w:lineRule="auto"/>
        <w:ind w:left="3641"/>
        <w:rPr>
          <w:rFonts w:ascii="Arial" w:hAnsi="Arial" w:cs="Arial"/>
          <w:i/>
          <w:sz w:val="28"/>
          <w:szCs w:val="28"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10" w:firstLine="705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competência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Câmara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Vereadores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77"/>
        </w:rPr>
        <w:t xml:space="preserve"> </w:t>
      </w:r>
      <w:r w:rsidRPr="008072DE">
        <w:rPr>
          <w:rFonts w:ascii="Arial" w:hAnsi="Arial" w:cs="Arial"/>
        </w:rPr>
        <w:t>deliberação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sobre esse tema é abordada no âmbito da Lei Orgânica Municipal 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seguinte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maneira:</w:t>
      </w:r>
    </w:p>
    <w:p w:rsidR="008C5FEF" w:rsidRDefault="00AE49B5" w:rsidP="008072DE">
      <w:pPr>
        <w:ind w:left="3640" w:right="109"/>
        <w:jc w:val="both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Art.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36.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Compete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à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Câmara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Municipal</w:t>
      </w:r>
      <w:r w:rsidRPr="008072DE">
        <w:rPr>
          <w:rFonts w:ascii="Arial" w:hAnsi="Arial" w:cs="Arial"/>
          <w:i/>
          <w:spacing w:val="-75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deliberar, com a sanção do Prefeito, sobre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todas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as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matérias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da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competência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do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Município,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especialmente</w:t>
      </w:r>
      <w:r w:rsidRPr="008072DE">
        <w:rPr>
          <w:rFonts w:ascii="Arial" w:hAnsi="Arial" w:cs="Arial"/>
          <w:i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sobre:</w:t>
      </w:r>
    </w:p>
    <w:p w:rsidR="008072DE" w:rsidRPr="008072DE" w:rsidRDefault="008072DE" w:rsidP="008072DE">
      <w:pPr>
        <w:ind w:left="3640" w:right="109"/>
        <w:jc w:val="both"/>
        <w:rPr>
          <w:rFonts w:ascii="Arial" w:hAnsi="Arial" w:cs="Arial"/>
          <w:i/>
          <w:sz w:val="28"/>
          <w:szCs w:val="28"/>
        </w:rPr>
      </w:pPr>
    </w:p>
    <w:p w:rsidR="008C5FEF" w:rsidRPr="008072DE" w:rsidRDefault="00AE49B5" w:rsidP="008072DE">
      <w:pPr>
        <w:pStyle w:val="PargrafodaLista"/>
        <w:numPr>
          <w:ilvl w:val="0"/>
          <w:numId w:val="2"/>
        </w:numPr>
        <w:tabs>
          <w:tab w:val="left" w:pos="3887"/>
        </w:tabs>
        <w:ind w:left="3640" w:firstLine="0"/>
        <w:jc w:val="both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- plano plurianual, orçamentos anuais 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diretrizes</w:t>
      </w:r>
      <w:r w:rsidRPr="008072DE">
        <w:rPr>
          <w:rFonts w:ascii="Arial" w:hAnsi="Arial" w:cs="Arial"/>
          <w:i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orçamentárias;</w:t>
      </w:r>
    </w:p>
    <w:p w:rsidR="008C5FEF" w:rsidRPr="008072DE" w:rsidRDefault="00AE49B5" w:rsidP="008072DE">
      <w:pPr>
        <w:pStyle w:val="PargrafodaLista"/>
        <w:numPr>
          <w:ilvl w:val="0"/>
          <w:numId w:val="2"/>
        </w:numPr>
        <w:tabs>
          <w:tab w:val="left" w:pos="4145"/>
        </w:tabs>
        <w:ind w:left="3640" w:firstLine="0"/>
        <w:jc w:val="both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-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abertura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créditos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especiais,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suplementares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e</w:t>
      </w:r>
      <w:r w:rsidRPr="008072DE">
        <w:rPr>
          <w:rFonts w:ascii="Arial" w:hAnsi="Arial" w:cs="Arial"/>
          <w:i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extraordinários;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  <w:i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15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Quanto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requisitos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espécie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proposta,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estes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disciplinados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pela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Constituição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Federal,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  <w:i/>
        </w:rPr>
        <w:t>in</w:t>
      </w:r>
      <w:r w:rsidRPr="008072DE">
        <w:rPr>
          <w:rFonts w:ascii="Arial" w:hAnsi="Arial" w:cs="Arial"/>
          <w:i/>
          <w:spacing w:val="-2"/>
        </w:rPr>
        <w:t xml:space="preserve"> </w:t>
      </w:r>
      <w:r w:rsidRPr="008072DE">
        <w:rPr>
          <w:rFonts w:ascii="Arial" w:hAnsi="Arial" w:cs="Arial"/>
          <w:i/>
        </w:rPr>
        <w:t>verbis</w:t>
      </w:r>
      <w:r w:rsidRPr="008072DE">
        <w:rPr>
          <w:rFonts w:ascii="Arial" w:hAnsi="Arial" w:cs="Arial"/>
        </w:rPr>
        <w:t>: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AE49B5" w:rsidP="008072DE">
      <w:pPr>
        <w:ind w:left="3641" w:right="2787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Art.</w:t>
      </w:r>
      <w:r w:rsidRPr="008072DE">
        <w:rPr>
          <w:rFonts w:ascii="Arial" w:hAnsi="Arial" w:cs="Arial"/>
          <w:i/>
          <w:spacing w:val="-6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167.</w:t>
      </w:r>
      <w:r w:rsidRPr="008072DE">
        <w:rPr>
          <w:rFonts w:ascii="Arial" w:hAnsi="Arial" w:cs="Arial"/>
          <w:i/>
          <w:spacing w:val="-6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São</w:t>
      </w:r>
      <w:r w:rsidRPr="008072DE">
        <w:rPr>
          <w:rFonts w:ascii="Arial" w:hAnsi="Arial" w:cs="Arial"/>
          <w:i/>
          <w:spacing w:val="-5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vedados:</w:t>
      </w:r>
      <w:r w:rsidRPr="008072DE">
        <w:rPr>
          <w:rFonts w:ascii="Arial" w:hAnsi="Arial" w:cs="Arial"/>
          <w:i/>
          <w:spacing w:val="-75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(...)</w:t>
      </w:r>
    </w:p>
    <w:p w:rsidR="008C5FEF" w:rsidRPr="008072DE" w:rsidRDefault="008C5FEF" w:rsidP="008072DE">
      <w:pPr>
        <w:pStyle w:val="Corpodetexto"/>
        <w:rPr>
          <w:rFonts w:ascii="Arial" w:hAnsi="Arial" w:cs="Arial"/>
          <w:i/>
        </w:rPr>
      </w:pPr>
    </w:p>
    <w:p w:rsidR="008C5FEF" w:rsidRPr="008072DE" w:rsidRDefault="00AE49B5" w:rsidP="008072DE">
      <w:pPr>
        <w:ind w:left="3641" w:right="106"/>
        <w:jc w:val="both"/>
        <w:rPr>
          <w:rFonts w:ascii="Arial" w:hAnsi="Arial" w:cs="Arial"/>
          <w:b/>
          <w:i/>
          <w:sz w:val="28"/>
          <w:szCs w:val="28"/>
        </w:rPr>
      </w:pPr>
      <w:r w:rsidRPr="008072DE">
        <w:rPr>
          <w:rFonts w:ascii="Arial" w:hAnsi="Arial" w:cs="Arial"/>
          <w:b/>
          <w:i/>
          <w:sz w:val="28"/>
          <w:szCs w:val="28"/>
        </w:rPr>
        <w:t>V - a abertura de crédito suplementar ou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especial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sem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prévia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autorização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legislativa e sem indicação dos recursos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correspondentes;</w:t>
      </w:r>
    </w:p>
    <w:p w:rsidR="008072DE" w:rsidRDefault="008072DE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Ou seja, no que diz respeito à abertura de créditos especiais ou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suplementares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no</w:t>
      </w:r>
      <w:r w:rsidRPr="008072DE">
        <w:rPr>
          <w:rFonts w:ascii="Arial" w:hAnsi="Arial" w:cs="Arial"/>
          <w:spacing w:val="77"/>
        </w:rPr>
        <w:t xml:space="preserve"> </w:t>
      </w:r>
      <w:r w:rsidRPr="008072DE">
        <w:rPr>
          <w:rFonts w:ascii="Arial" w:hAnsi="Arial" w:cs="Arial"/>
        </w:rPr>
        <w:t>bojo do orçamento, para que o Poder executivo 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faça, são necessários: (a) autorização legislativa, e (b) indicação 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recursos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correspondentes.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Default="00AE49B5" w:rsidP="008072DE">
      <w:pPr>
        <w:pStyle w:val="Corpodetexto"/>
        <w:spacing w:line="360" w:lineRule="auto"/>
        <w:ind w:left="101" w:right="106" w:firstLine="705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quanto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apresenta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no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teor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projeto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análise,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autorização legislativa é o mérito da proposição, e no que se refere aos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recursos,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aqueles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que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servirão</w:t>
      </w:r>
      <w:r w:rsidRPr="008072DE">
        <w:rPr>
          <w:rFonts w:ascii="Arial" w:hAnsi="Arial" w:cs="Arial"/>
          <w:spacing w:val="-5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cobrir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as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despesas</w:t>
      </w:r>
      <w:r w:rsidRPr="008072DE">
        <w:rPr>
          <w:rFonts w:ascii="Arial" w:hAnsi="Arial" w:cs="Arial"/>
          <w:spacing w:val="-5"/>
        </w:rPr>
        <w:t xml:space="preserve"> </w:t>
      </w:r>
      <w:r w:rsidRPr="008072DE">
        <w:rPr>
          <w:rFonts w:ascii="Arial" w:hAnsi="Arial" w:cs="Arial"/>
        </w:rPr>
        <w:t>geradas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pelo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art.</w:t>
      </w:r>
      <w:r w:rsidRPr="008072DE">
        <w:rPr>
          <w:rFonts w:ascii="Arial" w:hAnsi="Arial" w:cs="Arial"/>
          <w:spacing w:val="-75"/>
        </w:rPr>
        <w:t xml:space="preserve"> </w:t>
      </w:r>
      <w:r w:rsidRPr="008072DE">
        <w:rPr>
          <w:rFonts w:ascii="Arial" w:hAnsi="Arial" w:cs="Arial"/>
        </w:rPr>
        <w:t>1º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projeto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são</w:t>
      </w:r>
      <w:r w:rsidRPr="008072DE">
        <w:rPr>
          <w:rFonts w:ascii="Arial" w:hAnsi="Arial" w:cs="Arial"/>
          <w:spacing w:val="-1"/>
        </w:rPr>
        <w:t xml:space="preserve"> </w:t>
      </w:r>
      <w:r w:rsidRPr="008072DE">
        <w:rPr>
          <w:rFonts w:ascii="Arial" w:hAnsi="Arial" w:cs="Arial"/>
        </w:rPr>
        <w:t>indicados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por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ocasião</w:t>
      </w:r>
      <w:r w:rsidRPr="008072DE">
        <w:rPr>
          <w:rFonts w:ascii="Arial" w:hAnsi="Arial" w:cs="Arial"/>
          <w:spacing w:val="-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art.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2º.</w:t>
      </w:r>
    </w:p>
    <w:p w:rsidR="006D5D2D" w:rsidRPr="008072DE" w:rsidRDefault="006D5D2D" w:rsidP="008072DE">
      <w:pPr>
        <w:pStyle w:val="Corpodetexto"/>
        <w:spacing w:line="360" w:lineRule="auto"/>
        <w:ind w:left="101" w:right="106" w:firstLine="705"/>
        <w:jc w:val="both"/>
        <w:rPr>
          <w:rFonts w:ascii="Arial" w:hAnsi="Arial" w:cs="Arial"/>
        </w:rPr>
      </w:pPr>
    </w:p>
    <w:p w:rsidR="008072DE" w:rsidRPr="008072DE" w:rsidRDefault="008072DE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AE49B5" w:rsidP="008072DE">
      <w:pPr>
        <w:spacing w:line="360" w:lineRule="auto"/>
        <w:ind w:left="101" w:right="107" w:firstLine="705"/>
        <w:jc w:val="both"/>
        <w:rPr>
          <w:rFonts w:ascii="Arial" w:hAnsi="Arial" w:cs="Arial"/>
          <w:sz w:val="28"/>
          <w:szCs w:val="28"/>
        </w:rPr>
      </w:pPr>
      <w:r w:rsidRPr="008072DE">
        <w:rPr>
          <w:rFonts w:ascii="Arial" w:hAnsi="Arial" w:cs="Arial"/>
          <w:sz w:val="28"/>
          <w:szCs w:val="28"/>
        </w:rPr>
        <w:lastRenderedPageBreak/>
        <w:t>No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que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se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refere,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portanto,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aos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requisitos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formais/constitucionais da matéria "abertura de crédito especial”</w:t>
      </w:r>
      <w:r w:rsidRPr="008072DE">
        <w:rPr>
          <w:rFonts w:ascii="Arial" w:hAnsi="Arial" w:cs="Arial"/>
          <w:b/>
          <w:sz w:val="28"/>
          <w:szCs w:val="28"/>
        </w:rPr>
        <w:t>,</w:t>
      </w:r>
      <w:r w:rsidRPr="008072DE">
        <w:rPr>
          <w:rFonts w:ascii="Arial" w:hAnsi="Arial" w:cs="Arial"/>
          <w:b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sejam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eles: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autorização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legislativa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indicação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dos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recursos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correspondentes,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resta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concluir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que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estes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estão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contemplados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pelo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projeto</w:t>
      </w:r>
      <w:r w:rsidRPr="008072DE">
        <w:rPr>
          <w:rFonts w:ascii="Arial" w:hAnsi="Arial" w:cs="Arial"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de</w:t>
      </w:r>
      <w:r w:rsidRPr="008072DE">
        <w:rPr>
          <w:rFonts w:ascii="Arial" w:hAnsi="Arial" w:cs="Arial"/>
          <w:spacing w:val="-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lei</w:t>
      </w:r>
      <w:r w:rsidRPr="008072DE">
        <w:rPr>
          <w:rFonts w:ascii="Arial" w:hAnsi="Arial" w:cs="Arial"/>
          <w:spacing w:val="-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em</w:t>
      </w:r>
      <w:r w:rsidRPr="008072DE">
        <w:rPr>
          <w:rFonts w:ascii="Arial" w:hAnsi="Arial" w:cs="Arial"/>
          <w:spacing w:val="-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análise.</w:t>
      </w:r>
    </w:p>
    <w:p w:rsidR="008072DE" w:rsidRPr="008072DE" w:rsidRDefault="008072DE" w:rsidP="008072DE">
      <w:pPr>
        <w:spacing w:line="360" w:lineRule="auto"/>
        <w:ind w:left="101" w:right="107" w:firstLine="705"/>
        <w:jc w:val="both"/>
        <w:rPr>
          <w:rFonts w:ascii="Arial" w:hAnsi="Arial" w:cs="Arial"/>
          <w:sz w:val="28"/>
          <w:szCs w:val="28"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Adentrando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mérito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procedimental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processo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legislativo,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anotamos que a deliberação pelo plenário da nobre Casa Legislativa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deve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ser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precedida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manifestação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das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seguintes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comissões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permanentes: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702BFB" w:rsidP="008072DE">
      <w:pPr>
        <w:pStyle w:val="PargrafodaLista"/>
        <w:numPr>
          <w:ilvl w:val="0"/>
          <w:numId w:val="1"/>
        </w:numPr>
        <w:tabs>
          <w:tab w:val="left" w:pos="820"/>
          <w:tab w:val="left" w:pos="821"/>
        </w:tabs>
        <w:spacing w:line="360" w:lineRule="auto"/>
        <w:ind w:right="113" w:firstLine="0"/>
        <w:rPr>
          <w:rFonts w:ascii="Arial" w:hAnsi="Arial" w:cs="Arial"/>
          <w:sz w:val="28"/>
          <w:szCs w:val="28"/>
        </w:rPr>
      </w:pPr>
      <w:r w:rsidRPr="008072DE">
        <w:rPr>
          <w:rFonts w:ascii="Arial" w:hAnsi="Arial" w:cs="Arial"/>
          <w:b/>
          <w:sz w:val="28"/>
          <w:szCs w:val="28"/>
        </w:rPr>
        <w:t xml:space="preserve">COMISSÃO DE </w:t>
      </w:r>
      <w:r w:rsidR="00AE49B5" w:rsidRPr="008072DE">
        <w:rPr>
          <w:rFonts w:ascii="Arial" w:hAnsi="Arial" w:cs="Arial"/>
          <w:b/>
          <w:sz w:val="28"/>
          <w:szCs w:val="28"/>
        </w:rPr>
        <w:t>LEGISLAÇÃO</w:t>
      </w:r>
      <w:r w:rsidR="00AE49B5" w:rsidRPr="008072DE">
        <w:rPr>
          <w:rFonts w:ascii="Arial" w:hAnsi="Arial" w:cs="Arial"/>
          <w:b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E</w:t>
      </w:r>
      <w:r w:rsidR="00AE49B5" w:rsidRPr="008072DE">
        <w:rPr>
          <w:rFonts w:ascii="Arial" w:hAnsi="Arial" w:cs="Arial"/>
          <w:b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JUSTIÇA</w:t>
      </w:r>
      <w:r w:rsidR="00AE49B5" w:rsidRPr="008072DE">
        <w:rPr>
          <w:rFonts w:ascii="Arial" w:hAnsi="Arial" w:cs="Arial"/>
          <w:sz w:val="28"/>
          <w:szCs w:val="28"/>
        </w:rPr>
        <w:t>,</w:t>
      </w:r>
      <w:r w:rsidR="00AE49B5" w:rsidRPr="008072DE">
        <w:rPr>
          <w:rFonts w:ascii="Arial" w:hAnsi="Arial" w:cs="Arial"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por</w:t>
      </w:r>
      <w:r w:rsidR="00AE49B5" w:rsidRPr="008072DE">
        <w:rPr>
          <w:rFonts w:ascii="Arial" w:hAnsi="Arial" w:cs="Arial"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ser</w:t>
      </w:r>
      <w:r w:rsidR="00AE49B5" w:rsidRPr="008072DE">
        <w:rPr>
          <w:rFonts w:ascii="Arial" w:hAnsi="Arial" w:cs="Arial"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condição</w:t>
      </w:r>
      <w:r w:rsidR="00AE49B5" w:rsidRPr="008072DE">
        <w:rPr>
          <w:rFonts w:ascii="Arial" w:hAnsi="Arial" w:cs="Arial"/>
          <w:spacing w:val="70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de</w:t>
      </w:r>
      <w:r w:rsidR="00AE49B5" w:rsidRPr="008072DE">
        <w:rPr>
          <w:rFonts w:ascii="Arial" w:hAnsi="Arial" w:cs="Arial"/>
          <w:spacing w:val="70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tramitação</w:t>
      </w:r>
      <w:r w:rsidR="00AE49B5" w:rsidRPr="008072DE">
        <w:rPr>
          <w:rFonts w:ascii="Arial" w:hAnsi="Arial" w:cs="Arial"/>
          <w:spacing w:val="71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do</w:t>
      </w:r>
      <w:r w:rsidR="00AE49B5" w:rsidRPr="008072DE">
        <w:rPr>
          <w:rFonts w:ascii="Arial" w:hAnsi="Arial" w:cs="Arial"/>
          <w:spacing w:val="-75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processo</w:t>
      </w:r>
      <w:r w:rsidR="00AE49B5" w:rsidRPr="008072DE">
        <w:rPr>
          <w:rFonts w:ascii="Arial" w:hAnsi="Arial" w:cs="Arial"/>
          <w:spacing w:val="-3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legislativo</w:t>
      </w:r>
      <w:r w:rsidR="00AE49B5" w:rsidRPr="008072DE">
        <w:rPr>
          <w:rFonts w:ascii="Arial" w:hAnsi="Arial" w:cs="Arial"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para</w:t>
      </w:r>
      <w:r w:rsidR="00AE49B5" w:rsidRPr="008072DE">
        <w:rPr>
          <w:rFonts w:ascii="Arial" w:hAnsi="Arial" w:cs="Arial"/>
          <w:spacing w:val="-3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todas</w:t>
      </w:r>
      <w:r w:rsidR="00AE49B5" w:rsidRPr="008072DE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as</w:t>
      </w:r>
      <w:r w:rsidR="00AE49B5" w:rsidRPr="008072DE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proposições</w:t>
      </w:r>
      <w:r w:rsidR="00AE49B5" w:rsidRPr="008072DE">
        <w:rPr>
          <w:rFonts w:ascii="Arial" w:hAnsi="Arial" w:cs="Arial"/>
          <w:b/>
          <w:spacing w:val="-3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em</w:t>
      </w:r>
      <w:r w:rsidR="00AE49B5" w:rsidRPr="008072DE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geral</w:t>
      </w:r>
      <w:r w:rsidR="00AE49B5" w:rsidRPr="008072DE">
        <w:rPr>
          <w:rFonts w:ascii="Arial" w:hAnsi="Arial" w:cs="Arial"/>
          <w:sz w:val="28"/>
          <w:szCs w:val="28"/>
        </w:rPr>
        <w:t>:</w:t>
      </w:r>
    </w:p>
    <w:p w:rsidR="008C5FEF" w:rsidRDefault="00AE49B5" w:rsidP="008072DE">
      <w:pPr>
        <w:pStyle w:val="Corpodetexto"/>
        <w:ind w:left="3640" w:right="107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Art. 76- Compete à Comissão de Legislação</w:t>
      </w:r>
      <w:r w:rsidRPr="008072DE">
        <w:rPr>
          <w:rFonts w:ascii="Arial" w:hAnsi="Arial" w:cs="Arial"/>
          <w:spacing w:val="-75"/>
        </w:rPr>
        <w:t xml:space="preserve"> </w:t>
      </w:r>
      <w:r w:rsidRPr="008072DE">
        <w:rPr>
          <w:rFonts w:ascii="Arial" w:hAnsi="Arial" w:cs="Arial"/>
        </w:rPr>
        <w:t>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Justiça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manifestar-se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sobre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todos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assuntos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nos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aspectos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constitucional,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redacional e legal e, quando já aprovados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pelo Plenário, analisá-los sob os aspectos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lógico e gramatical, de modo a adequar 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bom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vernáculo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o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texto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das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proposições.</w:t>
      </w:r>
    </w:p>
    <w:p w:rsidR="008072DE" w:rsidRPr="008072DE" w:rsidRDefault="008072DE" w:rsidP="008072DE">
      <w:pPr>
        <w:pStyle w:val="Corpodetexto"/>
        <w:ind w:left="3640" w:right="107"/>
        <w:jc w:val="both"/>
        <w:rPr>
          <w:rFonts w:ascii="Arial" w:hAnsi="Arial" w:cs="Arial"/>
        </w:rPr>
      </w:pPr>
    </w:p>
    <w:p w:rsidR="008C5FEF" w:rsidRPr="008072DE" w:rsidRDefault="00AE49B5" w:rsidP="008072DE">
      <w:pPr>
        <w:pStyle w:val="Corpodetexto"/>
        <w:ind w:left="3640" w:right="110"/>
        <w:jc w:val="both"/>
        <w:rPr>
          <w:rFonts w:ascii="Arial" w:hAnsi="Arial" w:cs="Arial"/>
          <w:b/>
        </w:rPr>
      </w:pPr>
      <w:r w:rsidRPr="008072DE">
        <w:rPr>
          <w:rFonts w:ascii="Arial" w:hAnsi="Arial" w:cs="Arial"/>
        </w:rPr>
        <w:t>§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1º-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Salvo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expressa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disposição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contrário deste Regimento, é obrigatória 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audiência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Comissão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Legislação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Justiça</w:t>
      </w:r>
      <w:r w:rsidRPr="008072DE">
        <w:rPr>
          <w:rFonts w:ascii="Arial" w:hAnsi="Arial" w:cs="Arial"/>
          <w:spacing w:val="24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24"/>
        </w:rPr>
        <w:t xml:space="preserve"> </w:t>
      </w:r>
      <w:r w:rsidRPr="008072DE">
        <w:rPr>
          <w:rFonts w:ascii="Arial" w:hAnsi="Arial" w:cs="Arial"/>
          <w:b/>
        </w:rPr>
        <w:t>todos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os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projetos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de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lei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e</w:t>
      </w:r>
      <w:r w:rsidR="008072DE" w:rsidRPr="008072DE">
        <w:rPr>
          <w:rFonts w:ascii="Arial" w:hAnsi="Arial" w:cs="Arial"/>
          <w:b/>
        </w:rPr>
        <w:t xml:space="preserve"> </w:t>
      </w:r>
      <w:r w:rsidR="008072DE" w:rsidRPr="008072DE">
        <w:rPr>
          <w:rFonts w:ascii="Arial" w:hAnsi="Arial" w:cs="Arial"/>
        </w:rPr>
        <w:t>d</w:t>
      </w:r>
      <w:r w:rsidRPr="008072DE">
        <w:rPr>
          <w:rFonts w:ascii="Arial" w:hAnsi="Arial" w:cs="Arial"/>
        </w:rPr>
        <w:t>eterminadas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matérias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que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tramitarem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pela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Câmara.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  <w:b/>
        </w:rPr>
      </w:pPr>
    </w:p>
    <w:p w:rsidR="008C5FEF" w:rsidRPr="008072DE" w:rsidRDefault="00702BFB" w:rsidP="008072DE">
      <w:pPr>
        <w:pStyle w:val="PargrafodaLista"/>
        <w:numPr>
          <w:ilvl w:val="0"/>
          <w:numId w:val="1"/>
        </w:numPr>
        <w:tabs>
          <w:tab w:val="left" w:pos="821"/>
        </w:tabs>
        <w:spacing w:line="360" w:lineRule="auto"/>
        <w:ind w:right="115" w:firstLine="0"/>
        <w:jc w:val="both"/>
        <w:rPr>
          <w:rFonts w:ascii="Arial" w:hAnsi="Arial" w:cs="Arial"/>
          <w:sz w:val="28"/>
          <w:szCs w:val="28"/>
        </w:rPr>
      </w:pPr>
      <w:r w:rsidRPr="008072DE">
        <w:rPr>
          <w:rFonts w:ascii="Arial" w:hAnsi="Arial" w:cs="Arial"/>
          <w:b/>
          <w:sz w:val="28"/>
          <w:szCs w:val="28"/>
        </w:rPr>
        <w:t xml:space="preserve">COMISSÃO DE </w:t>
      </w:r>
      <w:r w:rsidR="00AE49B5" w:rsidRPr="008072DE">
        <w:rPr>
          <w:rFonts w:ascii="Arial" w:hAnsi="Arial" w:cs="Arial"/>
          <w:b/>
          <w:sz w:val="28"/>
          <w:szCs w:val="28"/>
        </w:rPr>
        <w:t>FINANÇAS E ORÇAMENTO</w:t>
      </w:r>
      <w:r w:rsidR="00AE49B5" w:rsidRPr="008072DE">
        <w:rPr>
          <w:rFonts w:ascii="Arial" w:hAnsi="Arial" w:cs="Arial"/>
          <w:sz w:val="28"/>
          <w:szCs w:val="28"/>
        </w:rPr>
        <w:t>, por competência específica, eis que</w:t>
      </w:r>
      <w:r w:rsidR="00AE49B5"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a</w:t>
      </w:r>
      <w:r w:rsidR="00AE49B5" w:rsidRPr="008072DE">
        <w:rPr>
          <w:rFonts w:ascii="Arial" w:hAnsi="Arial" w:cs="Arial"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proposição</w:t>
      </w:r>
      <w:r w:rsidR="00AE49B5" w:rsidRPr="008072DE">
        <w:rPr>
          <w:rFonts w:ascii="Arial" w:hAnsi="Arial" w:cs="Arial"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envolve</w:t>
      </w:r>
      <w:r w:rsidR="00AE49B5" w:rsidRPr="008072DE">
        <w:rPr>
          <w:rFonts w:ascii="Arial" w:hAnsi="Arial" w:cs="Arial"/>
          <w:spacing w:val="-1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abertura</w:t>
      </w:r>
      <w:r w:rsidR="00AE49B5" w:rsidRPr="008072DE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de</w:t>
      </w:r>
      <w:r w:rsidR="00AE49B5" w:rsidRPr="008072DE">
        <w:rPr>
          <w:rFonts w:ascii="Arial" w:hAnsi="Arial" w:cs="Arial"/>
          <w:b/>
          <w:spacing w:val="-1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créditos</w:t>
      </w:r>
      <w:r w:rsidR="00AE49B5" w:rsidRPr="008072DE">
        <w:rPr>
          <w:rFonts w:ascii="Arial" w:hAnsi="Arial" w:cs="Arial"/>
          <w:sz w:val="28"/>
          <w:szCs w:val="28"/>
        </w:rPr>
        <w:t>: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AE49B5" w:rsidP="008072DE">
      <w:pPr>
        <w:pStyle w:val="Corpodetexto"/>
        <w:ind w:left="3641" w:right="111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Art. 77- Compete à Comissão de Finanças e</w:t>
      </w:r>
      <w:r w:rsidRPr="008072DE">
        <w:rPr>
          <w:rFonts w:ascii="Arial" w:hAnsi="Arial" w:cs="Arial"/>
          <w:spacing w:val="-75"/>
        </w:rPr>
        <w:t xml:space="preserve"> </w:t>
      </w:r>
      <w:r w:rsidRPr="008072DE">
        <w:rPr>
          <w:rFonts w:ascii="Arial" w:hAnsi="Arial" w:cs="Arial"/>
        </w:rPr>
        <w:t>Orçamento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opinar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obrigatoriamente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sobre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todas as matérias de caráter financeiro, 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especialmente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quando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for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caso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de:</w:t>
      </w:r>
    </w:p>
    <w:p w:rsidR="008C5FEF" w:rsidRPr="008072DE" w:rsidRDefault="00AE49B5" w:rsidP="008072DE">
      <w:pPr>
        <w:pStyle w:val="Corpodetexto"/>
        <w:ind w:left="3622" w:right="5198"/>
        <w:jc w:val="center"/>
        <w:rPr>
          <w:rFonts w:ascii="Arial" w:hAnsi="Arial" w:cs="Arial"/>
        </w:rPr>
      </w:pPr>
      <w:r w:rsidRPr="008072DE">
        <w:rPr>
          <w:rFonts w:ascii="Arial" w:hAnsi="Arial" w:cs="Arial"/>
        </w:rPr>
        <w:t>(...)</w:t>
      </w:r>
    </w:p>
    <w:p w:rsidR="008C5FEF" w:rsidRDefault="00AE49B5" w:rsidP="008072DE">
      <w:pPr>
        <w:pStyle w:val="Corpodetexto"/>
        <w:ind w:left="3641" w:right="111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lastRenderedPageBreak/>
        <w:t>IV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-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proposições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referentes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matérias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tributárias;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  <w:b/>
        </w:rPr>
        <w:t>abertura</w:t>
      </w:r>
      <w:r w:rsidRPr="008072DE">
        <w:rPr>
          <w:rFonts w:ascii="Arial" w:hAnsi="Arial" w:cs="Arial"/>
          <w:b/>
          <w:spacing w:val="1"/>
        </w:rPr>
        <w:t xml:space="preserve"> </w:t>
      </w:r>
      <w:r w:rsidRPr="008072DE">
        <w:rPr>
          <w:rFonts w:ascii="Arial" w:hAnsi="Arial" w:cs="Arial"/>
          <w:b/>
        </w:rPr>
        <w:t>de</w:t>
      </w:r>
      <w:r w:rsidRPr="008072DE">
        <w:rPr>
          <w:rFonts w:ascii="Arial" w:hAnsi="Arial" w:cs="Arial"/>
          <w:b/>
          <w:spacing w:val="1"/>
        </w:rPr>
        <w:t xml:space="preserve"> </w:t>
      </w:r>
      <w:r w:rsidRPr="008072DE">
        <w:rPr>
          <w:rFonts w:ascii="Arial" w:hAnsi="Arial" w:cs="Arial"/>
          <w:b/>
        </w:rPr>
        <w:t>créditos</w:t>
      </w:r>
      <w:r w:rsidRPr="008072DE">
        <w:rPr>
          <w:rFonts w:ascii="Arial" w:hAnsi="Arial" w:cs="Arial"/>
        </w:rPr>
        <w:t>;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empréstimos públicos e as que, direta ou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indiretamente,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alterem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despesa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ou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receita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Município,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acarretem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responsabilidades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Erário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Municipal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ou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interessem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crédito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Patrimônio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Público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Municipal;</w:t>
      </w:r>
    </w:p>
    <w:p w:rsidR="00645D3D" w:rsidRDefault="00645D3D" w:rsidP="008072DE">
      <w:pPr>
        <w:pStyle w:val="Corpodetexto"/>
        <w:ind w:left="3641" w:right="111"/>
        <w:jc w:val="both"/>
        <w:rPr>
          <w:rFonts w:ascii="Arial" w:hAnsi="Arial" w:cs="Arial"/>
        </w:rPr>
      </w:pPr>
    </w:p>
    <w:p w:rsidR="00645D3D" w:rsidRDefault="00645D3D" w:rsidP="008072DE">
      <w:pPr>
        <w:pStyle w:val="Corpodetexto"/>
        <w:ind w:left="3641" w:right="111"/>
        <w:jc w:val="both"/>
        <w:rPr>
          <w:rFonts w:ascii="Arial" w:hAnsi="Arial" w:cs="Arial"/>
        </w:rPr>
      </w:pPr>
    </w:p>
    <w:p w:rsidR="006D5D2D" w:rsidRDefault="00645D3D" w:rsidP="00A82747">
      <w:pPr>
        <w:widowControl/>
        <w:adjustRightInd w:val="0"/>
        <w:jc w:val="both"/>
        <w:rPr>
          <w:rFonts w:ascii="Arial" w:hAnsi="Arial" w:cs="Arial"/>
          <w:b/>
          <w:sz w:val="24"/>
          <w:szCs w:val="24"/>
        </w:rPr>
      </w:pPr>
      <w:r w:rsidRPr="003F53E3">
        <w:rPr>
          <w:rFonts w:ascii="Arial" w:hAnsi="Arial" w:cs="Arial"/>
          <w:b/>
          <w:sz w:val="24"/>
          <w:szCs w:val="24"/>
        </w:rPr>
        <w:t xml:space="preserve">C) COMISSÃO DE </w:t>
      </w:r>
      <w:r w:rsidR="00A82747">
        <w:rPr>
          <w:rFonts w:ascii="Arial" w:hAnsi="Arial" w:cs="Arial"/>
          <w:b/>
          <w:sz w:val="24"/>
          <w:szCs w:val="24"/>
        </w:rPr>
        <w:t xml:space="preserve">SERVIÇOS URBANOS: </w:t>
      </w:r>
    </w:p>
    <w:p w:rsidR="00A82747" w:rsidRDefault="00A82747" w:rsidP="00A82747">
      <w:pPr>
        <w:widowControl/>
        <w:adjustRightInd w:val="0"/>
        <w:jc w:val="both"/>
        <w:rPr>
          <w:rFonts w:ascii="Arial" w:hAnsi="Arial" w:cs="Arial"/>
          <w:b/>
          <w:sz w:val="24"/>
          <w:szCs w:val="24"/>
        </w:rPr>
      </w:pPr>
    </w:p>
    <w:p w:rsidR="00A82747" w:rsidRPr="00A82747" w:rsidRDefault="00A82747" w:rsidP="00A82747">
      <w:pPr>
        <w:widowControl/>
        <w:adjustRightInd w:val="0"/>
        <w:ind w:left="3686"/>
        <w:jc w:val="both"/>
        <w:rPr>
          <w:rFonts w:ascii="Arial" w:hAnsi="Arial" w:cs="Arial"/>
          <w:i/>
          <w:sz w:val="24"/>
          <w:szCs w:val="24"/>
        </w:rPr>
      </w:pPr>
      <w:r w:rsidRPr="00A82747">
        <w:rPr>
          <w:rFonts w:ascii="Arial" w:eastAsiaTheme="minorHAnsi" w:hAnsi="Arial" w:cs="Arial"/>
          <w:b/>
          <w:bCs/>
          <w:sz w:val="28"/>
          <w:szCs w:val="24"/>
          <w:lang w:val="pt-BR"/>
        </w:rPr>
        <w:t xml:space="preserve">Art. 78- </w:t>
      </w:r>
      <w:r w:rsidRPr="00A82747">
        <w:rPr>
          <w:rFonts w:ascii="Arial" w:eastAsia="FreeSans" w:hAnsi="Arial" w:cs="Arial"/>
          <w:sz w:val="28"/>
          <w:szCs w:val="24"/>
          <w:lang w:val="pt-BR"/>
        </w:rPr>
        <w:t>Compete à Comissão de Serviços Urbanos, Habitação e Segurança opinar nas matérias referentes a quaisquer obras públicas, empreendimentos, habitação, segurança e execução de serviços públicos locais e ligados às atividades produtivas em geral, oficiais ou particulares, sobre trânsito e transporte e comunicação em geral e, especialmente, sobre o Plano de Desenvolvimento do Município e suas alterações.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702BFB" w:rsidP="008072DE">
      <w:pPr>
        <w:pStyle w:val="Heading1"/>
        <w:spacing w:line="360" w:lineRule="auto"/>
        <w:jc w:val="center"/>
      </w:pPr>
      <w:r w:rsidRPr="008072DE">
        <w:t>C</w:t>
      </w:r>
      <w:r w:rsidR="00AE49B5" w:rsidRPr="008072DE">
        <w:t>ONSIDERAÇÕES</w:t>
      </w:r>
      <w:r w:rsidR="00AE49B5" w:rsidRPr="008072DE">
        <w:rPr>
          <w:spacing w:val="-9"/>
        </w:rPr>
        <w:t xml:space="preserve"> </w:t>
      </w:r>
      <w:r w:rsidR="00AE49B5" w:rsidRPr="008072DE">
        <w:t>FINAIS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  <w:b/>
        </w:rPr>
      </w:pPr>
    </w:p>
    <w:p w:rsidR="008072DE" w:rsidRDefault="00AE49B5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Em conformidade com os fundamentos normativos apresentados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acima, encaminhamos o expediente ao prosseguimento, opinando pela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viabilidade da tramitação, restando contemplados os requisitos formais e</w:t>
      </w:r>
      <w:r w:rsidRPr="008072DE">
        <w:rPr>
          <w:rFonts w:ascii="Arial" w:hAnsi="Arial" w:cs="Arial"/>
          <w:spacing w:val="-75"/>
        </w:rPr>
        <w:t xml:space="preserve"> </w:t>
      </w:r>
      <w:r w:rsidRPr="008072DE">
        <w:rPr>
          <w:rFonts w:ascii="Arial" w:hAnsi="Arial" w:cs="Arial"/>
        </w:rPr>
        <w:t>constitucionais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abertura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crédito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no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orçamento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por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redução.</w:t>
      </w:r>
    </w:p>
    <w:p w:rsidR="003F53E3" w:rsidRPr="008072DE" w:rsidRDefault="003F53E3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</w:rPr>
      </w:pPr>
    </w:p>
    <w:p w:rsidR="008C5FEF" w:rsidRDefault="008072DE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</w:rPr>
      </w:pPr>
      <w:r>
        <w:rPr>
          <w:rFonts w:ascii="Arial" w:hAnsi="Arial" w:cs="Arial"/>
        </w:rPr>
        <w:t>Encaminho</w:t>
      </w:r>
      <w:r w:rsidR="00AE49B5" w:rsidRPr="008072DE">
        <w:rPr>
          <w:rFonts w:ascii="Arial" w:hAnsi="Arial" w:cs="Arial"/>
        </w:rPr>
        <w:t xml:space="preserve"> os autos à </w:t>
      </w:r>
      <w:r w:rsidR="00AE49B5" w:rsidRPr="006D5D2D">
        <w:rPr>
          <w:rFonts w:ascii="Arial" w:hAnsi="Arial" w:cs="Arial"/>
          <w:b/>
        </w:rPr>
        <w:t>DIRETORIA LEGISLATIVA</w:t>
      </w:r>
      <w:r w:rsidR="00AE49B5" w:rsidRPr="008072DE">
        <w:rPr>
          <w:rFonts w:ascii="Arial" w:hAnsi="Arial" w:cs="Arial"/>
        </w:rPr>
        <w:t xml:space="preserve"> para</w:t>
      </w:r>
      <w:r w:rsidR="00AE49B5" w:rsidRPr="008072DE">
        <w:rPr>
          <w:rFonts w:ascii="Arial" w:hAnsi="Arial" w:cs="Arial"/>
          <w:spacing w:val="1"/>
        </w:rPr>
        <w:t xml:space="preserve"> </w:t>
      </w:r>
      <w:r w:rsidR="00AE49B5" w:rsidRPr="008072DE">
        <w:rPr>
          <w:rFonts w:ascii="Arial" w:hAnsi="Arial" w:cs="Arial"/>
        </w:rPr>
        <w:t>as</w:t>
      </w:r>
      <w:r w:rsidR="00AE49B5" w:rsidRPr="008072DE">
        <w:rPr>
          <w:rFonts w:ascii="Arial" w:hAnsi="Arial" w:cs="Arial"/>
          <w:spacing w:val="-2"/>
        </w:rPr>
        <w:t xml:space="preserve"> </w:t>
      </w:r>
      <w:r w:rsidR="00AE49B5" w:rsidRPr="008072DE">
        <w:rPr>
          <w:rFonts w:ascii="Arial" w:hAnsi="Arial" w:cs="Arial"/>
        </w:rPr>
        <w:t>devidas</w:t>
      </w:r>
      <w:r w:rsidR="00AE49B5" w:rsidRPr="008072DE">
        <w:rPr>
          <w:rFonts w:ascii="Arial" w:hAnsi="Arial" w:cs="Arial"/>
          <w:spacing w:val="-1"/>
        </w:rPr>
        <w:t xml:space="preserve"> </w:t>
      </w:r>
      <w:r w:rsidR="00AE49B5" w:rsidRPr="008072DE">
        <w:rPr>
          <w:rFonts w:ascii="Arial" w:hAnsi="Arial" w:cs="Arial"/>
        </w:rPr>
        <w:t>diligências.</w:t>
      </w:r>
    </w:p>
    <w:p w:rsidR="003F53E3" w:rsidRPr="008072DE" w:rsidRDefault="003F53E3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</w:rPr>
      </w:pPr>
    </w:p>
    <w:p w:rsidR="008C5FEF" w:rsidRDefault="00702BFB" w:rsidP="008072DE">
      <w:pPr>
        <w:pStyle w:val="Corpodetexto"/>
        <w:spacing w:line="360" w:lineRule="auto"/>
        <w:ind w:right="105"/>
        <w:jc w:val="center"/>
        <w:rPr>
          <w:rFonts w:ascii="Arial" w:hAnsi="Arial" w:cs="Arial"/>
        </w:rPr>
      </w:pPr>
      <w:r w:rsidRPr="008072DE">
        <w:rPr>
          <w:rFonts w:ascii="Arial" w:hAnsi="Arial" w:cs="Arial"/>
        </w:rPr>
        <w:t>Sapucaia do Sul/RS,</w:t>
      </w:r>
      <w:r w:rsidR="00AE49B5" w:rsidRPr="008072DE">
        <w:rPr>
          <w:rFonts w:ascii="Arial" w:hAnsi="Arial" w:cs="Arial"/>
          <w:spacing w:val="-4"/>
        </w:rPr>
        <w:t xml:space="preserve"> </w:t>
      </w:r>
      <w:r w:rsidR="003F53E3">
        <w:rPr>
          <w:rFonts w:ascii="Arial" w:hAnsi="Arial" w:cs="Arial"/>
          <w:spacing w:val="-4"/>
        </w:rPr>
        <w:t>13</w:t>
      </w:r>
      <w:r w:rsidR="00645D3D">
        <w:rPr>
          <w:rFonts w:ascii="Arial" w:hAnsi="Arial" w:cs="Arial"/>
          <w:spacing w:val="-4"/>
        </w:rPr>
        <w:t xml:space="preserve"> de </w:t>
      </w:r>
      <w:r w:rsidR="003F53E3">
        <w:rPr>
          <w:rFonts w:ascii="Arial" w:hAnsi="Arial" w:cs="Arial"/>
          <w:spacing w:val="-4"/>
        </w:rPr>
        <w:t>Març</w:t>
      </w:r>
      <w:r w:rsidR="00DC6999">
        <w:rPr>
          <w:rFonts w:ascii="Arial" w:hAnsi="Arial" w:cs="Arial"/>
          <w:spacing w:val="-4"/>
        </w:rPr>
        <w:t>o</w:t>
      </w:r>
      <w:r w:rsidR="006D5D2D">
        <w:rPr>
          <w:rFonts w:ascii="Arial" w:hAnsi="Arial" w:cs="Arial"/>
          <w:spacing w:val="-4"/>
        </w:rPr>
        <w:t xml:space="preserve"> </w:t>
      </w:r>
      <w:r w:rsidR="00AE49B5" w:rsidRPr="008072DE">
        <w:rPr>
          <w:rFonts w:ascii="Arial" w:hAnsi="Arial" w:cs="Arial"/>
        </w:rPr>
        <w:t>de</w:t>
      </w:r>
      <w:r w:rsidR="00AE49B5" w:rsidRPr="008072DE">
        <w:rPr>
          <w:rFonts w:ascii="Arial" w:hAnsi="Arial" w:cs="Arial"/>
          <w:spacing w:val="-4"/>
        </w:rPr>
        <w:t xml:space="preserve"> </w:t>
      </w:r>
      <w:r w:rsidR="003F53E3">
        <w:rPr>
          <w:rFonts w:ascii="Arial" w:hAnsi="Arial" w:cs="Arial"/>
        </w:rPr>
        <w:t>2024</w:t>
      </w:r>
      <w:r w:rsidRPr="008072DE">
        <w:rPr>
          <w:rFonts w:ascii="Arial" w:hAnsi="Arial" w:cs="Arial"/>
        </w:rPr>
        <w:t>.</w:t>
      </w:r>
    </w:p>
    <w:p w:rsidR="006D5D2D" w:rsidRPr="008072DE" w:rsidRDefault="006D5D2D" w:rsidP="008072DE">
      <w:pPr>
        <w:pStyle w:val="Corpodetexto"/>
        <w:spacing w:line="360" w:lineRule="auto"/>
        <w:ind w:right="105"/>
        <w:jc w:val="center"/>
        <w:rPr>
          <w:rFonts w:ascii="Arial" w:hAnsi="Arial" w:cs="Arial"/>
        </w:rPr>
      </w:pPr>
    </w:p>
    <w:p w:rsidR="008C5FEF" w:rsidRPr="008072DE" w:rsidRDefault="00AE49B5" w:rsidP="008072DE">
      <w:pPr>
        <w:pStyle w:val="Heading1"/>
        <w:ind w:left="0" w:right="105"/>
        <w:jc w:val="center"/>
      </w:pPr>
      <w:r w:rsidRPr="008072DE">
        <w:t>João</w:t>
      </w:r>
      <w:r w:rsidRPr="008072DE">
        <w:rPr>
          <w:spacing w:val="-7"/>
        </w:rPr>
        <w:t xml:space="preserve"> </w:t>
      </w:r>
      <w:r w:rsidRPr="008072DE">
        <w:t>Roberto</w:t>
      </w:r>
      <w:r w:rsidRPr="008072DE">
        <w:rPr>
          <w:spacing w:val="-6"/>
        </w:rPr>
        <w:t xml:space="preserve"> </w:t>
      </w:r>
      <w:r w:rsidRPr="008072DE">
        <w:t>da</w:t>
      </w:r>
      <w:r w:rsidRPr="008072DE">
        <w:rPr>
          <w:spacing w:val="-6"/>
        </w:rPr>
        <w:t xml:space="preserve"> </w:t>
      </w:r>
      <w:r w:rsidRPr="008072DE">
        <w:t>Fonseca</w:t>
      </w:r>
      <w:r w:rsidRPr="008072DE">
        <w:rPr>
          <w:spacing w:val="-6"/>
        </w:rPr>
        <w:t xml:space="preserve"> </w:t>
      </w:r>
      <w:r w:rsidRPr="008072DE">
        <w:t>Junior</w:t>
      </w:r>
    </w:p>
    <w:p w:rsidR="00702BFB" w:rsidRPr="008072DE" w:rsidRDefault="00AE49B5" w:rsidP="008072DE">
      <w:pPr>
        <w:pStyle w:val="Corpodetexto"/>
        <w:ind w:right="105" w:hanging="218"/>
        <w:jc w:val="center"/>
        <w:rPr>
          <w:rFonts w:ascii="Arial" w:hAnsi="Arial" w:cs="Arial"/>
          <w:spacing w:val="-75"/>
        </w:rPr>
      </w:pPr>
      <w:r w:rsidRPr="008072DE">
        <w:rPr>
          <w:rFonts w:ascii="Arial" w:hAnsi="Arial" w:cs="Arial"/>
        </w:rPr>
        <w:t>Procurador</w:t>
      </w:r>
      <w:r w:rsidRPr="008072DE">
        <w:rPr>
          <w:rFonts w:ascii="Arial" w:hAnsi="Arial" w:cs="Arial"/>
          <w:spacing w:val="-12"/>
        </w:rPr>
        <w:t xml:space="preserve"> </w:t>
      </w:r>
      <w:r w:rsidRPr="008072DE">
        <w:rPr>
          <w:rFonts w:ascii="Arial" w:hAnsi="Arial" w:cs="Arial"/>
        </w:rPr>
        <w:t>Chefe</w:t>
      </w:r>
      <w:r w:rsidRPr="008072DE">
        <w:rPr>
          <w:rFonts w:ascii="Arial" w:hAnsi="Arial" w:cs="Arial"/>
          <w:spacing w:val="-75"/>
        </w:rPr>
        <w:t xml:space="preserve"> </w:t>
      </w:r>
    </w:p>
    <w:p w:rsidR="008C5FEF" w:rsidRPr="008072DE" w:rsidRDefault="00AE49B5" w:rsidP="008072DE">
      <w:pPr>
        <w:pStyle w:val="Corpodetexto"/>
        <w:ind w:right="105" w:hanging="218"/>
        <w:jc w:val="center"/>
        <w:rPr>
          <w:rFonts w:ascii="Arial" w:hAnsi="Arial" w:cs="Arial"/>
        </w:rPr>
      </w:pPr>
      <w:r w:rsidRPr="008072DE">
        <w:rPr>
          <w:rFonts w:ascii="Arial" w:hAnsi="Arial" w:cs="Arial"/>
        </w:rPr>
        <w:t>OAB/RS</w:t>
      </w:r>
      <w:r w:rsidRPr="008072DE">
        <w:rPr>
          <w:rFonts w:ascii="Arial" w:hAnsi="Arial" w:cs="Arial"/>
          <w:spacing w:val="-11"/>
        </w:rPr>
        <w:t xml:space="preserve"> </w:t>
      </w:r>
      <w:r w:rsidRPr="008072DE">
        <w:rPr>
          <w:rFonts w:ascii="Arial" w:hAnsi="Arial" w:cs="Arial"/>
        </w:rPr>
        <w:t>69.257</w:t>
      </w:r>
    </w:p>
    <w:sectPr w:rsidR="008C5FEF" w:rsidRPr="008072DE" w:rsidSect="008C5FEF">
      <w:headerReference w:type="default" r:id="rId7"/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6A3C" w:rsidRDefault="00B76A3C" w:rsidP="008C5FEF">
      <w:r>
        <w:separator/>
      </w:r>
    </w:p>
  </w:endnote>
  <w:endnote w:type="continuationSeparator" w:id="0">
    <w:p w:rsidR="00B76A3C" w:rsidRDefault="00B76A3C" w:rsidP="008C5F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reeSans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6A3C" w:rsidRDefault="00B76A3C" w:rsidP="008C5FEF">
      <w:r>
        <w:separator/>
      </w:r>
    </w:p>
  </w:footnote>
  <w:footnote w:type="continuationSeparator" w:id="0">
    <w:p w:rsidR="00B76A3C" w:rsidRDefault="00B76A3C" w:rsidP="008C5FE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5FEF" w:rsidRDefault="00AE49B5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4F7E49" w:rsidRPr="004F7E49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3.7pt;height:40.65pt;z-index:-251658240;mso-position-horizontal-relative:page;mso-position-vertical-relative:page" filled="f" stroked="f">
          <v:textbox inset="0,0,0,0">
            <w:txbxContent>
              <w:p w:rsidR="008C5FEF" w:rsidRDefault="00AE49B5">
                <w:pPr>
                  <w:spacing w:before="11"/>
                  <w:ind w:left="3" w:right="21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8C5FEF" w:rsidRDefault="00AE49B5">
                <w:pPr>
                  <w:ind w:left="23" w:right="21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985D33"/>
    <w:multiLevelType w:val="hybridMultilevel"/>
    <w:tmpl w:val="6CFEBCD0"/>
    <w:lvl w:ilvl="0" w:tplc="01EC05BC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791217CC">
      <w:numFmt w:val="bullet"/>
      <w:lvlText w:val="•"/>
      <w:lvlJc w:val="left"/>
      <w:pPr>
        <w:ind w:left="1666" w:hanging="360"/>
      </w:pPr>
      <w:rPr>
        <w:rFonts w:hint="default"/>
        <w:lang w:val="pt-PT" w:eastAsia="en-US" w:bidi="ar-SA"/>
      </w:rPr>
    </w:lvl>
    <w:lvl w:ilvl="2" w:tplc="3A180814">
      <w:numFmt w:val="bullet"/>
      <w:lvlText w:val="•"/>
      <w:lvlJc w:val="left"/>
      <w:pPr>
        <w:ind w:left="2512" w:hanging="360"/>
      </w:pPr>
      <w:rPr>
        <w:rFonts w:hint="default"/>
        <w:lang w:val="pt-PT" w:eastAsia="en-US" w:bidi="ar-SA"/>
      </w:rPr>
    </w:lvl>
    <w:lvl w:ilvl="3" w:tplc="3392CD14">
      <w:numFmt w:val="bullet"/>
      <w:lvlText w:val="•"/>
      <w:lvlJc w:val="left"/>
      <w:pPr>
        <w:ind w:left="3358" w:hanging="360"/>
      </w:pPr>
      <w:rPr>
        <w:rFonts w:hint="default"/>
        <w:lang w:val="pt-PT" w:eastAsia="en-US" w:bidi="ar-SA"/>
      </w:rPr>
    </w:lvl>
    <w:lvl w:ilvl="4" w:tplc="FD3ED79A">
      <w:numFmt w:val="bullet"/>
      <w:lvlText w:val="•"/>
      <w:lvlJc w:val="left"/>
      <w:pPr>
        <w:ind w:left="4204" w:hanging="360"/>
      </w:pPr>
      <w:rPr>
        <w:rFonts w:hint="default"/>
        <w:lang w:val="pt-PT" w:eastAsia="en-US" w:bidi="ar-SA"/>
      </w:rPr>
    </w:lvl>
    <w:lvl w:ilvl="5" w:tplc="B100DEAC">
      <w:numFmt w:val="bullet"/>
      <w:lvlText w:val="•"/>
      <w:lvlJc w:val="left"/>
      <w:pPr>
        <w:ind w:left="5050" w:hanging="360"/>
      </w:pPr>
      <w:rPr>
        <w:rFonts w:hint="default"/>
        <w:lang w:val="pt-PT" w:eastAsia="en-US" w:bidi="ar-SA"/>
      </w:rPr>
    </w:lvl>
    <w:lvl w:ilvl="6" w:tplc="100A99A4">
      <w:numFmt w:val="bullet"/>
      <w:lvlText w:val="•"/>
      <w:lvlJc w:val="left"/>
      <w:pPr>
        <w:ind w:left="5896" w:hanging="360"/>
      </w:pPr>
      <w:rPr>
        <w:rFonts w:hint="default"/>
        <w:lang w:val="pt-PT" w:eastAsia="en-US" w:bidi="ar-SA"/>
      </w:rPr>
    </w:lvl>
    <w:lvl w:ilvl="7" w:tplc="B2C6CFEC">
      <w:numFmt w:val="bullet"/>
      <w:lvlText w:val="•"/>
      <w:lvlJc w:val="left"/>
      <w:pPr>
        <w:ind w:left="6742" w:hanging="360"/>
      </w:pPr>
      <w:rPr>
        <w:rFonts w:hint="default"/>
        <w:lang w:val="pt-PT" w:eastAsia="en-US" w:bidi="ar-SA"/>
      </w:rPr>
    </w:lvl>
    <w:lvl w:ilvl="8" w:tplc="1AFEE420">
      <w:numFmt w:val="bullet"/>
      <w:lvlText w:val="•"/>
      <w:lvlJc w:val="left"/>
      <w:pPr>
        <w:ind w:left="7588" w:hanging="360"/>
      </w:pPr>
      <w:rPr>
        <w:rFonts w:hint="default"/>
        <w:lang w:val="pt-PT" w:eastAsia="en-US" w:bidi="ar-SA"/>
      </w:rPr>
    </w:lvl>
  </w:abstractNum>
  <w:abstractNum w:abstractNumId="1">
    <w:nsid w:val="5E37315F"/>
    <w:multiLevelType w:val="hybridMultilevel"/>
    <w:tmpl w:val="7D383FFE"/>
    <w:lvl w:ilvl="0" w:tplc="8496F8C4">
      <w:start w:val="1"/>
      <w:numFmt w:val="upperRoman"/>
      <w:lvlText w:val="%1"/>
      <w:lvlJc w:val="left"/>
      <w:pPr>
        <w:ind w:left="3641" w:hanging="246"/>
      </w:pPr>
      <w:rPr>
        <w:rFonts w:ascii="Arial" w:eastAsia="Arial" w:hAnsi="Arial" w:cs="Arial" w:hint="default"/>
        <w:i/>
        <w:iCs/>
        <w:w w:val="100"/>
        <w:sz w:val="28"/>
        <w:szCs w:val="28"/>
        <w:lang w:val="pt-PT" w:eastAsia="en-US" w:bidi="ar-SA"/>
      </w:rPr>
    </w:lvl>
    <w:lvl w:ilvl="1" w:tplc="14CC1894">
      <w:numFmt w:val="bullet"/>
      <w:lvlText w:val="•"/>
      <w:lvlJc w:val="left"/>
      <w:pPr>
        <w:ind w:left="4204" w:hanging="246"/>
      </w:pPr>
      <w:rPr>
        <w:rFonts w:hint="default"/>
        <w:lang w:val="pt-PT" w:eastAsia="en-US" w:bidi="ar-SA"/>
      </w:rPr>
    </w:lvl>
    <w:lvl w:ilvl="2" w:tplc="3E5CD8DA">
      <w:numFmt w:val="bullet"/>
      <w:lvlText w:val="•"/>
      <w:lvlJc w:val="left"/>
      <w:pPr>
        <w:ind w:left="4768" w:hanging="246"/>
      </w:pPr>
      <w:rPr>
        <w:rFonts w:hint="default"/>
        <w:lang w:val="pt-PT" w:eastAsia="en-US" w:bidi="ar-SA"/>
      </w:rPr>
    </w:lvl>
    <w:lvl w:ilvl="3" w:tplc="D3923C6C">
      <w:numFmt w:val="bullet"/>
      <w:lvlText w:val="•"/>
      <w:lvlJc w:val="left"/>
      <w:pPr>
        <w:ind w:left="5332" w:hanging="246"/>
      </w:pPr>
      <w:rPr>
        <w:rFonts w:hint="default"/>
        <w:lang w:val="pt-PT" w:eastAsia="en-US" w:bidi="ar-SA"/>
      </w:rPr>
    </w:lvl>
    <w:lvl w:ilvl="4" w:tplc="854AD670">
      <w:numFmt w:val="bullet"/>
      <w:lvlText w:val="•"/>
      <w:lvlJc w:val="left"/>
      <w:pPr>
        <w:ind w:left="5896" w:hanging="246"/>
      </w:pPr>
      <w:rPr>
        <w:rFonts w:hint="default"/>
        <w:lang w:val="pt-PT" w:eastAsia="en-US" w:bidi="ar-SA"/>
      </w:rPr>
    </w:lvl>
    <w:lvl w:ilvl="5" w:tplc="29E48864">
      <w:numFmt w:val="bullet"/>
      <w:lvlText w:val="•"/>
      <w:lvlJc w:val="left"/>
      <w:pPr>
        <w:ind w:left="6460" w:hanging="246"/>
      </w:pPr>
      <w:rPr>
        <w:rFonts w:hint="default"/>
        <w:lang w:val="pt-PT" w:eastAsia="en-US" w:bidi="ar-SA"/>
      </w:rPr>
    </w:lvl>
    <w:lvl w:ilvl="6" w:tplc="E4B2222A">
      <w:numFmt w:val="bullet"/>
      <w:lvlText w:val="•"/>
      <w:lvlJc w:val="left"/>
      <w:pPr>
        <w:ind w:left="7024" w:hanging="246"/>
      </w:pPr>
      <w:rPr>
        <w:rFonts w:hint="default"/>
        <w:lang w:val="pt-PT" w:eastAsia="en-US" w:bidi="ar-SA"/>
      </w:rPr>
    </w:lvl>
    <w:lvl w:ilvl="7" w:tplc="28DE44E0">
      <w:numFmt w:val="bullet"/>
      <w:lvlText w:val="•"/>
      <w:lvlJc w:val="left"/>
      <w:pPr>
        <w:ind w:left="7588" w:hanging="246"/>
      </w:pPr>
      <w:rPr>
        <w:rFonts w:hint="default"/>
        <w:lang w:val="pt-PT" w:eastAsia="en-US" w:bidi="ar-SA"/>
      </w:rPr>
    </w:lvl>
    <w:lvl w:ilvl="8" w:tplc="90A201B2">
      <w:numFmt w:val="bullet"/>
      <w:lvlText w:val="•"/>
      <w:lvlJc w:val="left"/>
      <w:pPr>
        <w:ind w:left="8152" w:hanging="246"/>
      </w:pPr>
      <w:rPr>
        <w:rFonts w:hint="default"/>
        <w:lang w:val="pt-PT" w:eastAsia="en-US" w:bidi="ar-SA"/>
      </w:rPr>
    </w:lvl>
  </w:abstractNum>
  <w:abstractNum w:abstractNumId="2">
    <w:nsid w:val="6CC91C3F"/>
    <w:multiLevelType w:val="hybridMultilevel"/>
    <w:tmpl w:val="AED25AE8"/>
    <w:lvl w:ilvl="0" w:tplc="DA98BD30">
      <w:start w:val="1"/>
      <w:numFmt w:val="lowerLetter"/>
      <w:lvlText w:val="%1)"/>
      <w:lvlJc w:val="left"/>
      <w:pPr>
        <w:ind w:left="101" w:hanging="720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56489056">
      <w:numFmt w:val="bullet"/>
      <w:lvlText w:val="•"/>
      <w:lvlJc w:val="left"/>
      <w:pPr>
        <w:ind w:left="1018" w:hanging="720"/>
      </w:pPr>
      <w:rPr>
        <w:rFonts w:hint="default"/>
        <w:lang w:val="pt-PT" w:eastAsia="en-US" w:bidi="ar-SA"/>
      </w:rPr>
    </w:lvl>
    <w:lvl w:ilvl="2" w:tplc="CD8C0440">
      <w:numFmt w:val="bullet"/>
      <w:lvlText w:val="•"/>
      <w:lvlJc w:val="left"/>
      <w:pPr>
        <w:ind w:left="1936" w:hanging="720"/>
      </w:pPr>
      <w:rPr>
        <w:rFonts w:hint="default"/>
        <w:lang w:val="pt-PT" w:eastAsia="en-US" w:bidi="ar-SA"/>
      </w:rPr>
    </w:lvl>
    <w:lvl w:ilvl="3" w:tplc="51E8A3CC">
      <w:numFmt w:val="bullet"/>
      <w:lvlText w:val="•"/>
      <w:lvlJc w:val="left"/>
      <w:pPr>
        <w:ind w:left="2854" w:hanging="720"/>
      </w:pPr>
      <w:rPr>
        <w:rFonts w:hint="default"/>
        <w:lang w:val="pt-PT" w:eastAsia="en-US" w:bidi="ar-SA"/>
      </w:rPr>
    </w:lvl>
    <w:lvl w:ilvl="4" w:tplc="41EEB3A6">
      <w:numFmt w:val="bullet"/>
      <w:lvlText w:val="•"/>
      <w:lvlJc w:val="left"/>
      <w:pPr>
        <w:ind w:left="3772" w:hanging="720"/>
      </w:pPr>
      <w:rPr>
        <w:rFonts w:hint="default"/>
        <w:lang w:val="pt-PT" w:eastAsia="en-US" w:bidi="ar-SA"/>
      </w:rPr>
    </w:lvl>
    <w:lvl w:ilvl="5" w:tplc="5890F960">
      <w:numFmt w:val="bullet"/>
      <w:lvlText w:val="•"/>
      <w:lvlJc w:val="left"/>
      <w:pPr>
        <w:ind w:left="4690" w:hanging="720"/>
      </w:pPr>
      <w:rPr>
        <w:rFonts w:hint="default"/>
        <w:lang w:val="pt-PT" w:eastAsia="en-US" w:bidi="ar-SA"/>
      </w:rPr>
    </w:lvl>
    <w:lvl w:ilvl="6" w:tplc="6F0239CA">
      <w:numFmt w:val="bullet"/>
      <w:lvlText w:val="•"/>
      <w:lvlJc w:val="left"/>
      <w:pPr>
        <w:ind w:left="5608" w:hanging="720"/>
      </w:pPr>
      <w:rPr>
        <w:rFonts w:hint="default"/>
        <w:lang w:val="pt-PT" w:eastAsia="en-US" w:bidi="ar-SA"/>
      </w:rPr>
    </w:lvl>
    <w:lvl w:ilvl="7" w:tplc="4D6EEC64">
      <w:numFmt w:val="bullet"/>
      <w:lvlText w:val="•"/>
      <w:lvlJc w:val="left"/>
      <w:pPr>
        <w:ind w:left="6526" w:hanging="720"/>
      </w:pPr>
      <w:rPr>
        <w:rFonts w:hint="default"/>
        <w:lang w:val="pt-PT" w:eastAsia="en-US" w:bidi="ar-SA"/>
      </w:rPr>
    </w:lvl>
    <w:lvl w:ilvl="8" w:tplc="37BCA594">
      <w:numFmt w:val="bullet"/>
      <w:lvlText w:val="•"/>
      <w:lvlJc w:val="left"/>
      <w:pPr>
        <w:ind w:left="7444" w:hanging="720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945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8C5FEF"/>
    <w:rsid w:val="0004255F"/>
    <w:rsid w:val="000D3C28"/>
    <w:rsid w:val="0015184D"/>
    <w:rsid w:val="001D79DE"/>
    <w:rsid w:val="00275699"/>
    <w:rsid w:val="00331B6F"/>
    <w:rsid w:val="003E4DE5"/>
    <w:rsid w:val="003F53E3"/>
    <w:rsid w:val="004F7E49"/>
    <w:rsid w:val="00523722"/>
    <w:rsid w:val="00571E37"/>
    <w:rsid w:val="005831E9"/>
    <w:rsid w:val="00645D3D"/>
    <w:rsid w:val="00680281"/>
    <w:rsid w:val="006D25C7"/>
    <w:rsid w:val="006D5D2D"/>
    <w:rsid w:val="00702BFB"/>
    <w:rsid w:val="008072DE"/>
    <w:rsid w:val="008B5198"/>
    <w:rsid w:val="008C5FEF"/>
    <w:rsid w:val="00A82747"/>
    <w:rsid w:val="00AE49B5"/>
    <w:rsid w:val="00B27682"/>
    <w:rsid w:val="00B6559E"/>
    <w:rsid w:val="00B76A3C"/>
    <w:rsid w:val="00C26FFA"/>
    <w:rsid w:val="00C64817"/>
    <w:rsid w:val="00CE57ED"/>
    <w:rsid w:val="00DC69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5FEF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C5FE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8C5FEF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8C5FEF"/>
    <w:pPr>
      <w:ind w:left="101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8C5FEF"/>
    <w:pPr>
      <w:ind w:left="101" w:right="116"/>
    </w:pPr>
  </w:style>
  <w:style w:type="paragraph" w:customStyle="1" w:styleId="TableParagraph">
    <w:name w:val="Table Paragraph"/>
    <w:basedOn w:val="Normal"/>
    <w:uiPriority w:val="1"/>
    <w:qFormat/>
    <w:rsid w:val="008C5FEF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756</Words>
  <Characters>4086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202122 Parecer Jurídico</vt:lpstr>
    </vt:vector>
  </TitlesOfParts>
  <Company/>
  <LinksUpToDate>false</LinksUpToDate>
  <CharactersWithSpaces>4833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202122 Parecer Jurídico</dc:title>
  <dc:creator>Joao Roberto da Fonseca Junior</dc:creator>
  <cp:lastModifiedBy>Joao Roberto da Fonseca Junior</cp:lastModifiedBy>
  <cp:revision>2</cp:revision>
  <dcterms:created xsi:type="dcterms:W3CDTF">2024-03-13T12:25:00Z</dcterms:created>
  <dcterms:modified xsi:type="dcterms:W3CDTF">2024-03-13T12:25:00Z</dcterms:modified>
</cp:coreProperties>
</file>