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C86" w:rsidRDefault="00C93C86">
      <w:pPr>
        <w:pStyle w:val="Corpodetexto"/>
        <w:spacing w:before="2"/>
        <w:rPr>
          <w:rFonts w:ascii="Times New Roman"/>
          <w:sz w:val="19"/>
        </w:rPr>
      </w:pPr>
    </w:p>
    <w:p w:rsidR="00606896" w:rsidRDefault="00606896" w:rsidP="00606896">
      <w:pPr>
        <w:pStyle w:val="Ttulo"/>
        <w:spacing w:before="90"/>
        <w:ind w:right="66"/>
      </w:pPr>
      <w:r>
        <w:t>Mensagem nº 011/2024</w:t>
      </w:r>
    </w:p>
    <w:p w:rsidR="00C93C86" w:rsidRDefault="001A0FAB">
      <w:pPr>
        <w:pStyle w:val="Ttulo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Urgente</w:t>
      </w:r>
    </w:p>
    <w:p w:rsidR="00C93C86" w:rsidRDefault="001A0FAB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11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10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10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10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10"/>
          <w:sz w:val="32"/>
        </w:rPr>
        <w:t xml:space="preserve"> </w:t>
      </w:r>
      <w:r w:rsidR="00606896">
        <w:rPr>
          <w:sz w:val="32"/>
        </w:rPr>
        <w:t>19/03/2024</w:t>
      </w:r>
    </w:p>
    <w:p w:rsidR="00C93C86" w:rsidRDefault="001A0FAB" w:rsidP="00606896">
      <w:pPr>
        <w:pStyle w:val="Heading1"/>
        <w:spacing w:before="322"/>
        <w:jc w:val="center"/>
      </w:pPr>
      <w:r>
        <w:t>RELATÓRIO</w:t>
      </w:r>
    </w:p>
    <w:p w:rsidR="00C93C86" w:rsidRDefault="00C93C86">
      <w:pPr>
        <w:pStyle w:val="Corpodetexto"/>
        <w:rPr>
          <w:rFonts w:ascii="Arial"/>
          <w:b/>
        </w:rPr>
      </w:pPr>
    </w:p>
    <w:p w:rsidR="00C93C86" w:rsidRPr="00606896" w:rsidRDefault="001A0FAB" w:rsidP="00606896">
      <w:pPr>
        <w:ind w:left="101" w:right="106" w:firstLine="720"/>
        <w:jc w:val="both"/>
        <w:rPr>
          <w:rFonts w:ascii="Arial" w:hAnsi="Arial" w:cs="Arial"/>
          <w:spacing w:val="-7"/>
          <w:sz w:val="28"/>
          <w:szCs w:val="28"/>
        </w:rPr>
      </w:pPr>
      <w:r w:rsidRPr="00606896">
        <w:rPr>
          <w:rFonts w:ascii="Arial" w:hAnsi="Arial" w:cs="Arial"/>
          <w:sz w:val="28"/>
          <w:szCs w:val="28"/>
        </w:rPr>
        <w:t>Trata-se de mensagem de origem do Poder Executivo Municipal,</w:t>
      </w:r>
      <w:r w:rsidRPr="00606896">
        <w:rPr>
          <w:rFonts w:ascii="Arial" w:hAnsi="Arial" w:cs="Arial"/>
          <w:spacing w:val="1"/>
          <w:sz w:val="28"/>
          <w:szCs w:val="28"/>
        </w:rPr>
        <w:t xml:space="preserve"> </w:t>
      </w:r>
      <w:r w:rsidRPr="00606896">
        <w:rPr>
          <w:rFonts w:ascii="Arial" w:hAnsi="Arial" w:cs="Arial"/>
          <w:sz w:val="28"/>
          <w:szCs w:val="28"/>
        </w:rPr>
        <w:t>cujo mérito solicita aprovação do Colendo Plenário para Projeto de Lei</w:t>
      </w:r>
      <w:r w:rsidRPr="00606896">
        <w:rPr>
          <w:rFonts w:ascii="Arial" w:hAnsi="Arial" w:cs="Arial"/>
          <w:spacing w:val="1"/>
          <w:sz w:val="28"/>
          <w:szCs w:val="28"/>
        </w:rPr>
        <w:t xml:space="preserve"> </w:t>
      </w:r>
      <w:r w:rsidRPr="00606896">
        <w:rPr>
          <w:rFonts w:ascii="Arial" w:hAnsi="Arial" w:cs="Arial"/>
          <w:sz w:val="28"/>
          <w:szCs w:val="28"/>
        </w:rPr>
        <w:t xml:space="preserve">que </w:t>
      </w:r>
      <w:r w:rsidRPr="00606896">
        <w:rPr>
          <w:rFonts w:ascii="Arial" w:hAnsi="Arial" w:cs="Arial"/>
          <w:b/>
          <w:sz w:val="28"/>
          <w:szCs w:val="28"/>
        </w:rPr>
        <w:t>“</w:t>
      </w:r>
      <w:r w:rsidRPr="00606896">
        <w:rPr>
          <w:rFonts w:ascii="Arial" w:hAnsi="Arial" w:cs="Arial"/>
          <w:b/>
          <w:i/>
          <w:sz w:val="28"/>
          <w:szCs w:val="28"/>
        </w:rPr>
        <w:t>ALTERA A LEI COMPLEMENTAR Nº. 01, DE 27 DE SETEMBRO</w:t>
      </w:r>
      <w:r w:rsidRPr="00606896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DE</w:t>
      </w:r>
      <w:r w:rsidRPr="00606896">
        <w:rPr>
          <w:rFonts w:ascii="Arial" w:hAnsi="Arial" w:cs="Arial"/>
          <w:b/>
          <w:i/>
          <w:spacing w:val="40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2017</w:t>
      </w:r>
      <w:r w:rsidRPr="00606896">
        <w:rPr>
          <w:rFonts w:ascii="Arial" w:hAnsi="Arial" w:cs="Arial"/>
          <w:b/>
          <w:i/>
          <w:spacing w:val="41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-</w:t>
      </w:r>
      <w:r w:rsidRPr="00606896">
        <w:rPr>
          <w:rFonts w:ascii="Arial" w:hAnsi="Arial" w:cs="Arial"/>
          <w:b/>
          <w:i/>
          <w:spacing w:val="40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CÓDIGO</w:t>
      </w:r>
      <w:r w:rsidRPr="00606896">
        <w:rPr>
          <w:rFonts w:ascii="Arial" w:hAnsi="Arial" w:cs="Arial"/>
          <w:b/>
          <w:i/>
          <w:spacing w:val="26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TRIBUTÁRIO</w:t>
      </w:r>
      <w:r w:rsidRPr="00606896">
        <w:rPr>
          <w:rFonts w:ascii="Arial" w:hAnsi="Arial" w:cs="Arial"/>
          <w:b/>
          <w:i/>
          <w:spacing w:val="25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DO</w:t>
      </w:r>
      <w:r w:rsidRPr="00606896">
        <w:rPr>
          <w:rFonts w:ascii="Arial" w:hAnsi="Arial" w:cs="Arial"/>
          <w:b/>
          <w:i/>
          <w:spacing w:val="25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MUNICÍPIO</w:t>
      </w:r>
      <w:r w:rsidRPr="00606896">
        <w:rPr>
          <w:rFonts w:ascii="Arial" w:hAnsi="Arial" w:cs="Arial"/>
          <w:b/>
          <w:i/>
          <w:spacing w:val="26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DE</w:t>
      </w:r>
      <w:r w:rsidRPr="00606896">
        <w:rPr>
          <w:rFonts w:ascii="Arial" w:hAnsi="Arial" w:cs="Arial"/>
          <w:b/>
          <w:i/>
          <w:spacing w:val="25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SAPUCAIA</w:t>
      </w:r>
      <w:r w:rsidRPr="00606896">
        <w:rPr>
          <w:rFonts w:ascii="Arial" w:hAnsi="Arial" w:cs="Arial"/>
          <w:b/>
          <w:i/>
          <w:spacing w:val="25"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DO</w:t>
      </w:r>
      <w:r w:rsidR="00606896" w:rsidRPr="00606896">
        <w:rPr>
          <w:rFonts w:ascii="Arial" w:hAnsi="Arial" w:cs="Arial"/>
          <w:b/>
          <w:i/>
          <w:sz w:val="28"/>
          <w:szCs w:val="28"/>
        </w:rPr>
        <w:t xml:space="preserve"> </w:t>
      </w:r>
      <w:r w:rsidRPr="00606896">
        <w:rPr>
          <w:rFonts w:ascii="Arial" w:hAnsi="Arial" w:cs="Arial"/>
          <w:b/>
          <w:i/>
          <w:sz w:val="28"/>
          <w:szCs w:val="28"/>
        </w:rPr>
        <w:t>SUL</w:t>
      </w:r>
      <w:r w:rsidR="00606896" w:rsidRPr="00606896">
        <w:rPr>
          <w:rFonts w:ascii="Arial" w:hAnsi="Arial" w:cs="Arial"/>
          <w:b/>
          <w:i/>
          <w:sz w:val="28"/>
          <w:szCs w:val="28"/>
        </w:rPr>
        <w:t xml:space="preserve"> QUE ALTERA E CONSOLIDA A REDAÇÃO DA LEI MUNICIPAL Nº 3.179, DE 30 DE DEZEMBRO DE 2009</w:t>
      </w:r>
      <w:r w:rsidR="00606896">
        <w:rPr>
          <w:rFonts w:ascii="Arial" w:hAnsi="Arial" w:cs="Arial"/>
          <w:b/>
          <w:i/>
          <w:sz w:val="28"/>
          <w:szCs w:val="28"/>
        </w:rPr>
        <w:t>”</w:t>
      </w:r>
      <w:r w:rsidR="00606896" w:rsidRPr="00606896">
        <w:rPr>
          <w:rFonts w:ascii="Arial" w:hAnsi="Arial" w:cs="Arial"/>
          <w:b/>
          <w:i/>
          <w:sz w:val="28"/>
          <w:szCs w:val="28"/>
        </w:rPr>
        <w:t>,</w:t>
      </w:r>
      <w:r w:rsidR="00606896" w:rsidRPr="00606896">
        <w:rPr>
          <w:rFonts w:ascii="Arial" w:hAnsi="Arial" w:cs="Arial"/>
          <w:i/>
          <w:sz w:val="28"/>
          <w:szCs w:val="28"/>
        </w:rPr>
        <w:t xml:space="preserve"> que dispõe sobre o Código Tributário Municipal e às alterações trazidas pela jurisprudência e repercussão geral do Superior Tribunal de Justiça</w:t>
      </w:r>
      <w:r w:rsidRPr="00606896">
        <w:rPr>
          <w:rFonts w:ascii="Arial" w:hAnsi="Arial" w:cs="Arial"/>
          <w:sz w:val="28"/>
          <w:szCs w:val="28"/>
        </w:rPr>
        <w:t>”.</w:t>
      </w:r>
      <w:r w:rsidRPr="00606896">
        <w:rPr>
          <w:rFonts w:ascii="Arial" w:hAnsi="Arial" w:cs="Arial"/>
          <w:spacing w:val="-7"/>
          <w:sz w:val="28"/>
          <w:szCs w:val="28"/>
        </w:rPr>
        <w:t xml:space="preserve"> </w:t>
      </w:r>
    </w:p>
    <w:p w:rsidR="00606896" w:rsidRPr="00606896" w:rsidRDefault="00606896" w:rsidP="00606896">
      <w:pPr>
        <w:pStyle w:val="Corpodetexto"/>
        <w:ind w:left="101" w:firstLine="720"/>
        <w:jc w:val="both"/>
        <w:rPr>
          <w:rFonts w:ascii="Arial" w:hAnsi="Arial" w:cs="Arial"/>
        </w:rPr>
      </w:pPr>
    </w:p>
    <w:p w:rsidR="00606896" w:rsidRPr="00606896" w:rsidRDefault="00606896" w:rsidP="00606896">
      <w:pPr>
        <w:pStyle w:val="Corpodetexto"/>
        <w:ind w:left="101" w:firstLine="720"/>
        <w:jc w:val="both"/>
        <w:rPr>
          <w:rFonts w:ascii="Arial" w:hAnsi="Arial" w:cs="Arial"/>
        </w:rPr>
      </w:pPr>
      <w:r w:rsidRPr="00606896">
        <w:rPr>
          <w:rFonts w:ascii="Arial" w:hAnsi="Arial" w:cs="Arial"/>
        </w:rPr>
        <w:t>Breve é o relatório.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 w:rsidP="00606896">
      <w:pPr>
        <w:pStyle w:val="Heading1"/>
        <w:jc w:val="center"/>
      </w:pPr>
      <w:r>
        <w:t>PARECER</w:t>
      </w:r>
    </w:p>
    <w:p w:rsidR="00C93C86" w:rsidRDefault="00C93C86">
      <w:pPr>
        <w:pStyle w:val="Corpodetexto"/>
        <w:rPr>
          <w:rFonts w:ascii="Arial"/>
          <w:b/>
        </w:rPr>
      </w:pPr>
    </w:p>
    <w:p w:rsidR="00C93C86" w:rsidRDefault="001A0FAB">
      <w:pPr>
        <w:pStyle w:val="Corpodetexto"/>
        <w:spacing w:line="360" w:lineRule="auto"/>
        <w:ind w:left="101" w:right="112" w:firstLine="720"/>
        <w:jc w:val="both"/>
      </w:pPr>
      <w:r>
        <w:t>A proposição cuida de matéria tributária sobre a qual compete ao</w:t>
      </w:r>
      <w:r>
        <w:rPr>
          <w:spacing w:val="1"/>
        </w:rPr>
        <w:t xml:space="preserve"> </w:t>
      </w:r>
      <w:r>
        <w:t>Município legislar, nos termos dos artigos 30, inciso III c/c 145, I, da</w:t>
      </w:r>
      <w:r>
        <w:rPr>
          <w:spacing w:val="1"/>
        </w:rPr>
        <w:t xml:space="preserve"> </w:t>
      </w:r>
      <w:r>
        <w:t>Constituição</w:t>
      </w:r>
      <w:r>
        <w:rPr>
          <w:spacing w:val="22"/>
        </w:rPr>
        <w:t xml:space="preserve"> </w:t>
      </w:r>
      <w:r>
        <w:t>Federal,</w:t>
      </w:r>
      <w:r>
        <w:rPr>
          <w:spacing w:val="23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estabelecem</w:t>
      </w:r>
      <w:r>
        <w:rPr>
          <w:spacing w:val="9"/>
        </w:rPr>
        <w:t xml:space="preserve"> </w:t>
      </w:r>
      <w:r>
        <w:t>ao</w:t>
      </w:r>
      <w:r>
        <w:rPr>
          <w:spacing w:val="9"/>
        </w:rPr>
        <w:t xml:space="preserve"> </w:t>
      </w:r>
      <w:r>
        <w:t>Município</w:t>
      </w:r>
      <w:r>
        <w:rPr>
          <w:spacing w:val="9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poder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instituir</w:t>
      </w:r>
      <w:r>
        <w:rPr>
          <w:spacing w:val="-7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arrecadar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tributos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competência.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>
      <w:pPr>
        <w:pStyle w:val="Corpodetexto"/>
        <w:spacing w:line="360" w:lineRule="auto"/>
        <w:ind w:left="101" w:right="106" w:firstLine="720"/>
        <w:jc w:val="both"/>
      </w:pPr>
      <w:r>
        <w:t>No mérito, a proposição busca promover a adequação do texto do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Tributário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entendimento</w:t>
      </w:r>
      <w:r>
        <w:rPr>
          <w:spacing w:val="1"/>
        </w:rPr>
        <w:t xml:space="preserve"> </w:t>
      </w:r>
      <w:r>
        <w:t>fixado em repercussão</w:t>
      </w:r>
      <w:r>
        <w:rPr>
          <w:spacing w:val="1"/>
        </w:rPr>
        <w:t xml:space="preserve"> </w:t>
      </w:r>
      <w:r>
        <w:t>geral</w:t>
      </w:r>
      <w:r w:rsidR="00606896">
        <w:t xml:space="preserve"> (tema 247) - STF</w:t>
      </w:r>
      <w:r>
        <w:t>, já transcrito por ocasião da mensagem justificativ</w:t>
      </w:r>
      <w:r>
        <w:t>a</w:t>
      </w:r>
      <w:r>
        <w:t>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precedentes</w:t>
      </w:r>
      <w:r>
        <w:rPr>
          <w:spacing w:val="1"/>
        </w:rPr>
        <w:t xml:space="preserve"> </w:t>
      </w:r>
      <w:r>
        <w:t>jurisprudenciais</w:t>
      </w:r>
      <w:r>
        <w:rPr>
          <w:spacing w:val="1"/>
        </w:rPr>
        <w:t xml:space="preserve"> </w:t>
      </w:r>
      <w:r>
        <w:t>também</w:t>
      </w:r>
      <w:r>
        <w:rPr>
          <w:spacing w:val="1"/>
        </w:rPr>
        <w:t xml:space="preserve"> </w:t>
      </w:r>
      <w:r>
        <w:t>citados.</w:t>
      </w:r>
      <w:r>
        <w:rPr>
          <w:spacing w:val="1"/>
        </w:rPr>
        <w:t xml:space="preserve"> </w:t>
      </w:r>
      <w:r>
        <w:t>Dado</w:t>
      </w:r>
      <w:r>
        <w:rPr>
          <w:spacing w:val="1"/>
        </w:rPr>
        <w:t xml:space="preserve"> </w:t>
      </w:r>
      <w:r>
        <w:t>esse</w:t>
      </w:r>
      <w:r>
        <w:rPr>
          <w:spacing w:val="1"/>
        </w:rPr>
        <w:t xml:space="preserve"> </w:t>
      </w:r>
      <w:r>
        <w:t>contexto,</w:t>
      </w:r>
      <w:r>
        <w:rPr>
          <w:spacing w:val="-3"/>
        </w:rPr>
        <w:t xml:space="preserve"> </w:t>
      </w:r>
      <w:r>
        <w:t>resta</w:t>
      </w:r>
      <w:r>
        <w:rPr>
          <w:spacing w:val="-3"/>
        </w:rPr>
        <w:t xml:space="preserve"> </w:t>
      </w:r>
      <w:r>
        <w:t>apenas</w:t>
      </w:r>
      <w:r>
        <w:rPr>
          <w:spacing w:val="-3"/>
        </w:rPr>
        <w:t xml:space="preserve"> </w:t>
      </w:r>
      <w:r>
        <w:t>concluir</w:t>
      </w:r>
      <w:r>
        <w:rPr>
          <w:spacing w:val="-3"/>
        </w:rPr>
        <w:t xml:space="preserve"> </w:t>
      </w:r>
      <w:r>
        <w:t>pela</w:t>
      </w:r>
      <w:r>
        <w:rPr>
          <w:spacing w:val="-3"/>
        </w:rPr>
        <w:t xml:space="preserve"> </w:t>
      </w:r>
      <w:r>
        <w:t>viabilidade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tramitação.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>
      <w:pPr>
        <w:pStyle w:val="Corpodetexto"/>
        <w:spacing w:line="360" w:lineRule="auto"/>
        <w:ind w:left="101" w:right="108" w:firstLine="720"/>
        <w:jc w:val="both"/>
      </w:pPr>
      <w:r>
        <w:t>Relativamente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trâmite do processo legislativo no âmbito da</w:t>
      </w:r>
      <w:r>
        <w:rPr>
          <w:spacing w:val="1"/>
        </w:rPr>
        <w:t xml:space="preserve"> </w:t>
      </w:r>
      <w:r>
        <w:t>Câmara</w:t>
      </w:r>
      <w:r>
        <w:rPr>
          <w:spacing w:val="38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Vereadores,</w:t>
      </w:r>
      <w:r>
        <w:rPr>
          <w:spacing w:val="39"/>
        </w:rPr>
        <w:t xml:space="preserve"> </w:t>
      </w:r>
      <w:r>
        <w:t>ao</w:t>
      </w:r>
      <w:r>
        <w:rPr>
          <w:spacing w:val="39"/>
        </w:rPr>
        <w:t xml:space="preserve"> </w:t>
      </w:r>
      <w:r>
        <w:t>constatar</w:t>
      </w:r>
      <w:r>
        <w:rPr>
          <w:spacing w:val="39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o</w:t>
      </w:r>
      <w:r>
        <w:rPr>
          <w:spacing w:val="39"/>
        </w:rPr>
        <w:t xml:space="preserve"> </w:t>
      </w:r>
      <w:r>
        <w:t>mérito</w:t>
      </w:r>
      <w:r>
        <w:rPr>
          <w:spacing w:val="39"/>
        </w:rPr>
        <w:t xml:space="preserve"> </w:t>
      </w:r>
      <w:r>
        <w:t>da</w:t>
      </w:r>
      <w:r>
        <w:rPr>
          <w:spacing w:val="39"/>
        </w:rPr>
        <w:t xml:space="preserve"> </w:t>
      </w:r>
      <w:r>
        <w:t>proposição</w:t>
      </w:r>
      <w:r>
        <w:rPr>
          <w:spacing w:val="24"/>
        </w:rPr>
        <w:t xml:space="preserve"> </w:t>
      </w:r>
      <w:r>
        <w:t>visa</w:t>
      </w:r>
    </w:p>
    <w:p w:rsidR="00C93C86" w:rsidRDefault="00C93C86">
      <w:pPr>
        <w:spacing w:line="360" w:lineRule="auto"/>
        <w:jc w:val="both"/>
        <w:sectPr w:rsidR="00C93C86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C93C86" w:rsidRDefault="00C93C86">
      <w:pPr>
        <w:pStyle w:val="Corpodetexto"/>
        <w:spacing w:before="1"/>
        <w:rPr>
          <w:sz w:val="19"/>
        </w:rPr>
      </w:pPr>
    </w:p>
    <w:p w:rsidR="00C93C86" w:rsidRDefault="001A0FAB">
      <w:pPr>
        <w:pStyle w:val="Corpodetexto"/>
        <w:spacing w:before="91" w:line="360" w:lineRule="auto"/>
        <w:ind w:left="101"/>
      </w:pPr>
      <w:r>
        <w:t>alterar</w:t>
      </w:r>
      <w:r>
        <w:rPr>
          <w:spacing w:val="21"/>
        </w:rPr>
        <w:t xml:space="preserve"> </w:t>
      </w:r>
      <w:r>
        <w:t>o</w:t>
      </w:r>
      <w:r>
        <w:rPr>
          <w:spacing w:val="22"/>
        </w:rPr>
        <w:t xml:space="preserve"> </w:t>
      </w:r>
      <w:r>
        <w:t>Código</w:t>
      </w:r>
      <w:r>
        <w:rPr>
          <w:spacing w:val="8"/>
        </w:rPr>
        <w:t xml:space="preserve"> </w:t>
      </w:r>
      <w:r>
        <w:t>Tributário</w:t>
      </w:r>
      <w:r>
        <w:rPr>
          <w:spacing w:val="8"/>
        </w:rPr>
        <w:t xml:space="preserve"> </w:t>
      </w:r>
      <w:r>
        <w:t>Municipal,</w:t>
      </w:r>
      <w:r>
        <w:rPr>
          <w:spacing w:val="8"/>
        </w:rPr>
        <w:t xml:space="preserve"> </w:t>
      </w:r>
      <w:r>
        <w:t>cumpre</w:t>
      </w:r>
      <w:r>
        <w:rPr>
          <w:spacing w:val="8"/>
        </w:rPr>
        <w:t xml:space="preserve"> </w:t>
      </w:r>
      <w:r>
        <w:t>destacar</w:t>
      </w:r>
      <w:r>
        <w:rPr>
          <w:spacing w:val="8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aprovação</w:t>
      </w:r>
      <w:r>
        <w:rPr>
          <w:spacing w:val="-74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condicionada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quorum</w:t>
      </w:r>
      <w:r>
        <w:rPr>
          <w:spacing w:val="-2"/>
        </w:rPr>
        <w:t xml:space="preserve"> </w:t>
      </w:r>
      <w:r>
        <w:t>específico</w:t>
      </w:r>
      <w:r>
        <w:rPr>
          <w:spacing w:val="-3"/>
        </w:rPr>
        <w:t xml:space="preserve"> </w:t>
      </w:r>
      <w:r>
        <w:t>(conforme</w:t>
      </w:r>
      <w:r>
        <w:rPr>
          <w:spacing w:val="-2"/>
        </w:rPr>
        <w:t xml:space="preserve"> </w:t>
      </w:r>
      <w:r>
        <w:t>LOM):</w:t>
      </w:r>
    </w:p>
    <w:p w:rsidR="00C93C86" w:rsidRDefault="00C93C86">
      <w:pPr>
        <w:pStyle w:val="Corpodetexto"/>
      </w:pPr>
    </w:p>
    <w:p w:rsidR="00C93C86" w:rsidRDefault="001A0FAB">
      <w:pPr>
        <w:pStyle w:val="Corpodetexto"/>
        <w:ind w:left="2261" w:right="110"/>
        <w:jc w:val="both"/>
      </w:pPr>
      <w:r>
        <w:t>Art.</w:t>
      </w:r>
      <w:r>
        <w:rPr>
          <w:spacing w:val="1"/>
        </w:rPr>
        <w:t xml:space="preserve"> </w:t>
      </w:r>
      <w:r>
        <w:t>52.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discussões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votações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constantes da ordem do dia serão efetuadas com a</w:t>
      </w:r>
      <w:r>
        <w:rPr>
          <w:spacing w:val="1"/>
        </w:rPr>
        <w:t xml:space="preserve"> </w:t>
      </w:r>
      <w:r>
        <w:t>presença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maioria</w:t>
      </w:r>
      <w:r>
        <w:rPr>
          <w:spacing w:val="-5"/>
        </w:rPr>
        <w:t xml:space="preserve"> </w:t>
      </w:r>
      <w:r>
        <w:t>absoluta</w:t>
      </w:r>
      <w:r>
        <w:rPr>
          <w:spacing w:val="-6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membros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Câmara</w:t>
      </w:r>
      <w:r>
        <w:rPr>
          <w:spacing w:val="-75"/>
        </w:rPr>
        <w:t xml:space="preserve"> </w:t>
      </w:r>
      <w:r>
        <w:t>Municipal.</w:t>
      </w:r>
    </w:p>
    <w:p w:rsidR="00C93C86" w:rsidRDefault="001A0FAB">
      <w:pPr>
        <w:pStyle w:val="Corpodetexto"/>
        <w:ind w:left="2261"/>
      </w:pPr>
      <w:r>
        <w:t>(...)</w:t>
      </w:r>
    </w:p>
    <w:p w:rsidR="00C93C86" w:rsidRDefault="001A0FAB">
      <w:pPr>
        <w:pStyle w:val="Corpodetexto"/>
        <w:ind w:left="2261"/>
      </w:pPr>
      <w:r>
        <w:t>§</w:t>
      </w:r>
      <w:r>
        <w:rPr>
          <w:spacing w:val="24"/>
        </w:rPr>
        <w:t xml:space="preserve"> </w:t>
      </w:r>
      <w:r>
        <w:t>3º</w:t>
      </w:r>
      <w:r>
        <w:rPr>
          <w:spacing w:val="25"/>
        </w:rPr>
        <w:t xml:space="preserve"> </w:t>
      </w:r>
      <w:r>
        <w:t>Dependerá</w:t>
      </w:r>
      <w:r>
        <w:rPr>
          <w:spacing w:val="25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voto</w:t>
      </w:r>
      <w:r>
        <w:rPr>
          <w:spacing w:val="24"/>
        </w:rPr>
        <w:t xml:space="preserve"> </w:t>
      </w:r>
      <w:r>
        <w:t>favorável</w:t>
      </w:r>
      <w:r>
        <w:rPr>
          <w:spacing w:val="25"/>
        </w:rPr>
        <w:t xml:space="preserve"> </w:t>
      </w:r>
      <w:r>
        <w:t>da</w:t>
      </w:r>
      <w:r>
        <w:rPr>
          <w:spacing w:val="25"/>
        </w:rPr>
        <w:t xml:space="preserve"> </w:t>
      </w:r>
      <w:r>
        <w:t>maioria</w:t>
      </w:r>
      <w:r>
        <w:rPr>
          <w:spacing w:val="10"/>
        </w:rPr>
        <w:t xml:space="preserve"> </w:t>
      </w:r>
      <w:r>
        <w:t>absoluta</w:t>
      </w:r>
      <w:r>
        <w:rPr>
          <w:spacing w:val="-75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membros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Câmara</w:t>
      </w:r>
      <w:r>
        <w:rPr>
          <w:spacing w:val="-3"/>
        </w:rPr>
        <w:t xml:space="preserve"> </w:t>
      </w:r>
      <w:r>
        <w:t>Municipal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aprovação:</w:t>
      </w:r>
    </w:p>
    <w:p w:rsidR="00C93C86" w:rsidRDefault="001A0FAB">
      <w:pPr>
        <w:pStyle w:val="Corpodetexto"/>
        <w:ind w:left="2261"/>
      </w:pPr>
      <w:r>
        <w:t>I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leis</w:t>
      </w:r>
      <w:r>
        <w:rPr>
          <w:spacing w:val="-5"/>
        </w:rPr>
        <w:t xml:space="preserve"> </w:t>
      </w:r>
      <w:r>
        <w:t>concernentes:</w:t>
      </w:r>
    </w:p>
    <w:p w:rsidR="00C93C86" w:rsidRDefault="001A0FAB">
      <w:pPr>
        <w:pStyle w:val="Corpodetexto"/>
        <w:ind w:left="2261"/>
      </w:pPr>
      <w:r>
        <w:t>a)</w:t>
      </w:r>
      <w:r>
        <w:rPr>
          <w:spacing w:val="-8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Código</w:t>
      </w:r>
      <w:r>
        <w:rPr>
          <w:spacing w:val="-8"/>
        </w:rPr>
        <w:t xml:space="preserve"> </w:t>
      </w:r>
      <w:r>
        <w:t>Tributário</w:t>
      </w:r>
      <w:r>
        <w:rPr>
          <w:spacing w:val="-7"/>
        </w:rPr>
        <w:t xml:space="preserve"> </w:t>
      </w:r>
      <w:r>
        <w:t>Municipal;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>
      <w:pPr>
        <w:pStyle w:val="Corpodetexto"/>
        <w:spacing w:line="360" w:lineRule="auto"/>
        <w:ind w:left="101" w:right="107" w:firstLine="720"/>
        <w:jc w:val="both"/>
      </w:pPr>
      <w:r>
        <w:t>Ainda, registramos que a deliberação pelo plenário da nobre 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78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:rsidR="00606896" w:rsidRDefault="00606896">
      <w:pPr>
        <w:pStyle w:val="Corpodetexto"/>
        <w:spacing w:line="360" w:lineRule="auto"/>
        <w:ind w:left="101" w:right="107" w:firstLine="720"/>
        <w:jc w:val="both"/>
      </w:pPr>
    </w:p>
    <w:p w:rsidR="00C93C86" w:rsidRDefault="001A0FAB">
      <w:pPr>
        <w:pStyle w:val="PargrafodaLista"/>
        <w:numPr>
          <w:ilvl w:val="0"/>
          <w:numId w:val="1"/>
        </w:numPr>
        <w:tabs>
          <w:tab w:val="left" w:pos="548"/>
        </w:tabs>
        <w:ind w:right="117" w:firstLine="0"/>
        <w:rPr>
          <w:sz w:val="28"/>
        </w:rPr>
      </w:pPr>
      <w:r w:rsidRPr="00606896">
        <w:rPr>
          <w:b/>
          <w:sz w:val="28"/>
        </w:rPr>
        <w:t>LEGISLAÇÃO</w:t>
      </w:r>
      <w:r w:rsidRPr="00606896">
        <w:rPr>
          <w:b/>
          <w:spacing w:val="38"/>
          <w:sz w:val="28"/>
        </w:rPr>
        <w:t xml:space="preserve"> </w:t>
      </w:r>
      <w:r w:rsidRPr="00606896">
        <w:rPr>
          <w:b/>
          <w:sz w:val="28"/>
        </w:rPr>
        <w:t>E</w:t>
      </w:r>
      <w:r w:rsidRPr="00606896">
        <w:rPr>
          <w:b/>
          <w:spacing w:val="38"/>
          <w:sz w:val="28"/>
        </w:rPr>
        <w:t xml:space="preserve"> </w:t>
      </w:r>
      <w:r w:rsidRPr="00606896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38"/>
          <w:sz w:val="28"/>
        </w:rPr>
        <w:t xml:space="preserve"> </w:t>
      </w:r>
      <w:r>
        <w:rPr>
          <w:sz w:val="28"/>
        </w:rPr>
        <w:t>por</w:t>
      </w:r>
      <w:r>
        <w:rPr>
          <w:spacing w:val="38"/>
          <w:sz w:val="28"/>
        </w:rPr>
        <w:t xml:space="preserve"> </w:t>
      </w:r>
      <w:r>
        <w:rPr>
          <w:sz w:val="28"/>
        </w:rPr>
        <w:t>ser</w:t>
      </w:r>
      <w:r>
        <w:rPr>
          <w:spacing w:val="38"/>
          <w:sz w:val="28"/>
        </w:rPr>
        <w:t xml:space="preserve"> </w:t>
      </w:r>
      <w:r>
        <w:rPr>
          <w:sz w:val="28"/>
        </w:rPr>
        <w:t>condição</w:t>
      </w:r>
      <w:r>
        <w:rPr>
          <w:spacing w:val="38"/>
          <w:sz w:val="28"/>
        </w:rPr>
        <w:t xml:space="preserve"> </w:t>
      </w:r>
      <w:r>
        <w:rPr>
          <w:sz w:val="28"/>
        </w:rPr>
        <w:t>de</w:t>
      </w:r>
      <w:r>
        <w:rPr>
          <w:spacing w:val="38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23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C93C86" w:rsidRDefault="00C93C86">
      <w:pPr>
        <w:pStyle w:val="Corpodetexto"/>
      </w:pPr>
    </w:p>
    <w:p w:rsidR="00C93C86" w:rsidRDefault="001A0FAB">
      <w:pPr>
        <w:pStyle w:val="Corpodetexto"/>
        <w:ind w:left="226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C93C86" w:rsidRDefault="001A0FAB">
      <w:pPr>
        <w:pStyle w:val="Corpodetexto"/>
        <w:ind w:left="2261" w:right="106"/>
        <w:jc w:val="both"/>
      </w:pPr>
      <w:r>
        <w:t>§</w:t>
      </w:r>
      <w:r>
        <w:rPr>
          <w:spacing w:val="1"/>
        </w:rPr>
        <w:t xml:space="preserve"> </w:t>
      </w:r>
      <w:r>
        <w:t>1º- Salvo expressa disposição 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 os projetos de 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>
      <w:pPr>
        <w:pStyle w:val="PargrafodaLista"/>
        <w:numPr>
          <w:ilvl w:val="0"/>
          <w:numId w:val="1"/>
        </w:numPr>
        <w:tabs>
          <w:tab w:val="left" w:pos="428"/>
        </w:tabs>
        <w:spacing w:line="360" w:lineRule="auto"/>
        <w:ind w:right="425" w:firstLine="0"/>
        <w:jc w:val="both"/>
        <w:rPr>
          <w:sz w:val="28"/>
        </w:rPr>
      </w:pPr>
      <w:r w:rsidRPr="00606896">
        <w:rPr>
          <w:b/>
          <w:sz w:val="28"/>
        </w:rPr>
        <w:t>FINANÇAS</w:t>
      </w:r>
      <w:r w:rsidRPr="00606896">
        <w:rPr>
          <w:b/>
          <w:spacing w:val="-7"/>
          <w:sz w:val="28"/>
        </w:rPr>
        <w:t xml:space="preserve"> </w:t>
      </w:r>
      <w:r w:rsidRPr="00606896">
        <w:rPr>
          <w:b/>
          <w:sz w:val="28"/>
        </w:rPr>
        <w:t>E</w:t>
      </w:r>
      <w:r w:rsidRPr="00606896">
        <w:rPr>
          <w:b/>
          <w:spacing w:val="-6"/>
          <w:sz w:val="28"/>
        </w:rPr>
        <w:t xml:space="preserve"> </w:t>
      </w:r>
      <w:r w:rsidRPr="00606896">
        <w:rPr>
          <w:b/>
          <w:sz w:val="28"/>
        </w:rPr>
        <w:t>ORÇAMENTO,</w:t>
      </w:r>
      <w:r>
        <w:rPr>
          <w:spacing w:val="-7"/>
          <w:sz w:val="28"/>
        </w:rPr>
        <w:t xml:space="preserve"> </w:t>
      </w:r>
      <w:r>
        <w:rPr>
          <w:sz w:val="28"/>
        </w:rPr>
        <w:t>por</w:t>
      </w:r>
      <w:r>
        <w:rPr>
          <w:spacing w:val="-6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-7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-6"/>
          <w:sz w:val="28"/>
        </w:rPr>
        <w:t xml:space="preserve"> </w:t>
      </w:r>
      <w:r>
        <w:rPr>
          <w:sz w:val="28"/>
        </w:rPr>
        <w:t>eis</w:t>
      </w:r>
      <w:r>
        <w:rPr>
          <w:spacing w:val="-7"/>
          <w:sz w:val="28"/>
        </w:rPr>
        <w:t xml:space="preserve"> </w:t>
      </w:r>
      <w:r>
        <w:rPr>
          <w:sz w:val="28"/>
        </w:rPr>
        <w:t>que</w:t>
      </w:r>
      <w:r>
        <w:rPr>
          <w:spacing w:val="-6"/>
          <w:sz w:val="28"/>
        </w:rPr>
        <w:t xml:space="preserve"> </w:t>
      </w:r>
      <w:r>
        <w:rPr>
          <w:sz w:val="28"/>
        </w:rPr>
        <w:t>a</w:t>
      </w:r>
      <w:r>
        <w:rPr>
          <w:spacing w:val="-75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2"/>
          <w:sz w:val="28"/>
        </w:rPr>
        <w:t xml:space="preserve"> </w:t>
      </w:r>
      <w:r>
        <w:rPr>
          <w:sz w:val="28"/>
        </w:rPr>
        <w:t>versa</w:t>
      </w:r>
      <w:r>
        <w:rPr>
          <w:spacing w:val="-2"/>
          <w:sz w:val="28"/>
        </w:rPr>
        <w:t xml:space="preserve"> </w:t>
      </w:r>
      <w:r>
        <w:rPr>
          <w:sz w:val="28"/>
        </w:rPr>
        <w:t>sobre</w:t>
      </w:r>
      <w:r>
        <w:rPr>
          <w:spacing w:val="-1"/>
          <w:sz w:val="28"/>
        </w:rPr>
        <w:t xml:space="preserve"> </w:t>
      </w:r>
      <w:r>
        <w:rPr>
          <w:sz w:val="28"/>
        </w:rPr>
        <w:t>matéria</w:t>
      </w:r>
      <w:r>
        <w:rPr>
          <w:spacing w:val="-2"/>
          <w:sz w:val="28"/>
        </w:rPr>
        <w:t xml:space="preserve"> </w:t>
      </w:r>
      <w:r>
        <w:rPr>
          <w:sz w:val="28"/>
        </w:rPr>
        <w:t>tributária:</w:t>
      </w:r>
    </w:p>
    <w:p w:rsidR="00C93C86" w:rsidRDefault="001A0FAB">
      <w:pPr>
        <w:pStyle w:val="Corpodetexto"/>
        <w:ind w:left="2261" w:right="110"/>
        <w:jc w:val="both"/>
      </w:pPr>
      <w:r>
        <w:t>Art.</w:t>
      </w:r>
      <w:r>
        <w:rPr>
          <w:spacing w:val="1"/>
        </w:rPr>
        <w:t xml:space="preserve"> </w:t>
      </w:r>
      <w:r>
        <w:t>77-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Finanças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caráter</w:t>
      </w:r>
      <w:r>
        <w:rPr>
          <w:spacing w:val="-7"/>
        </w:rPr>
        <w:t xml:space="preserve"> </w:t>
      </w:r>
      <w:r>
        <w:t>financeiro,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especialmente</w:t>
      </w:r>
      <w:r>
        <w:rPr>
          <w:spacing w:val="-7"/>
        </w:rPr>
        <w:t xml:space="preserve"> </w:t>
      </w:r>
      <w:r>
        <w:t>quando</w:t>
      </w:r>
      <w:r>
        <w:rPr>
          <w:spacing w:val="-7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de:</w:t>
      </w:r>
    </w:p>
    <w:p w:rsidR="00C93C86" w:rsidRDefault="001A0FAB">
      <w:pPr>
        <w:pStyle w:val="Corpodetexto"/>
        <w:ind w:left="2261"/>
      </w:pPr>
      <w:r>
        <w:t>(...)</w:t>
      </w:r>
    </w:p>
    <w:p w:rsidR="00C93C86" w:rsidRDefault="00C93C86">
      <w:pPr>
        <w:sectPr w:rsidR="00C93C86">
          <w:pgSz w:w="11920" w:h="16840"/>
          <w:pgMar w:top="1660" w:right="1040" w:bottom="280" w:left="1600" w:header="332" w:footer="0" w:gutter="0"/>
          <w:cols w:space="720"/>
        </w:sectPr>
      </w:pPr>
    </w:p>
    <w:p w:rsidR="00C93C86" w:rsidRDefault="00C93C86">
      <w:pPr>
        <w:pStyle w:val="Corpodetexto"/>
        <w:spacing w:before="1"/>
        <w:rPr>
          <w:sz w:val="19"/>
        </w:rPr>
      </w:pPr>
    </w:p>
    <w:p w:rsidR="00C93C86" w:rsidRDefault="001A0FAB">
      <w:pPr>
        <w:pStyle w:val="Corpodetexto"/>
        <w:spacing w:before="91"/>
        <w:ind w:left="2261" w:right="108"/>
        <w:jc w:val="both"/>
      </w:pPr>
      <w:r>
        <w:t>IV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t>abertura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créditos;</w:t>
      </w:r>
    </w:p>
    <w:p w:rsidR="00C93C86" w:rsidRDefault="001A0FAB">
      <w:pPr>
        <w:pStyle w:val="Corpodetexto"/>
        <w:ind w:left="2261" w:right="107"/>
        <w:jc w:val="both"/>
      </w:pPr>
      <w:r>
        <w:t>empréstimos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direta</w:t>
      </w:r>
      <w:r>
        <w:rPr>
          <w:spacing w:val="78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t>alterem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 interessem ao crédito e ao Patrimônio</w:t>
      </w:r>
      <w:r>
        <w:rPr>
          <w:spacing w:val="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C93C86" w:rsidRDefault="00C93C86">
      <w:pPr>
        <w:pStyle w:val="Corpodetexto"/>
        <w:rPr>
          <w:sz w:val="30"/>
        </w:rPr>
      </w:pPr>
    </w:p>
    <w:p w:rsidR="00C93C86" w:rsidRDefault="00C93C86">
      <w:pPr>
        <w:pStyle w:val="Corpodetexto"/>
        <w:rPr>
          <w:sz w:val="30"/>
        </w:rPr>
      </w:pPr>
    </w:p>
    <w:p w:rsidR="00C93C86" w:rsidRDefault="00C93C86">
      <w:pPr>
        <w:pStyle w:val="Corpodetexto"/>
        <w:rPr>
          <w:sz w:val="24"/>
        </w:rPr>
      </w:pPr>
    </w:p>
    <w:p w:rsidR="00C93C86" w:rsidRDefault="001A0FAB" w:rsidP="00606896">
      <w:pPr>
        <w:pStyle w:val="Heading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C93C86" w:rsidRDefault="00C93C86">
      <w:pPr>
        <w:pStyle w:val="Corpodetexto"/>
        <w:rPr>
          <w:rFonts w:ascii="Arial"/>
          <w:b/>
          <w:sz w:val="42"/>
        </w:rPr>
      </w:pPr>
    </w:p>
    <w:p w:rsidR="00606896" w:rsidRDefault="001A0FAB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 </w:t>
      </w:r>
      <w:r>
        <w:rPr>
          <w:rFonts w:ascii="Arial" w:hAnsi="Arial"/>
          <w:b/>
          <w:u w:val="thick"/>
        </w:rPr>
        <w:t>opinando pela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  <w:u w:val="thick"/>
        </w:rPr>
        <w:t>viabilidade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da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tramitação</w:t>
      </w:r>
      <w:r>
        <w:t>.</w:t>
      </w:r>
      <w:r>
        <w:rPr>
          <w:spacing w:val="1"/>
        </w:rPr>
        <w:t xml:space="preserve"> </w:t>
      </w:r>
    </w:p>
    <w:p w:rsidR="00606896" w:rsidRDefault="00606896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606896" w:rsidRDefault="001A0FAB">
      <w:pPr>
        <w:pStyle w:val="Corpodetexto"/>
        <w:spacing w:line="360" w:lineRule="auto"/>
        <w:ind w:left="101" w:right="110" w:firstLine="720"/>
        <w:jc w:val="both"/>
      </w:pP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costume,</w:t>
      </w:r>
      <w:r>
        <w:rPr>
          <w:spacing w:val="1"/>
        </w:rPr>
        <w:t xml:space="preserve"> </w:t>
      </w:r>
      <w:r w:rsidR="00606896">
        <w:t>registro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</w:p>
    <w:p w:rsidR="00606896" w:rsidRDefault="00606896">
      <w:pPr>
        <w:pStyle w:val="Corpodetexto"/>
        <w:spacing w:line="360" w:lineRule="auto"/>
        <w:ind w:left="101" w:right="110" w:firstLine="720"/>
        <w:jc w:val="both"/>
      </w:pPr>
    </w:p>
    <w:p w:rsidR="00C93C86" w:rsidRDefault="00606896">
      <w:pPr>
        <w:pStyle w:val="Corpodetexto"/>
        <w:spacing w:line="360" w:lineRule="auto"/>
        <w:ind w:left="101" w:right="110" w:firstLine="720"/>
        <w:jc w:val="both"/>
      </w:pPr>
      <w:r>
        <w:t>Encaminho</w:t>
      </w:r>
      <w:r w:rsidR="001A0FAB">
        <w:t xml:space="preserve"> os</w:t>
      </w:r>
      <w:r w:rsidR="001A0FAB">
        <w:rPr>
          <w:spacing w:val="1"/>
        </w:rPr>
        <w:t xml:space="preserve"> </w:t>
      </w:r>
      <w:r w:rsidR="001A0FAB">
        <w:t>autos</w:t>
      </w:r>
      <w:r w:rsidR="001A0FAB">
        <w:rPr>
          <w:spacing w:val="-5"/>
        </w:rPr>
        <w:t xml:space="preserve"> </w:t>
      </w:r>
      <w:r w:rsidR="001A0FAB">
        <w:t>à</w:t>
      </w:r>
      <w:r w:rsidR="001A0FAB">
        <w:rPr>
          <w:spacing w:val="-5"/>
        </w:rPr>
        <w:t xml:space="preserve"> </w:t>
      </w:r>
      <w:r w:rsidR="001A0FAB">
        <w:t>DIRETORIA</w:t>
      </w:r>
      <w:r w:rsidR="001A0FAB">
        <w:rPr>
          <w:spacing w:val="-5"/>
        </w:rPr>
        <w:t xml:space="preserve"> </w:t>
      </w:r>
      <w:r w:rsidR="001A0FAB">
        <w:t>LEGISLATIVA</w:t>
      </w:r>
      <w:r w:rsidR="001A0FAB">
        <w:rPr>
          <w:spacing w:val="-5"/>
        </w:rPr>
        <w:t xml:space="preserve"> </w:t>
      </w:r>
      <w:r w:rsidR="001A0FAB">
        <w:t>para</w:t>
      </w:r>
      <w:r w:rsidR="001A0FAB">
        <w:rPr>
          <w:spacing w:val="-4"/>
        </w:rPr>
        <w:t xml:space="preserve"> </w:t>
      </w:r>
      <w:r w:rsidR="001A0FAB">
        <w:t>as</w:t>
      </w:r>
      <w:r w:rsidR="001A0FAB">
        <w:rPr>
          <w:spacing w:val="-5"/>
        </w:rPr>
        <w:t xml:space="preserve"> </w:t>
      </w:r>
      <w:r w:rsidR="001A0FAB">
        <w:t>devidas</w:t>
      </w:r>
      <w:r w:rsidR="001A0FAB">
        <w:rPr>
          <w:spacing w:val="-5"/>
        </w:rPr>
        <w:t xml:space="preserve"> </w:t>
      </w:r>
      <w:r w:rsidR="001A0FAB">
        <w:t>diligências.</w:t>
      </w:r>
    </w:p>
    <w:p w:rsidR="00C93C86" w:rsidRDefault="00C93C86">
      <w:pPr>
        <w:pStyle w:val="Corpodetexto"/>
        <w:rPr>
          <w:sz w:val="42"/>
        </w:rPr>
      </w:pPr>
    </w:p>
    <w:p w:rsidR="00C93C86" w:rsidRDefault="001A0FAB" w:rsidP="00606896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1</w:t>
      </w:r>
      <w:r w:rsidR="00606896">
        <w:t>9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 w:rsidR="00606896">
        <w:rPr>
          <w:spacing w:val="-5"/>
        </w:rP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606896">
        <w:t>2024.</w:t>
      </w:r>
    </w:p>
    <w:p w:rsidR="00C93C86" w:rsidRDefault="00C93C86" w:rsidP="00606896">
      <w:pPr>
        <w:pStyle w:val="Corpodetexto"/>
        <w:jc w:val="center"/>
        <w:rPr>
          <w:sz w:val="42"/>
        </w:rPr>
      </w:pPr>
    </w:p>
    <w:p w:rsidR="00C93C86" w:rsidRDefault="00C93C86" w:rsidP="00606896">
      <w:pPr>
        <w:pStyle w:val="Corpodetexto"/>
        <w:jc w:val="center"/>
      </w:pPr>
    </w:p>
    <w:p w:rsidR="00C93C86" w:rsidRDefault="001A0FAB" w:rsidP="00606896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606896" w:rsidRDefault="001A0FAB" w:rsidP="00606896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C93C86" w:rsidRDefault="001A0FAB" w:rsidP="00606896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C93C86" w:rsidSect="00C93C86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FAB" w:rsidRDefault="001A0FAB" w:rsidP="00C93C86">
      <w:r>
        <w:separator/>
      </w:r>
    </w:p>
  </w:endnote>
  <w:endnote w:type="continuationSeparator" w:id="0">
    <w:p w:rsidR="001A0FAB" w:rsidRDefault="001A0FAB" w:rsidP="00C93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FAB" w:rsidRDefault="001A0FAB" w:rsidP="00C93C86">
      <w:r>
        <w:separator/>
      </w:r>
    </w:p>
  </w:footnote>
  <w:footnote w:type="continuationSeparator" w:id="0">
    <w:p w:rsidR="001A0FAB" w:rsidRDefault="001A0FAB" w:rsidP="00C93C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C86" w:rsidRDefault="001A0FA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3C86" w:rsidRPr="00C93C8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C93C86" w:rsidRDefault="001A0FAB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C93C86" w:rsidRDefault="001A0FAB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A6BDC"/>
    <w:multiLevelType w:val="hybridMultilevel"/>
    <w:tmpl w:val="628C22FC"/>
    <w:lvl w:ilvl="0" w:tplc="AA3EBF5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8F8C5356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9A86A812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67A6528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2CF0623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449ECA4E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B18A98DE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19AA0F42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DBEEB756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2F465B66"/>
    <w:multiLevelType w:val="hybridMultilevel"/>
    <w:tmpl w:val="20105128"/>
    <w:lvl w:ilvl="0" w:tplc="C91CCCAA">
      <w:start w:val="1"/>
      <w:numFmt w:val="lowerLetter"/>
      <w:lvlText w:val="%1)"/>
      <w:lvlJc w:val="left"/>
      <w:pPr>
        <w:ind w:left="101" w:hanging="447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23222B90">
      <w:numFmt w:val="bullet"/>
      <w:lvlText w:val="•"/>
      <w:lvlJc w:val="left"/>
      <w:pPr>
        <w:ind w:left="1018" w:hanging="447"/>
      </w:pPr>
      <w:rPr>
        <w:rFonts w:hint="default"/>
        <w:lang w:val="pt-PT" w:eastAsia="en-US" w:bidi="ar-SA"/>
      </w:rPr>
    </w:lvl>
    <w:lvl w:ilvl="2" w:tplc="9298699C">
      <w:numFmt w:val="bullet"/>
      <w:lvlText w:val="•"/>
      <w:lvlJc w:val="left"/>
      <w:pPr>
        <w:ind w:left="1936" w:hanging="447"/>
      </w:pPr>
      <w:rPr>
        <w:rFonts w:hint="default"/>
        <w:lang w:val="pt-PT" w:eastAsia="en-US" w:bidi="ar-SA"/>
      </w:rPr>
    </w:lvl>
    <w:lvl w:ilvl="3" w:tplc="1FECF2AA">
      <w:numFmt w:val="bullet"/>
      <w:lvlText w:val="•"/>
      <w:lvlJc w:val="left"/>
      <w:pPr>
        <w:ind w:left="2854" w:hanging="447"/>
      </w:pPr>
      <w:rPr>
        <w:rFonts w:hint="default"/>
        <w:lang w:val="pt-PT" w:eastAsia="en-US" w:bidi="ar-SA"/>
      </w:rPr>
    </w:lvl>
    <w:lvl w:ilvl="4" w:tplc="26144D42">
      <w:numFmt w:val="bullet"/>
      <w:lvlText w:val="•"/>
      <w:lvlJc w:val="left"/>
      <w:pPr>
        <w:ind w:left="3772" w:hanging="447"/>
      </w:pPr>
      <w:rPr>
        <w:rFonts w:hint="default"/>
        <w:lang w:val="pt-PT" w:eastAsia="en-US" w:bidi="ar-SA"/>
      </w:rPr>
    </w:lvl>
    <w:lvl w:ilvl="5" w:tplc="59101D02">
      <w:numFmt w:val="bullet"/>
      <w:lvlText w:val="•"/>
      <w:lvlJc w:val="left"/>
      <w:pPr>
        <w:ind w:left="4690" w:hanging="447"/>
      </w:pPr>
      <w:rPr>
        <w:rFonts w:hint="default"/>
        <w:lang w:val="pt-PT" w:eastAsia="en-US" w:bidi="ar-SA"/>
      </w:rPr>
    </w:lvl>
    <w:lvl w:ilvl="6" w:tplc="47A85472">
      <w:numFmt w:val="bullet"/>
      <w:lvlText w:val="•"/>
      <w:lvlJc w:val="left"/>
      <w:pPr>
        <w:ind w:left="5608" w:hanging="447"/>
      </w:pPr>
      <w:rPr>
        <w:rFonts w:hint="default"/>
        <w:lang w:val="pt-PT" w:eastAsia="en-US" w:bidi="ar-SA"/>
      </w:rPr>
    </w:lvl>
    <w:lvl w:ilvl="7" w:tplc="F2540710">
      <w:numFmt w:val="bullet"/>
      <w:lvlText w:val="•"/>
      <w:lvlJc w:val="left"/>
      <w:pPr>
        <w:ind w:left="6526" w:hanging="447"/>
      </w:pPr>
      <w:rPr>
        <w:rFonts w:hint="default"/>
        <w:lang w:val="pt-PT" w:eastAsia="en-US" w:bidi="ar-SA"/>
      </w:rPr>
    </w:lvl>
    <w:lvl w:ilvl="8" w:tplc="6B6C7DBC">
      <w:numFmt w:val="bullet"/>
      <w:lvlText w:val="•"/>
      <w:lvlJc w:val="left"/>
      <w:pPr>
        <w:ind w:left="7444" w:hanging="44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93C86"/>
    <w:rsid w:val="001A0FAB"/>
    <w:rsid w:val="00606896"/>
    <w:rsid w:val="00C93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93C86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3C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93C86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C93C86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">
    <w:name w:val="Title"/>
    <w:basedOn w:val="Normal"/>
    <w:uiPriority w:val="1"/>
    <w:qFormat/>
    <w:rsid w:val="00C93C86"/>
    <w:pPr>
      <w:ind w:left="101" w:right="2027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C93C86"/>
    <w:pPr>
      <w:ind w:left="101" w:hanging="360"/>
    </w:pPr>
  </w:style>
  <w:style w:type="paragraph" w:customStyle="1" w:styleId="TableParagraph">
    <w:name w:val="Table Paragraph"/>
    <w:basedOn w:val="Normal"/>
    <w:uiPriority w:val="1"/>
    <w:qFormat/>
    <w:rsid w:val="00C93C8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MSG046 Parecer Jurídico</dc:title>
  <dc:creator>Joao Roberto da Fonseca Junior</dc:creator>
  <cp:lastModifiedBy>Joao Roberto da Fonseca Junior</cp:lastModifiedBy>
  <cp:revision>2</cp:revision>
  <dcterms:created xsi:type="dcterms:W3CDTF">2024-03-19T12:17:00Z</dcterms:created>
  <dcterms:modified xsi:type="dcterms:W3CDTF">2024-03-19T12:17:00Z</dcterms:modified>
</cp:coreProperties>
</file>