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953" w:rsidRDefault="005354EF">
      <w:pPr>
        <w:spacing w:before="93" w:line="230" w:lineRule="auto"/>
        <w:ind w:left="138" w:right="4479" w:hanging="5"/>
        <w:rPr>
          <w:spacing w:val="-2"/>
          <w:sz w:val="24"/>
          <w:szCs w:val="24"/>
        </w:rPr>
      </w:pPr>
      <w:r w:rsidRPr="00810953">
        <w:rPr>
          <w:spacing w:val="-2"/>
          <w:sz w:val="24"/>
          <w:szCs w:val="24"/>
        </w:rPr>
        <w:t>Mensagem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n°</w:t>
      </w:r>
      <w:r w:rsidRPr="00810953">
        <w:rPr>
          <w:spacing w:val="-21"/>
          <w:sz w:val="24"/>
          <w:szCs w:val="24"/>
        </w:rPr>
        <w:t xml:space="preserve"> </w:t>
      </w:r>
      <w:r w:rsidR="00810953" w:rsidRPr="00810953">
        <w:rPr>
          <w:spacing w:val="-2"/>
          <w:sz w:val="24"/>
          <w:szCs w:val="24"/>
        </w:rPr>
        <w:t>10/2025</w:t>
      </w:r>
      <w:r w:rsidRPr="00810953">
        <w:rPr>
          <w:spacing w:val="-2"/>
          <w:sz w:val="24"/>
          <w:szCs w:val="24"/>
        </w:rPr>
        <w:t xml:space="preserve"> </w:t>
      </w:r>
    </w:p>
    <w:p w:rsidR="000803AF" w:rsidRPr="00810953" w:rsidRDefault="005354EF">
      <w:pPr>
        <w:spacing w:before="93" w:line="230" w:lineRule="auto"/>
        <w:ind w:left="138" w:right="4479" w:hanging="5"/>
        <w:rPr>
          <w:sz w:val="24"/>
          <w:szCs w:val="24"/>
        </w:rPr>
      </w:pPr>
      <w:r w:rsidRPr="00810953">
        <w:rPr>
          <w:sz w:val="24"/>
          <w:szCs w:val="24"/>
        </w:rPr>
        <w:t>Processo n° 2</w:t>
      </w:r>
      <w:r w:rsidR="00810953" w:rsidRPr="00810953">
        <w:rPr>
          <w:sz w:val="24"/>
          <w:szCs w:val="24"/>
        </w:rPr>
        <w:t>7627</w:t>
      </w:r>
    </w:p>
    <w:p w:rsidR="00810953" w:rsidRDefault="005354EF">
      <w:pPr>
        <w:pStyle w:val="Ttulo"/>
        <w:spacing w:line="230" w:lineRule="auto"/>
        <w:rPr>
          <w:spacing w:val="-6"/>
          <w:sz w:val="24"/>
          <w:szCs w:val="24"/>
        </w:rPr>
      </w:pPr>
      <w:r w:rsidRPr="00810953">
        <w:rPr>
          <w:spacing w:val="-6"/>
          <w:sz w:val="24"/>
          <w:szCs w:val="24"/>
        </w:rPr>
        <w:t>Proponente: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Poder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Executivo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 xml:space="preserve">Municipal </w:t>
      </w:r>
    </w:p>
    <w:p w:rsidR="000803AF" w:rsidRPr="00810953" w:rsidRDefault="005354EF">
      <w:pPr>
        <w:pStyle w:val="Ttulo"/>
        <w:spacing w:line="230" w:lineRule="auto"/>
        <w:rPr>
          <w:b w:val="0"/>
          <w:sz w:val="24"/>
          <w:szCs w:val="24"/>
        </w:rPr>
      </w:pPr>
      <w:r w:rsidRPr="00810953">
        <w:rPr>
          <w:sz w:val="24"/>
          <w:szCs w:val="24"/>
        </w:rPr>
        <w:t>Regime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tramitação: </w:t>
      </w:r>
      <w:r w:rsidRPr="00810953">
        <w:rPr>
          <w:b w:val="0"/>
          <w:sz w:val="24"/>
          <w:szCs w:val="24"/>
        </w:rPr>
        <w:t>normal</w:t>
      </w:r>
    </w:p>
    <w:p w:rsidR="000803AF" w:rsidRPr="00810953" w:rsidRDefault="005354EF">
      <w:pPr>
        <w:spacing w:line="373" w:lineRule="exact"/>
        <w:ind w:left="139"/>
        <w:rPr>
          <w:sz w:val="24"/>
          <w:szCs w:val="24"/>
        </w:rPr>
      </w:pPr>
      <w:r w:rsidRPr="00810953">
        <w:rPr>
          <w:b/>
          <w:spacing w:val="-6"/>
          <w:sz w:val="24"/>
          <w:szCs w:val="24"/>
        </w:rPr>
        <w:t>Data</w:t>
      </w:r>
      <w:r w:rsidRPr="00810953">
        <w:rPr>
          <w:b/>
          <w:spacing w:val="-17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de</w:t>
      </w:r>
      <w:r w:rsidRPr="00810953">
        <w:rPr>
          <w:b/>
          <w:spacing w:val="-17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Conclusão</w:t>
      </w:r>
      <w:r w:rsidRPr="00810953">
        <w:rPr>
          <w:b/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à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Procuradoria:</w:t>
      </w:r>
      <w:r w:rsidRPr="00810953">
        <w:rPr>
          <w:b/>
          <w:spacing w:val="-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06/0</w:t>
      </w:r>
      <w:r w:rsidR="00810953" w:rsidRPr="00810953">
        <w:rPr>
          <w:spacing w:val="-6"/>
          <w:sz w:val="24"/>
          <w:szCs w:val="24"/>
        </w:rPr>
        <w:t>3</w:t>
      </w:r>
      <w:r w:rsidRPr="00810953">
        <w:rPr>
          <w:spacing w:val="-6"/>
          <w:sz w:val="24"/>
          <w:szCs w:val="24"/>
        </w:rPr>
        <w:t>/202</w:t>
      </w:r>
      <w:r w:rsidR="00810953" w:rsidRPr="00810953">
        <w:rPr>
          <w:spacing w:val="-6"/>
          <w:sz w:val="24"/>
          <w:szCs w:val="24"/>
        </w:rPr>
        <w:t>5</w:t>
      </w:r>
      <w:r w:rsidR="00810953">
        <w:rPr>
          <w:spacing w:val="-6"/>
          <w:sz w:val="24"/>
          <w:szCs w:val="24"/>
        </w:rPr>
        <w:t>.</w:t>
      </w:r>
    </w:p>
    <w:p w:rsidR="000803AF" w:rsidRPr="00810953" w:rsidRDefault="005354EF" w:rsidP="00810953">
      <w:pPr>
        <w:pStyle w:val="Heading1"/>
        <w:spacing w:before="349"/>
        <w:jc w:val="center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RELATÓRIO</w:t>
      </w:r>
    </w:p>
    <w:p w:rsidR="00810953" w:rsidRPr="00810953" w:rsidRDefault="005354EF">
      <w:pPr>
        <w:spacing w:before="326" w:line="230" w:lineRule="auto"/>
        <w:ind w:left="137" w:right="25" w:firstLine="719"/>
        <w:jc w:val="both"/>
        <w:rPr>
          <w:color w:val="333333"/>
          <w:sz w:val="24"/>
          <w:szCs w:val="24"/>
          <w:shd w:val="clear" w:color="auto" w:fill="FFFFFF"/>
        </w:rPr>
      </w:pPr>
      <w:r w:rsidRPr="00810953">
        <w:rPr>
          <w:sz w:val="24"/>
          <w:szCs w:val="24"/>
        </w:rPr>
        <w:t>Trata-se de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mensagem de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origem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>Poder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Municipal, cujo mérito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solicita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aprovação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Colendo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Plenário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para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Projeto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Lei que</w:t>
      </w:r>
      <w:r w:rsidRPr="00810953">
        <w:rPr>
          <w:b/>
          <w:i/>
          <w:spacing w:val="-14"/>
          <w:sz w:val="24"/>
          <w:szCs w:val="24"/>
        </w:rPr>
        <w:t xml:space="preserve"> </w:t>
      </w:r>
      <w:r w:rsidR="00810953" w:rsidRPr="00810953">
        <w:rPr>
          <w:b/>
          <w:i/>
          <w:spacing w:val="-14"/>
          <w:sz w:val="24"/>
          <w:szCs w:val="24"/>
        </w:rPr>
        <w:t>“</w:t>
      </w:r>
      <w:r w:rsidR="00810953" w:rsidRPr="00810953">
        <w:rPr>
          <w:b/>
          <w:i/>
          <w:sz w:val="24"/>
          <w:szCs w:val="24"/>
          <w:shd w:val="clear" w:color="auto" w:fill="FFFFFF"/>
        </w:rPr>
        <w:t>Altera a Lei nº 4.413, de 27 de agosto de 2024 que estabelece os componentes do Sistema Municipal de Segurança Alimentar e Nutricional, cria o Conselho Municipal de Segurança Alimentar e Nutricional e dá outras providências.”</w:t>
      </w:r>
    </w:p>
    <w:p w:rsidR="000803AF" w:rsidRPr="00810953" w:rsidRDefault="005354EF">
      <w:pPr>
        <w:spacing w:before="326" w:line="230" w:lineRule="auto"/>
        <w:ind w:left="137" w:right="25" w:firstLine="719"/>
        <w:jc w:val="both"/>
        <w:rPr>
          <w:sz w:val="24"/>
          <w:szCs w:val="24"/>
        </w:rPr>
      </w:pPr>
      <w:r w:rsidRPr="00810953">
        <w:rPr>
          <w:sz w:val="24"/>
          <w:szCs w:val="24"/>
        </w:rPr>
        <w:t>Constam dos autos eletrônicos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os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seguin</w:t>
      </w:r>
      <w:r w:rsidRPr="00810953">
        <w:rPr>
          <w:sz w:val="24"/>
          <w:szCs w:val="24"/>
        </w:rPr>
        <w:t>tes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z w:val="24"/>
          <w:szCs w:val="24"/>
        </w:rPr>
        <w:t>documentos:</w:t>
      </w:r>
    </w:p>
    <w:p w:rsidR="000803AF" w:rsidRPr="00810953" w:rsidRDefault="005354EF">
      <w:pPr>
        <w:pStyle w:val="PargrafodaLista"/>
        <w:numPr>
          <w:ilvl w:val="0"/>
          <w:numId w:val="3"/>
        </w:numPr>
        <w:tabs>
          <w:tab w:val="left" w:pos="856"/>
        </w:tabs>
        <w:spacing w:before="319" w:line="325" w:lineRule="exact"/>
        <w:ind w:right="0" w:hanging="348"/>
        <w:rPr>
          <w:sz w:val="24"/>
          <w:szCs w:val="24"/>
        </w:rPr>
      </w:pPr>
      <w:r w:rsidRPr="00810953">
        <w:rPr>
          <w:sz w:val="24"/>
          <w:szCs w:val="24"/>
        </w:rPr>
        <w:t>ID</w:t>
      </w:r>
      <w:r w:rsidRPr="00810953">
        <w:rPr>
          <w:spacing w:val="-16"/>
          <w:sz w:val="24"/>
          <w:szCs w:val="24"/>
        </w:rPr>
        <w:t xml:space="preserve"> </w:t>
      </w:r>
      <w:r w:rsidR="00810953" w:rsidRPr="00810953">
        <w:rPr>
          <w:spacing w:val="-2"/>
          <w:sz w:val="24"/>
          <w:szCs w:val="24"/>
        </w:rPr>
        <w:t>83664</w:t>
      </w:r>
    </w:p>
    <w:p w:rsidR="000803AF" w:rsidRPr="00810953" w:rsidRDefault="000803AF" w:rsidP="00810953">
      <w:pPr>
        <w:pStyle w:val="PargrafodaLista"/>
        <w:tabs>
          <w:tab w:val="left" w:pos="856"/>
        </w:tabs>
        <w:spacing w:before="0" w:line="325" w:lineRule="exact"/>
        <w:ind w:left="856" w:right="0" w:firstLine="0"/>
        <w:rPr>
          <w:sz w:val="24"/>
          <w:szCs w:val="24"/>
        </w:rPr>
      </w:pPr>
    </w:p>
    <w:p w:rsidR="000803AF" w:rsidRPr="00810953" w:rsidRDefault="005354EF" w:rsidP="00810953">
      <w:pPr>
        <w:pStyle w:val="Heading1"/>
        <w:jc w:val="center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PARECER</w:t>
      </w:r>
    </w:p>
    <w:p w:rsidR="000803AF" w:rsidRPr="00810953" w:rsidRDefault="005354EF">
      <w:pPr>
        <w:pStyle w:val="Corpodetexto"/>
        <w:spacing w:before="309" w:line="348" w:lineRule="auto"/>
        <w:ind w:left="139" w:right="42" w:firstLine="715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Os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conselhos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municipais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surgem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no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Brasil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partir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Constituição </w:t>
      </w:r>
      <w:r w:rsidRPr="00810953">
        <w:rPr>
          <w:sz w:val="24"/>
          <w:szCs w:val="24"/>
        </w:rPr>
        <w:t>de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1988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z w:val="24"/>
          <w:szCs w:val="24"/>
        </w:rPr>
        <w:t>como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z w:val="24"/>
          <w:szCs w:val="24"/>
        </w:rPr>
        <w:t>forma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participação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efetiva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sociedade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na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definição de políticas públicas:</w:t>
      </w:r>
    </w:p>
    <w:p w:rsidR="00810953" w:rsidRDefault="005354EF">
      <w:pPr>
        <w:pStyle w:val="Corpodetexto"/>
        <w:spacing w:before="332" w:line="230" w:lineRule="auto"/>
        <w:ind w:left="2293" w:right="14" w:firstLine="1"/>
        <w:rPr>
          <w:i/>
          <w:sz w:val="24"/>
          <w:szCs w:val="24"/>
        </w:rPr>
      </w:pPr>
      <w:r w:rsidRPr="00810953">
        <w:rPr>
          <w:i/>
          <w:spacing w:val="-4"/>
          <w:sz w:val="24"/>
          <w:szCs w:val="24"/>
        </w:rPr>
        <w:t>A</w:t>
      </w:r>
      <w:r w:rsidR="00810953" w:rsidRPr="00810953">
        <w:rPr>
          <w:i/>
          <w:spacing w:val="-4"/>
          <w:sz w:val="24"/>
          <w:szCs w:val="24"/>
        </w:rPr>
        <w:t>rt</w:t>
      </w:r>
      <w:r w:rsidRPr="00810953">
        <w:rPr>
          <w:i/>
          <w:spacing w:val="-4"/>
          <w:sz w:val="24"/>
          <w:szCs w:val="24"/>
        </w:rPr>
        <w:t>.</w:t>
      </w:r>
      <w:r w:rsidRPr="00810953">
        <w:rPr>
          <w:i/>
          <w:spacing w:val="-17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29.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O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Município</w:t>
      </w:r>
      <w:r w:rsidRPr="00810953">
        <w:rPr>
          <w:i/>
          <w:spacing w:val="-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reger-se-á</w:t>
      </w:r>
      <w:r w:rsidRPr="00810953">
        <w:rPr>
          <w:i/>
          <w:spacing w:val="-5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por</w:t>
      </w:r>
      <w:r w:rsidRPr="00810953">
        <w:rPr>
          <w:i/>
          <w:spacing w:val="-17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lei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orgânica,</w:t>
      </w:r>
      <w:r w:rsidRPr="00810953">
        <w:rPr>
          <w:i/>
          <w:spacing w:val="-8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 xml:space="preserve">votada </w:t>
      </w:r>
      <w:r w:rsidRPr="00810953">
        <w:rPr>
          <w:i/>
          <w:sz w:val="24"/>
          <w:szCs w:val="24"/>
        </w:rPr>
        <w:t>em</w:t>
      </w:r>
      <w:r w:rsidRPr="00810953">
        <w:rPr>
          <w:i/>
          <w:spacing w:val="-21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dois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turnos,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com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interstício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mínimo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de</w:t>
      </w:r>
      <w:r w:rsidRPr="00810953">
        <w:rPr>
          <w:i/>
          <w:spacing w:val="-21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dez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dias,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e aprovada por dois terços dos membros da Câmara Municipal, que a promulgará, atendidos os princípios estabelecidos nesta Constituição, na</w:t>
      </w:r>
      <w:r w:rsidRPr="00810953">
        <w:rPr>
          <w:i/>
          <w:spacing w:val="-2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Constituição do respectivo Estado e os seguintes preceit</w:t>
      </w:r>
      <w:r w:rsidRPr="00810953">
        <w:rPr>
          <w:i/>
          <w:sz w:val="24"/>
          <w:szCs w:val="24"/>
        </w:rPr>
        <w:t xml:space="preserve">os: </w:t>
      </w:r>
    </w:p>
    <w:p w:rsidR="000803AF" w:rsidRPr="00810953" w:rsidRDefault="005354EF">
      <w:pPr>
        <w:pStyle w:val="Corpodetexto"/>
        <w:spacing w:before="332" w:line="230" w:lineRule="auto"/>
        <w:ind w:left="2293" w:right="14" w:firstLine="1"/>
        <w:rPr>
          <w:i/>
          <w:sz w:val="24"/>
          <w:szCs w:val="24"/>
        </w:rPr>
      </w:pPr>
      <w:r w:rsidRPr="00810953">
        <w:rPr>
          <w:i/>
          <w:sz w:val="24"/>
          <w:szCs w:val="24"/>
        </w:rPr>
        <w:t>(...) XII - cooperação das associações representativas no planejamento</w:t>
      </w:r>
      <w:r w:rsidRPr="00810953">
        <w:rPr>
          <w:i/>
          <w:spacing w:val="-6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municipal;</w:t>
      </w:r>
    </w:p>
    <w:p w:rsidR="000803AF" w:rsidRPr="00810953" w:rsidRDefault="000803AF">
      <w:pPr>
        <w:pStyle w:val="Corpodetexto"/>
        <w:spacing w:before="147"/>
        <w:jc w:val="left"/>
        <w:rPr>
          <w:sz w:val="24"/>
          <w:szCs w:val="24"/>
        </w:rPr>
      </w:pPr>
    </w:p>
    <w:p w:rsidR="000803AF" w:rsidRPr="00810953" w:rsidRDefault="005354EF" w:rsidP="00810953">
      <w:pPr>
        <w:pStyle w:val="Corpodetexto"/>
        <w:spacing w:line="348" w:lineRule="auto"/>
        <w:ind w:left="137" w:right="25" w:firstLine="717"/>
        <w:rPr>
          <w:sz w:val="24"/>
          <w:szCs w:val="24"/>
        </w:rPr>
      </w:pPr>
      <w:r w:rsidRPr="00810953">
        <w:rPr>
          <w:sz w:val="24"/>
          <w:szCs w:val="24"/>
        </w:rPr>
        <w:t>A natureza dos conselhos municipais é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z w:val="24"/>
          <w:szCs w:val="24"/>
        </w:rPr>
        <w:t>fórum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permanente de consulta, deliberação, fiscalização e monitoramento das políticas públicas desenvolvidas pela administração, sendo que tanto representantes</w:t>
      </w:r>
      <w:r w:rsidRPr="00810953">
        <w:rPr>
          <w:spacing w:val="6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79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sociedade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civil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quanto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7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governo</w:t>
      </w:r>
      <w:r w:rsidRPr="00810953">
        <w:rPr>
          <w:spacing w:val="7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têm</w:t>
      </w:r>
      <w:r w:rsidRPr="00810953">
        <w:rPr>
          <w:spacing w:val="67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igual</w:t>
      </w:r>
      <w:r w:rsidR="00810953">
        <w:rPr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participação. Eles podem estar vinculados a programas ou ações </w:t>
      </w:r>
      <w:r w:rsidRPr="00810953">
        <w:rPr>
          <w:spacing w:val="-2"/>
          <w:sz w:val="24"/>
          <w:szCs w:val="24"/>
        </w:rPr>
        <w:t>governamentais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específicas,</w:t>
      </w:r>
      <w:r w:rsidRPr="00810953">
        <w:rPr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ou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mesmo serem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existência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obrigatória </w:t>
      </w:r>
      <w:r w:rsidRPr="00810953">
        <w:rPr>
          <w:sz w:val="24"/>
          <w:szCs w:val="24"/>
        </w:rPr>
        <w:t xml:space="preserve">para que o município esteja apto a receber repasse de recursos do </w:t>
      </w:r>
      <w:r w:rsidRPr="00810953">
        <w:rPr>
          <w:spacing w:val="-2"/>
          <w:sz w:val="24"/>
          <w:szCs w:val="24"/>
        </w:rPr>
        <w:t>Governo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Federal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em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determinada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área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atuação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(caso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dos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conselhos </w:t>
      </w:r>
      <w:r w:rsidRPr="00810953">
        <w:rPr>
          <w:sz w:val="24"/>
          <w:szCs w:val="24"/>
        </w:rPr>
        <w:t>de Saúde, Assistência Social e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Alimentação Escolar, Leis Federais n</w:t>
      </w:r>
      <w:r w:rsidRPr="00810953">
        <w:rPr>
          <w:sz w:val="24"/>
          <w:szCs w:val="24"/>
          <w:vertAlign w:val="superscript"/>
        </w:rPr>
        <w:t>o</w:t>
      </w:r>
      <w:r w:rsidRPr="00810953">
        <w:rPr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8.142/1990,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9.604/98,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11.947/09,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respectivamente).</w:t>
      </w:r>
    </w:p>
    <w:p w:rsidR="000803AF" w:rsidRPr="00810953" w:rsidRDefault="000803AF">
      <w:pPr>
        <w:pStyle w:val="Corpodetexto"/>
        <w:spacing w:before="145"/>
        <w:jc w:val="left"/>
        <w:rPr>
          <w:sz w:val="24"/>
          <w:szCs w:val="24"/>
        </w:rPr>
      </w:pPr>
    </w:p>
    <w:p w:rsidR="000803AF" w:rsidRPr="00810953" w:rsidRDefault="005354EF">
      <w:pPr>
        <w:pStyle w:val="Corpodetexto"/>
        <w:spacing w:line="348" w:lineRule="auto"/>
        <w:ind w:left="139" w:right="22" w:firstLine="718"/>
        <w:rPr>
          <w:sz w:val="24"/>
          <w:szCs w:val="24"/>
        </w:rPr>
      </w:pPr>
      <w:r w:rsidRPr="00810953">
        <w:rPr>
          <w:sz w:val="24"/>
          <w:szCs w:val="24"/>
        </w:rPr>
        <w:t>Tais órgãos encontram-se inseridos na estrutura própria da administração pública municipal, situa</w:t>
      </w:r>
      <w:r w:rsidRPr="00810953">
        <w:rPr>
          <w:sz w:val="24"/>
          <w:szCs w:val="24"/>
        </w:rPr>
        <w:t>ndo-se, portanto, ao abrigo iniciativa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privativa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poder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lastRenderedPageBreak/>
        <w:t>executivo:</w:t>
      </w:r>
    </w:p>
    <w:p w:rsidR="000803AF" w:rsidRPr="00810953" w:rsidRDefault="000803AF">
      <w:pPr>
        <w:pStyle w:val="Corpodetexto"/>
        <w:spacing w:before="156"/>
        <w:jc w:val="left"/>
        <w:rPr>
          <w:sz w:val="24"/>
          <w:szCs w:val="24"/>
        </w:rPr>
      </w:pPr>
    </w:p>
    <w:p w:rsidR="000803AF" w:rsidRPr="00810953" w:rsidRDefault="005354EF">
      <w:pPr>
        <w:pStyle w:val="Corpodetexto"/>
        <w:spacing w:line="230" w:lineRule="auto"/>
        <w:ind w:left="2293" w:right="13" w:firstLine="3"/>
        <w:rPr>
          <w:sz w:val="24"/>
          <w:szCs w:val="24"/>
        </w:rPr>
      </w:pPr>
      <w:r w:rsidRPr="00810953">
        <w:rPr>
          <w:sz w:val="24"/>
          <w:szCs w:val="24"/>
        </w:rPr>
        <w:t>“As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z w:val="24"/>
          <w:szCs w:val="24"/>
        </w:rPr>
        <w:t>leis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iniciativa exclusiva do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z w:val="24"/>
          <w:szCs w:val="24"/>
        </w:rPr>
        <w:t>prefeito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são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aquelas em que só a ele cabe o envio do projeto à Câmara. Nessa categoria estão as que disponham sobre a criação, estruturação e atribuição das secretarias, órgãos e entidades da Administração Pública </w:t>
      </w:r>
      <w:r w:rsidRPr="00810953">
        <w:rPr>
          <w:spacing w:val="-2"/>
          <w:sz w:val="24"/>
          <w:szCs w:val="24"/>
        </w:rPr>
        <w:t>Municipal.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Se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Câmara,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desatendendo 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privatividade </w:t>
      </w:r>
      <w:r w:rsidRPr="00810953">
        <w:rPr>
          <w:sz w:val="24"/>
          <w:szCs w:val="24"/>
        </w:rPr>
        <w:t>do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 para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esses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z w:val="24"/>
          <w:szCs w:val="24"/>
        </w:rPr>
        <w:t>projetos, votar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aprovar leis sobre tais matérias, caberá ao prefeito vetá-las, por inconstitucionais.”. (Hely Lopes Meirelles, in “Direito Municipal Brasileiro”, 17</w:t>
      </w:r>
      <w:r w:rsidRPr="00810953">
        <w:rPr>
          <w:sz w:val="24"/>
          <w:szCs w:val="24"/>
          <w:vertAlign w:val="superscript"/>
        </w:rPr>
        <w:t>a</w:t>
      </w:r>
      <w:r w:rsidRPr="00810953">
        <w:rPr>
          <w:sz w:val="24"/>
          <w:szCs w:val="24"/>
        </w:rPr>
        <w:t xml:space="preserve"> edição, Malheiros Editores, 2014, p.760-761).</w:t>
      </w:r>
    </w:p>
    <w:p w:rsidR="000803AF" w:rsidRPr="00810953" w:rsidRDefault="000803AF">
      <w:pPr>
        <w:pStyle w:val="Corpodetexto"/>
        <w:spacing w:before="152"/>
        <w:jc w:val="left"/>
        <w:rPr>
          <w:sz w:val="24"/>
          <w:szCs w:val="24"/>
        </w:rPr>
      </w:pPr>
    </w:p>
    <w:p w:rsidR="000803AF" w:rsidRPr="00810953" w:rsidRDefault="005354EF">
      <w:pPr>
        <w:pStyle w:val="Corpodetexto"/>
        <w:spacing w:line="348" w:lineRule="auto"/>
        <w:ind w:left="139" w:right="32" w:firstLine="716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Em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nossa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Lei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Orgâni</w:t>
      </w:r>
      <w:r w:rsidRPr="00810953">
        <w:rPr>
          <w:spacing w:val="-2"/>
          <w:sz w:val="24"/>
          <w:szCs w:val="24"/>
        </w:rPr>
        <w:t>ca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Municipal, 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questão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iniciativa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privativa </w:t>
      </w:r>
      <w:r w:rsidRPr="00810953">
        <w:rPr>
          <w:sz w:val="24"/>
          <w:szCs w:val="24"/>
        </w:rPr>
        <w:t>do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Chefe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é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abordada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seguinte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forma:</w:t>
      </w:r>
    </w:p>
    <w:p w:rsidR="000803AF" w:rsidRPr="00810953" w:rsidRDefault="005354EF">
      <w:pPr>
        <w:pStyle w:val="Corpodetexto"/>
        <w:spacing w:before="330" w:line="230" w:lineRule="auto"/>
        <w:ind w:left="2294" w:right="27"/>
        <w:rPr>
          <w:sz w:val="24"/>
          <w:szCs w:val="24"/>
        </w:rPr>
      </w:pPr>
      <w:r w:rsidRPr="00810953">
        <w:rPr>
          <w:sz w:val="24"/>
          <w:szCs w:val="24"/>
        </w:rPr>
        <w:t>Art. 55. Compete, privativamente ao Prefeito, a iniciativa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projetos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lei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que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disponham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sobre:</w:t>
      </w:r>
    </w:p>
    <w:p w:rsidR="00810953" w:rsidRPr="00810953" w:rsidRDefault="00810953">
      <w:pPr>
        <w:pStyle w:val="Corpodetexto"/>
        <w:spacing w:before="330" w:line="230" w:lineRule="auto"/>
        <w:ind w:left="2294" w:right="27"/>
        <w:rPr>
          <w:sz w:val="24"/>
          <w:szCs w:val="24"/>
        </w:rPr>
      </w:pPr>
    </w:p>
    <w:p w:rsidR="000803AF" w:rsidRPr="00810953" w:rsidRDefault="005354EF">
      <w:pPr>
        <w:pStyle w:val="Corpodetexto"/>
        <w:spacing w:before="3" w:line="230" w:lineRule="auto"/>
        <w:ind w:left="2298" w:right="22" w:hanging="7"/>
        <w:rPr>
          <w:sz w:val="24"/>
          <w:szCs w:val="24"/>
        </w:rPr>
      </w:pPr>
      <w:r w:rsidRPr="00810953">
        <w:rPr>
          <w:sz w:val="24"/>
          <w:szCs w:val="24"/>
        </w:rPr>
        <w:t>I-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criação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cargos,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funções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ou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empregos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públicos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na administração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z w:val="24"/>
          <w:szCs w:val="24"/>
        </w:rPr>
        <w:t>direta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>e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indireta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Poder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Executivo,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ou aumento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sua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remuneração;</w:t>
      </w:r>
    </w:p>
    <w:p w:rsidR="000803AF" w:rsidRPr="00810953" w:rsidRDefault="005354EF">
      <w:pPr>
        <w:pStyle w:val="PargrafodaLista"/>
        <w:numPr>
          <w:ilvl w:val="0"/>
          <w:numId w:val="2"/>
        </w:numPr>
        <w:tabs>
          <w:tab w:val="left" w:pos="2298"/>
          <w:tab w:val="left" w:pos="2566"/>
        </w:tabs>
        <w:spacing w:line="230" w:lineRule="auto"/>
        <w:ind w:hanging="7"/>
        <w:jc w:val="both"/>
        <w:rPr>
          <w:sz w:val="24"/>
          <w:szCs w:val="24"/>
        </w:rPr>
      </w:pPr>
      <w:r w:rsidRPr="00810953">
        <w:rPr>
          <w:spacing w:val="-4"/>
          <w:sz w:val="24"/>
          <w:szCs w:val="24"/>
        </w:rPr>
        <w:t>-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servidores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públicos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do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Poder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Executivo,</w:t>
      </w:r>
      <w:r w:rsidRPr="00810953">
        <w:rPr>
          <w:spacing w:val="5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seu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 xml:space="preserve">regime </w:t>
      </w:r>
      <w:r w:rsidRPr="00810953">
        <w:rPr>
          <w:sz w:val="24"/>
          <w:szCs w:val="24"/>
        </w:rPr>
        <w:t>jurídico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provimento</w:t>
      </w:r>
      <w:r w:rsidRPr="00810953">
        <w:rPr>
          <w:spacing w:val="13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cargos;</w:t>
      </w:r>
    </w:p>
    <w:p w:rsidR="000803AF" w:rsidRPr="00810953" w:rsidRDefault="005354EF">
      <w:pPr>
        <w:pStyle w:val="PargrafodaLista"/>
        <w:numPr>
          <w:ilvl w:val="0"/>
          <w:numId w:val="2"/>
        </w:numPr>
        <w:tabs>
          <w:tab w:val="left" w:pos="2296"/>
          <w:tab w:val="left" w:pos="2642"/>
        </w:tabs>
        <w:spacing w:before="91" w:line="230" w:lineRule="auto"/>
        <w:ind w:left="2296" w:hanging="6"/>
        <w:jc w:val="both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-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criação,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estruturação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atribuições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Secretarias </w:t>
      </w:r>
      <w:r w:rsidRPr="00810953">
        <w:rPr>
          <w:sz w:val="24"/>
          <w:szCs w:val="24"/>
        </w:rPr>
        <w:t>Municipais e</w:t>
      </w:r>
      <w:r w:rsidRPr="00810953">
        <w:rPr>
          <w:sz w:val="24"/>
          <w:szCs w:val="24"/>
        </w:rPr>
        <w:t xml:space="preserve"> órgãos da Administração Pública </w:t>
      </w:r>
      <w:r w:rsidRPr="00810953">
        <w:rPr>
          <w:spacing w:val="-2"/>
          <w:sz w:val="24"/>
          <w:szCs w:val="24"/>
        </w:rPr>
        <w:t>Municipal;</w:t>
      </w:r>
    </w:p>
    <w:p w:rsidR="000803AF" w:rsidRPr="00810953" w:rsidRDefault="005354EF">
      <w:pPr>
        <w:pStyle w:val="PargrafodaLista"/>
        <w:numPr>
          <w:ilvl w:val="0"/>
          <w:numId w:val="2"/>
        </w:numPr>
        <w:tabs>
          <w:tab w:val="left" w:pos="2297"/>
          <w:tab w:val="left" w:pos="2840"/>
        </w:tabs>
        <w:spacing w:line="230" w:lineRule="auto"/>
        <w:ind w:left="2297" w:right="13" w:hanging="6"/>
        <w:jc w:val="both"/>
        <w:rPr>
          <w:sz w:val="24"/>
          <w:szCs w:val="24"/>
        </w:rPr>
      </w:pPr>
      <w:r w:rsidRPr="00810953">
        <w:rPr>
          <w:sz w:val="24"/>
          <w:szCs w:val="24"/>
        </w:rPr>
        <w:t>- proposições que geram despesas ou que comprometam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receitas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Município.</w:t>
      </w:r>
    </w:p>
    <w:p w:rsidR="000803AF" w:rsidRPr="00810953" w:rsidRDefault="000803AF">
      <w:pPr>
        <w:pStyle w:val="Corpodetexto"/>
        <w:spacing w:before="144"/>
        <w:jc w:val="left"/>
        <w:rPr>
          <w:sz w:val="24"/>
          <w:szCs w:val="24"/>
        </w:rPr>
      </w:pPr>
    </w:p>
    <w:p w:rsidR="00810953" w:rsidRPr="00810953" w:rsidRDefault="005354EF">
      <w:pPr>
        <w:pStyle w:val="Corpodetexto"/>
        <w:spacing w:line="348" w:lineRule="auto"/>
        <w:ind w:left="136" w:right="17" w:firstLine="719"/>
        <w:rPr>
          <w:spacing w:val="-17"/>
          <w:sz w:val="24"/>
          <w:szCs w:val="24"/>
        </w:rPr>
      </w:pPr>
      <w:r w:rsidRPr="00810953">
        <w:rPr>
          <w:sz w:val="24"/>
          <w:szCs w:val="24"/>
        </w:rPr>
        <w:t xml:space="preserve">As alterações propostas pelo texto do projeto </w:t>
      </w:r>
      <w:r w:rsidR="00810953" w:rsidRPr="00810953">
        <w:rPr>
          <w:sz w:val="24"/>
          <w:szCs w:val="24"/>
        </w:rPr>
        <w:t>não trazem alterações ou modificações que venham a alterar o seu conteúdo original, versando</w:t>
      </w:r>
      <w:r w:rsidRPr="00810953">
        <w:rPr>
          <w:sz w:val="24"/>
          <w:szCs w:val="24"/>
        </w:rPr>
        <w:t xml:space="preserve"> essencialmente </w:t>
      </w:r>
      <w:r w:rsidR="00810953" w:rsidRPr="00810953">
        <w:rPr>
          <w:sz w:val="24"/>
          <w:szCs w:val="24"/>
        </w:rPr>
        <w:t>exclusivamente por garantir maior clareza e precisão normativa.</w:t>
      </w:r>
    </w:p>
    <w:p w:rsidR="00810953" w:rsidRPr="00810953" w:rsidRDefault="00810953">
      <w:pPr>
        <w:pStyle w:val="Corpodetexto"/>
        <w:spacing w:line="348" w:lineRule="auto"/>
        <w:ind w:left="136" w:right="17" w:firstLine="719"/>
        <w:rPr>
          <w:spacing w:val="-17"/>
          <w:sz w:val="24"/>
          <w:szCs w:val="24"/>
        </w:rPr>
      </w:pPr>
    </w:p>
    <w:p w:rsidR="000803AF" w:rsidRPr="00810953" w:rsidRDefault="005354EF">
      <w:pPr>
        <w:pStyle w:val="Corpodetexto"/>
        <w:spacing w:line="348" w:lineRule="auto"/>
        <w:ind w:left="136" w:right="17" w:firstLine="719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proposição,</w:t>
      </w:r>
      <w:r w:rsidRPr="00810953">
        <w:rPr>
          <w:spacing w:val="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enquanto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oriunda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iniciativa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Chef</w:t>
      </w:r>
      <w:r w:rsidRPr="00810953">
        <w:rPr>
          <w:spacing w:val="-2"/>
          <w:sz w:val="24"/>
          <w:szCs w:val="24"/>
        </w:rPr>
        <w:t>e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do </w:t>
      </w:r>
      <w:r w:rsidRPr="00810953">
        <w:rPr>
          <w:sz w:val="24"/>
          <w:szCs w:val="24"/>
        </w:rPr>
        <w:t>Executivo e dispondo sobre órgão que integra sua própria estrutura, encontra-se em conformidade com as regras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constitucionais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vigentes, inexistindo óbice legal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à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sua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regular tramitação perante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as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Comissões Permanentes desta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Casa.</w:t>
      </w:r>
    </w:p>
    <w:p w:rsidR="000803AF" w:rsidRPr="00810953" w:rsidRDefault="005354EF">
      <w:pPr>
        <w:pStyle w:val="Corpodetexto"/>
        <w:spacing w:before="231" w:line="266" w:lineRule="auto"/>
        <w:ind w:left="139" w:right="37" w:firstLine="701"/>
        <w:rPr>
          <w:sz w:val="24"/>
          <w:szCs w:val="24"/>
        </w:rPr>
      </w:pPr>
      <w:r w:rsidRPr="00810953">
        <w:rPr>
          <w:sz w:val="24"/>
          <w:szCs w:val="24"/>
        </w:rPr>
        <w:t>Finalmente, adentrand</w:t>
      </w:r>
      <w:r w:rsidRPr="00810953">
        <w:rPr>
          <w:sz w:val="24"/>
          <w:szCs w:val="24"/>
        </w:rPr>
        <w:t xml:space="preserve">o à tramitação do Processo legislativo, anotamos que a deliberação pelo plenário da nobre Casa Legislativa deve ser precedida da manifestação das seguintes comissões </w:t>
      </w:r>
      <w:r w:rsidRPr="00810953">
        <w:rPr>
          <w:spacing w:val="-2"/>
          <w:sz w:val="24"/>
          <w:szCs w:val="24"/>
        </w:rPr>
        <w:t>permanentes:</w:t>
      </w:r>
    </w:p>
    <w:p w:rsidR="000803AF" w:rsidRPr="00810953" w:rsidRDefault="005354EF">
      <w:pPr>
        <w:pStyle w:val="PargrafodaLista"/>
        <w:numPr>
          <w:ilvl w:val="0"/>
          <w:numId w:val="1"/>
        </w:numPr>
        <w:tabs>
          <w:tab w:val="left" w:pos="139"/>
          <w:tab w:val="left" w:pos="857"/>
        </w:tabs>
        <w:spacing w:before="238" w:line="266" w:lineRule="auto"/>
        <w:ind w:right="27" w:hanging="1"/>
        <w:rPr>
          <w:sz w:val="24"/>
          <w:szCs w:val="24"/>
        </w:rPr>
      </w:pPr>
      <w:r w:rsidRPr="00810953">
        <w:rPr>
          <w:b/>
          <w:sz w:val="24"/>
          <w:szCs w:val="24"/>
        </w:rPr>
        <w:t>LEGISLAÇÃO</w:t>
      </w:r>
      <w:r w:rsidRPr="00810953">
        <w:rPr>
          <w:b/>
          <w:spacing w:val="56"/>
          <w:sz w:val="24"/>
          <w:szCs w:val="24"/>
        </w:rPr>
        <w:t xml:space="preserve"> </w:t>
      </w:r>
      <w:r w:rsidRPr="00810953">
        <w:rPr>
          <w:b/>
          <w:sz w:val="24"/>
          <w:szCs w:val="24"/>
        </w:rPr>
        <w:t>E</w:t>
      </w:r>
      <w:r w:rsidRPr="00810953">
        <w:rPr>
          <w:b/>
          <w:spacing w:val="37"/>
          <w:sz w:val="24"/>
          <w:szCs w:val="24"/>
        </w:rPr>
        <w:t xml:space="preserve"> </w:t>
      </w:r>
      <w:r w:rsidRPr="00810953">
        <w:rPr>
          <w:b/>
          <w:sz w:val="24"/>
          <w:szCs w:val="24"/>
        </w:rPr>
        <w:t>JUSTIÇA</w:t>
      </w:r>
      <w:r w:rsidRPr="00810953">
        <w:rPr>
          <w:sz w:val="24"/>
          <w:szCs w:val="24"/>
        </w:rPr>
        <w:t>,</w:t>
      </w:r>
      <w:r w:rsidRPr="00810953">
        <w:rPr>
          <w:spacing w:val="60"/>
          <w:sz w:val="24"/>
          <w:szCs w:val="24"/>
        </w:rPr>
        <w:t xml:space="preserve"> </w:t>
      </w:r>
      <w:r w:rsidRPr="00810953">
        <w:rPr>
          <w:sz w:val="24"/>
          <w:szCs w:val="24"/>
        </w:rPr>
        <w:t>por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ser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condição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23"/>
          <w:sz w:val="24"/>
          <w:szCs w:val="24"/>
        </w:rPr>
        <w:t xml:space="preserve"> </w:t>
      </w:r>
      <w:r w:rsidRPr="00810953">
        <w:rPr>
          <w:sz w:val="24"/>
          <w:szCs w:val="24"/>
        </w:rPr>
        <w:t>tramitação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do processo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legislativo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z w:val="24"/>
          <w:szCs w:val="24"/>
        </w:rPr>
        <w:t>para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todas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as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proposições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em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geral:</w:t>
      </w:r>
    </w:p>
    <w:p w:rsidR="000803AF" w:rsidRPr="00810953" w:rsidRDefault="000803AF">
      <w:pPr>
        <w:pStyle w:val="Corpodetexto"/>
        <w:spacing w:before="45"/>
        <w:jc w:val="left"/>
        <w:rPr>
          <w:sz w:val="24"/>
          <w:szCs w:val="24"/>
        </w:rPr>
      </w:pPr>
    </w:p>
    <w:p w:rsidR="000803AF" w:rsidRPr="00810953" w:rsidRDefault="005354EF">
      <w:pPr>
        <w:pStyle w:val="Corpodetexto"/>
        <w:spacing w:line="230" w:lineRule="auto"/>
        <w:ind w:left="2232" w:right="19" w:firstLine="4"/>
        <w:rPr>
          <w:sz w:val="24"/>
          <w:szCs w:val="24"/>
        </w:rPr>
      </w:pPr>
      <w:r w:rsidRPr="00810953">
        <w:rPr>
          <w:sz w:val="24"/>
          <w:szCs w:val="24"/>
        </w:rPr>
        <w:lastRenderedPageBreak/>
        <w:t>Art. 76-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Compete à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Comissão de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Legislação 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Justiça manifestar-se sobre todos os assuntos nos aspectos constitucional, redacional e legal e, quando já aprovados pelo Plenário, analisá-los sob os aspectos lógico e gramat</w:t>
      </w:r>
      <w:r w:rsidRPr="00810953">
        <w:rPr>
          <w:sz w:val="24"/>
          <w:szCs w:val="24"/>
        </w:rPr>
        <w:t>ical, de modo a adequar ao bom vernáculo 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texto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das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proposições.</w:t>
      </w:r>
    </w:p>
    <w:p w:rsidR="00810953" w:rsidRPr="00810953" w:rsidRDefault="00810953">
      <w:pPr>
        <w:pStyle w:val="Corpodetexto"/>
        <w:spacing w:line="230" w:lineRule="auto"/>
        <w:ind w:left="2232" w:right="19" w:firstLine="4"/>
        <w:rPr>
          <w:sz w:val="24"/>
          <w:szCs w:val="24"/>
        </w:rPr>
      </w:pPr>
    </w:p>
    <w:p w:rsidR="000803AF" w:rsidRPr="00810953" w:rsidRDefault="005354EF">
      <w:pPr>
        <w:pStyle w:val="Corpodetexto"/>
        <w:spacing w:before="9" w:line="230" w:lineRule="auto"/>
        <w:ind w:left="2233" w:right="11" w:firstLine="1"/>
        <w:rPr>
          <w:sz w:val="24"/>
          <w:szCs w:val="24"/>
        </w:rPr>
      </w:pPr>
      <w:r w:rsidRPr="00810953">
        <w:rPr>
          <w:sz w:val="24"/>
          <w:szCs w:val="24"/>
        </w:rPr>
        <w:t>§ 1</w:t>
      </w:r>
      <w:r w:rsidRPr="00810953">
        <w:rPr>
          <w:sz w:val="24"/>
          <w:szCs w:val="24"/>
          <w:vertAlign w:val="superscript"/>
        </w:rPr>
        <w:t>o</w:t>
      </w:r>
      <w:r w:rsidRPr="00810953">
        <w:rPr>
          <w:sz w:val="24"/>
          <w:szCs w:val="24"/>
        </w:rPr>
        <w:t>- Salvo expressa disposição em contrário deste Regimento, é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obrigatória a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audiência da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Comissão de Legislação e Justiça em todos os projetos de lei e </w:t>
      </w:r>
      <w:r w:rsidRPr="00810953">
        <w:rPr>
          <w:spacing w:val="-2"/>
          <w:sz w:val="24"/>
          <w:szCs w:val="24"/>
        </w:rPr>
        <w:t>determinadas matérias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que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tramitarem</w:t>
      </w:r>
      <w:r w:rsidRPr="00810953">
        <w:rPr>
          <w:spacing w:val="-2"/>
          <w:sz w:val="24"/>
          <w:szCs w:val="24"/>
        </w:rPr>
        <w:t xml:space="preserve"> pela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Câmara.</w:t>
      </w:r>
    </w:p>
    <w:p w:rsidR="000803AF" w:rsidRPr="00810953" w:rsidRDefault="005354EF">
      <w:pPr>
        <w:pStyle w:val="PargrafodaLista"/>
        <w:numPr>
          <w:ilvl w:val="0"/>
          <w:numId w:val="1"/>
        </w:numPr>
        <w:tabs>
          <w:tab w:val="left" w:pos="475"/>
        </w:tabs>
        <w:spacing w:before="80" w:line="266" w:lineRule="auto"/>
        <w:ind w:firstLine="1"/>
        <w:rPr>
          <w:sz w:val="24"/>
          <w:szCs w:val="24"/>
        </w:rPr>
      </w:pPr>
      <w:r w:rsidRPr="00810953">
        <w:rPr>
          <w:b/>
          <w:spacing w:val="-4"/>
          <w:sz w:val="24"/>
          <w:szCs w:val="24"/>
        </w:rPr>
        <w:t>SAÚDE</w:t>
      </w:r>
      <w:r w:rsidRPr="00810953">
        <w:rPr>
          <w:spacing w:val="-4"/>
          <w:sz w:val="24"/>
          <w:szCs w:val="24"/>
        </w:rPr>
        <w:t>,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por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competência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específica,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eis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que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a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proposição</w:t>
      </w:r>
      <w:r w:rsidRPr="00810953">
        <w:rPr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trata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 xml:space="preserve">sobre </w:t>
      </w:r>
      <w:r w:rsidRPr="00810953">
        <w:rPr>
          <w:spacing w:val="-2"/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atuação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poder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público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municipal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área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segurança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alimentar:</w:t>
      </w:r>
    </w:p>
    <w:p w:rsidR="00810953" w:rsidRPr="00810953" w:rsidRDefault="005354EF">
      <w:pPr>
        <w:pStyle w:val="Corpodetexto"/>
        <w:spacing w:before="239" w:line="266" w:lineRule="auto"/>
        <w:ind w:left="2294" w:right="16"/>
        <w:rPr>
          <w:b/>
          <w:i/>
          <w:sz w:val="24"/>
          <w:szCs w:val="24"/>
        </w:rPr>
      </w:pPr>
      <w:r w:rsidRPr="00810953">
        <w:rPr>
          <w:b/>
          <w:i/>
          <w:sz w:val="24"/>
          <w:szCs w:val="24"/>
        </w:rPr>
        <w:t>A</w:t>
      </w:r>
      <w:r w:rsidR="00810953" w:rsidRPr="00810953">
        <w:rPr>
          <w:b/>
          <w:i/>
          <w:sz w:val="24"/>
          <w:szCs w:val="24"/>
        </w:rPr>
        <w:t>rt</w:t>
      </w:r>
      <w:r w:rsidRPr="00810953">
        <w:rPr>
          <w:b/>
          <w:i/>
          <w:sz w:val="24"/>
          <w:szCs w:val="24"/>
        </w:rPr>
        <w:t xml:space="preserve">. 79- O assuntos relativos à Educação , Saúde e Ação Social e Meio Ambiente são atribuídos às Comissões relacionadas neste Artigo: </w:t>
      </w:r>
    </w:p>
    <w:p w:rsidR="00810953" w:rsidRPr="00810953" w:rsidRDefault="005354EF">
      <w:pPr>
        <w:pStyle w:val="Corpodetexto"/>
        <w:spacing w:before="239" w:line="266" w:lineRule="auto"/>
        <w:ind w:left="2294" w:right="16"/>
        <w:rPr>
          <w:b/>
          <w:i/>
          <w:sz w:val="24"/>
          <w:szCs w:val="24"/>
        </w:rPr>
      </w:pPr>
      <w:r w:rsidRPr="00810953">
        <w:rPr>
          <w:b/>
          <w:i/>
          <w:sz w:val="24"/>
          <w:szCs w:val="24"/>
        </w:rPr>
        <w:t xml:space="preserve">(...) </w:t>
      </w:r>
    </w:p>
    <w:p w:rsidR="00810953" w:rsidRPr="00810953" w:rsidRDefault="005354EF">
      <w:pPr>
        <w:pStyle w:val="Corpodetexto"/>
        <w:spacing w:before="239" w:line="266" w:lineRule="auto"/>
        <w:ind w:left="2294" w:right="16"/>
        <w:rPr>
          <w:b/>
          <w:i/>
          <w:sz w:val="24"/>
          <w:szCs w:val="24"/>
        </w:rPr>
      </w:pPr>
      <w:r w:rsidRPr="00810953">
        <w:rPr>
          <w:b/>
          <w:i/>
          <w:sz w:val="24"/>
          <w:szCs w:val="24"/>
        </w:rPr>
        <w:t xml:space="preserve">II </w:t>
      </w:r>
      <w:r w:rsidRPr="00810953">
        <w:rPr>
          <w:b/>
          <w:i/>
          <w:w w:val="95"/>
          <w:sz w:val="24"/>
          <w:szCs w:val="24"/>
        </w:rPr>
        <w:t xml:space="preserve">— </w:t>
      </w:r>
      <w:r w:rsidRPr="00810953">
        <w:rPr>
          <w:b/>
          <w:i/>
          <w:sz w:val="24"/>
          <w:szCs w:val="24"/>
        </w:rPr>
        <w:t>A Comissão de Saúde, Ação Social e meio Ambiente apreciará obrigatoriamente as proposições</w:t>
      </w:r>
      <w:r w:rsidRPr="00810953">
        <w:rPr>
          <w:b/>
          <w:i/>
          <w:spacing w:val="40"/>
          <w:sz w:val="24"/>
          <w:szCs w:val="24"/>
        </w:rPr>
        <w:t xml:space="preserve"> </w:t>
      </w:r>
      <w:r w:rsidRPr="00810953">
        <w:rPr>
          <w:b/>
          <w:i/>
          <w:sz w:val="24"/>
          <w:szCs w:val="24"/>
        </w:rPr>
        <w:t>que tenham por objeti</w:t>
      </w:r>
      <w:r w:rsidRPr="00810953">
        <w:rPr>
          <w:b/>
          <w:i/>
          <w:sz w:val="24"/>
          <w:szCs w:val="24"/>
        </w:rPr>
        <w:t xml:space="preserve">vo: </w:t>
      </w:r>
    </w:p>
    <w:p w:rsidR="000803AF" w:rsidRPr="00810953" w:rsidRDefault="005354EF">
      <w:pPr>
        <w:pStyle w:val="Corpodetexto"/>
        <w:spacing w:before="239" w:line="266" w:lineRule="auto"/>
        <w:ind w:left="2294" w:right="16"/>
        <w:rPr>
          <w:b/>
          <w:i/>
          <w:sz w:val="24"/>
          <w:szCs w:val="24"/>
        </w:rPr>
      </w:pPr>
      <w:r w:rsidRPr="00810953">
        <w:rPr>
          <w:b/>
          <w:i/>
          <w:sz w:val="24"/>
          <w:szCs w:val="24"/>
        </w:rPr>
        <w:t>c) questões relativas à saúde pública. Higiene, assistência sanitária, controle de drogas, medicamentos, alimentos, exercício da medicina e</w:t>
      </w:r>
      <w:r w:rsidRPr="00810953">
        <w:rPr>
          <w:b/>
          <w:i/>
          <w:spacing w:val="-12"/>
          <w:sz w:val="24"/>
          <w:szCs w:val="24"/>
        </w:rPr>
        <w:t xml:space="preserve"> </w:t>
      </w:r>
      <w:r w:rsidRPr="00810953">
        <w:rPr>
          <w:b/>
          <w:i/>
          <w:sz w:val="24"/>
          <w:szCs w:val="24"/>
        </w:rPr>
        <w:t>profissões afins;</w:t>
      </w:r>
    </w:p>
    <w:p w:rsidR="000803AF" w:rsidRPr="00810953" w:rsidRDefault="000803AF">
      <w:pPr>
        <w:pStyle w:val="Corpodetexto"/>
        <w:spacing w:before="146"/>
        <w:jc w:val="left"/>
      </w:pPr>
    </w:p>
    <w:p w:rsidR="000803AF" w:rsidRPr="00810953" w:rsidRDefault="005354EF" w:rsidP="00810953">
      <w:pPr>
        <w:pStyle w:val="Heading1"/>
        <w:ind w:left="135"/>
        <w:jc w:val="center"/>
        <w:rPr>
          <w:sz w:val="24"/>
          <w:szCs w:val="24"/>
        </w:rPr>
      </w:pPr>
      <w:r w:rsidRPr="00810953">
        <w:rPr>
          <w:spacing w:val="-11"/>
          <w:sz w:val="24"/>
          <w:szCs w:val="24"/>
        </w:rPr>
        <w:t>CONSIDERAÇÕES</w:t>
      </w:r>
      <w:r w:rsidRPr="00810953">
        <w:rPr>
          <w:spacing w:val="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FINAIS</w:t>
      </w:r>
    </w:p>
    <w:p w:rsidR="000803AF" w:rsidRPr="00810953" w:rsidRDefault="000803AF">
      <w:pPr>
        <w:pStyle w:val="Corpodetexto"/>
        <w:spacing w:before="140"/>
        <w:jc w:val="left"/>
        <w:rPr>
          <w:b/>
          <w:sz w:val="24"/>
          <w:szCs w:val="24"/>
        </w:rPr>
      </w:pPr>
    </w:p>
    <w:p w:rsidR="000803AF" w:rsidRPr="00810953" w:rsidRDefault="005354EF">
      <w:pPr>
        <w:pStyle w:val="Corpodetexto"/>
        <w:spacing w:line="348" w:lineRule="auto"/>
        <w:ind w:left="137" w:right="18" w:firstLine="718"/>
        <w:rPr>
          <w:sz w:val="24"/>
          <w:szCs w:val="24"/>
        </w:rPr>
      </w:pPr>
      <w:r w:rsidRPr="00810953">
        <w:rPr>
          <w:sz w:val="24"/>
          <w:szCs w:val="24"/>
        </w:rPr>
        <w:t>Em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conformidade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com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os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fundamentos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z w:val="24"/>
          <w:szCs w:val="24"/>
        </w:rPr>
        <w:t>normativos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apresentados acima, encaminhamos o expediente ao prosseguimento com </w:t>
      </w:r>
      <w:r w:rsidRPr="00810953">
        <w:rPr>
          <w:spacing w:val="-4"/>
          <w:sz w:val="24"/>
          <w:szCs w:val="24"/>
        </w:rPr>
        <w:t>manifestação</w:t>
      </w:r>
      <w:r w:rsidRPr="00810953">
        <w:rPr>
          <w:spacing w:val="-17"/>
          <w:sz w:val="24"/>
          <w:szCs w:val="24"/>
        </w:rPr>
        <w:t xml:space="preserve"> </w:t>
      </w:r>
      <w:r w:rsidR="00810953" w:rsidRPr="00810953">
        <w:rPr>
          <w:b/>
          <w:spacing w:val="-4"/>
          <w:sz w:val="24"/>
          <w:szCs w:val="24"/>
          <w:u w:val="thick"/>
        </w:rPr>
        <w:t>FAVORÁVEL</w:t>
      </w:r>
      <w:r w:rsidRPr="00810953">
        <w:rPr>
          <w:b/>
          <w:spacing w:val="-16"/>
          <w:sz w:val="24"/>
          <w:szCs w:val="24"/>
          <w:u w:val="thick"/>
        </w:rPr>
        <w:t xml:space="preserve"> </w:t>
      </w:r>
      <w:r w:rsidR="00810953" w:rsidRPr="00810953">
        <w:rPr>
          <w:spacing w:val="-4"/>
          <w:sz w:val="24"/>
          <w:szCs w:val="24"/>
          <w:u w:val="thick"/>
        </w:rPr>
        <w:t>À</w:t>
      </w:r>
      <w:r w:rsidR="00810953" w:rsidRPr="00810953">
        <w:rPr>
          <w:spacing w:val="-16"/>
          <w:sz w:val="24"/>
          <w:szCs w:val="24"/>
          <w:u w:val="thick"/>
        </w:rPr>
        <w:t xml:space="preserve"> </w:t>
      </w:r>
      <w:r w:rsidR="00810953" w:rsidRPr="00810953">
        <w:rPr>
          <w:b/>
          <w:spacing w:val="-4"/>
          <w:sz w:val="24"/>
          <w:szCs w:val="24"/>
          <w:u w:val="thick"/>
        </w:rPr>
        <w:t>TRAMITAÇÃO.</w:t>
      </w:r>
      <w:r w:rsidRPr="00810953">
        <w:rPr>
          <w:b/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Como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de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costume,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anotamos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 xml:space="preserve">que </w:t>
      </w:r>
      <w:r w:rsidRPr="00810953">
        <w:rPr>
          <w:sz w:val="24"/>
          <w:szCs w:val="24"/>
        </w:rPr>
        <w:t>o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presente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parecer tem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z w:val="24"/>
          <w:szCs w:val="24"/>
        </w:rPr>
        <w:t>natureza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opinativa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>não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vincula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decisão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das </w:t>
      </w:r>
      <w:r w:rsidRPr="00810953">
        <w:rPr>
          <w:spacing w:val="-2"/>
          <w:sz w:val="24"/>
          <w:szCs w:val="24"/>
        </w:rPr>
        <w:t>comissões.</w:t>
      </w:r>
      <w:r w:rsidRPr="00810953">
        <w:rPr>
          <w:spacing w:val="-15"/>
          <w:sz w:val="24"/>
          <w:szCs w:val="24"/>
        </w:rPr>
        <w:t xml:space="preserve"> </w:t>
      </w:r>
      <w:r w:rsidR="00810953">
        <w:rPr>
          <w:spacing w:val="-2"/>
          <w:sz w:val="24"/>
          <w:szCs w:val="24"/>
        </w:rPr>
        <w:t>Encaminho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os </w:t>
      </w:r>
      <w:r w:rsidRPr="00810953">
        <w:rPr>
          <w:spacing w:val="-4"/>
          <w:sz w:val="24"/>
          <w:szCs w:val="24"/>
        </w:rPr>
        <w:t>autos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à</w:t>
      </w:r>
      <w:r w:rsidRPr="00810953">
        <w:rPr>
          <w:spacing w:val="-16"/>
          <w:sz w:val="24"/>
          <w:szCs w:val="24"/>
        </w:rPr>
        <w:t xml:space="preserve"> </w:t>
      </w:r>
      <w:r w:rsidR="00810953">
        <w:rPr>
          <w:spacing w:val="-4"/>
          <w:sz w:val="24"/>
          <w:szCs w:val="24"/>
        </w:rPr>
        <w:t>Diretoria de Processo Legislativo</w:t>
      </w:r>
      <w:r w:rsidRPr="00810953">
        <w:rPr>
          <w:spacing w:val="13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para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as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devidas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diligências.</w:t>
      </w:r>
    </w:p>
    <w:p w:rsidR="000803AF" w:rsidRPr="00810953" w:rsidRDefault="000803AF" w:rsidP="00810953">
      <w:pPr>
        <w:pStyle w:val="Corpodetexto"/>
        <w:spacing w:before="139"/>
        <w:jc w:val="center"/>
        <w:rPr>
          <w:sz w:val="24"/>
          <w:szCs w:val="24"/>
        </w:rPr>
      </w:pPr>
    </w:p>
    <w:p w:rsidR="000803AF" w:rsidRPr="00810953" w:rsidRDefault="005354EF" w:rsidP="00810953">
      <w:pPr>
        <w:pStyle w:val="Corpodetexto"/>
        <w:spacing w:before="1"/>
        <w:jc w:val="center"/>
        <w:rPr>
          <w:sz w:val="24"/>
          <w:szCs w:val="24"/>
        </w:rPr>
      </w:pPr>
      <w:r w:rsidRPr="00810953">
        <w:rPr>
          <w:spacing w:val="-6"/>
          <w:sz w:val="24"/>
          <w:szCs w:val="24"/>
        </w:rPr>
        <w:t>Parecer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exarado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em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1</w:t>
      </w:r>
      <w:r w:rsidR="00810953" w:rsidRPr="00810953">
        <w:rPr>
          <w:spacing w:val="-6"/>
          <w:sz w:val="24"/>
          <w:szCs w:val="24"/>
        </w:rPr>
        <w:t>0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="00810953" w:rsidRPr="00810953">
        <w:rPr>
          <w:spacing w:val="-14"/>
          <w:sz w:val="24"/>
          <w:szCs w:val="24"/>
        </w:rPr>
        <w:t>março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202</w:t>
      </w:r>
      <w:r w:rsidR="00810953" w:rsidRPr="00810953">
        <w:rPr>
          <w:spacing w:val="-6"/>
          <w:sz w:val="24"/>
          <w:szCs w:val="24"/>
        </w:rPr>
        <w:t>5.</w:t>
      </w:r>
    </w:p>
    <w:p w:rsidR="000803AF" w:rsidRPr="00810953" w:rsidRDefault="000803AF" w:rsidP="00810953">
      <w:pPr>
        <w:pStyle w:val="Corpodetexto"/>
        <w:spacing w:before="139"/>
        <w:jc w:val="center"/>
        <w:rPr>
          <w:sz w:val="24"/>
          <w:szCs w:val="24"/>
        </w:rPr>
      </w:pPr>
    </w:p>
    <w:p w:rsidR="000803AF" w:rsidRPr="00810953" w:rsidRDefault="005354EF" w:rsidP="00810953">
      <w:pPr>
        <w:pStyle w:val="Corpodetexto"/>
        <w:spacing w:before="309" w:line="329" w:lineRule="exact"/>
        <w:ind w:right="23"/>
        <w:jc w:val="center"/>
        <w:rPr>
          <w:b/>
          <w:sz w:val="24"/>
          <w:szCs w:val="24"/>
        </w:rPr>
      </w:pPr>
      <w:r w:rsidRPr="00810953">
        <w:rPr>
          <w:b/>
          <w:w w:val="105"/>
          <w:sz w:val="24"/>
          <w:szCs w:val="24"/>
        </w:rPr>
        <w:t>João</w:t>
      </w:r>
      <w:r w:rsidRPr="00810953">
        <w:rPr>
          <w:b/>
          <w:spacing w:val="-15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Roberto</w:t>
      </w:r>
      <w:r w:rsidRPr="00810953">
        <w:rPr>
          <w:b/>
          <w:spacing w:val="-1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da</w:t>
      </w:r>
      <w:r w:rsidRPr="00810953">
        <w:rPr>
          <w:b/>
          <w:spacing w:val="-19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Fonseca</w:t>
      </w:r>
      <w:r w:rsidRPr="00810953">
        <w:rPr>
          <w:b/>
          <w:spacing w:val="-9"/>
          <w:w w:val="105"/>
          <w:sz w:val="24"/>
          <w:szCs w:val="24"/>
        </w:rPr>
        <w:t xml:space="preserve"> </w:t>
      </w:r>
      <w:r w:rsidRPr="00810953">
        <w:rPr>
          <w:b/>
          <w:spacing w:val="-2"/>
          <w:w w:val="105"/>
          <w:sz w:val="24"/>
          <w:szCs w:val="24"/>
        </w:rPr>
        <w:t>Junior</w:t>
      </w:r>
    </w:p>
    <w:p w:rsidR="00810953" w:rsidRPr="00810953" w:rsidRDefault="005354EF" w:rsidP="00810953">
      <w:pPr>
        <w:pStyle w:val="Corpodetexto"/>
        <w:spacing w:before="6" w:line="228" w:lineRule="auto"/>
        <w:ind w:right="18"/>
        <w:jc w:val="center"/>
        <w:rPr>
          <w:b/>
          <w:spacing w:val="-6"/>
          <w:sz w:val="24"/>
          <w:szCs w:val="24"/>
        </w:rPr>
      </w:pPr>
      <w:r w:rsidRPr="00810953">
        <w:rPr>
          <w:b/>
          <w:spacing w:val="-6"/>
          <w:sz w:val="24"/>
          <w:szCs w:val="24"/>
        </w:rPr>
        <w:t>Procurador</w:t>
      </w:r>
      <w:r w:rsidRPr="00810953">
        <w:rPr>
          <w:b/>
          <w:spacing w:val="-15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 xml:space="preserve">Chefe </w:t>
      </w:r>
    </w:p>
    <w:p w:rsidR="000803AF" w:rsidRPr="00810953" w:rsidRDefault="005354EF" w:rsidP="00810953">
      <w:pPr>
        <w:pStyle w:val="Corpodetexto"/>
        <w:spacing w:before="6" w:line="228" w:lineRule="auto"/>
        <w:ind w:right="18"/>
        <w:jc w:val="center"/>
        <w:rPr>
          <w:b/>
          <w:sz w:val="24"/>
          <w:szCs w:val="24"/>
        </w:rPr>
      </w:pPr>
      <w:r w:rsidRPr="00810953">
        <w:rPr>
          <w:b/>
          <w:spacing w:val="-10"/>
          <w:sz w:val="24"/>
          <w:szCs w:val="24"/>
        </w:rPr>
        <w:t>OAB/RS</w:t>
      </w:r>
      <w:r w:rsidRPr="00810953">
        <w:rPr>
          <w:b/>
          <w:spacing w:val="-1"/>
          <w:sz w:val="24"/>
          <w:szCs w:val="24"/>
        </w:rPr>
        <w:t xml:space="preserve"> </w:t>
      </w:r>
      <w:r w:rsidRPr="00810953">
        <w:rPr>
          <w:b/>
          <w:spacing w:val="-5"/>
          <w:sz w:val="24"/>
          <w:szCs w:val="24"/>
        </w:rPr>
        <w:t>69.257</w:t>
      </w:r>
    </w:p>
    <w:sectPr w:rsidR="000803AF" w:rsidRPr="00810953" w:rsidSect="000803AF">
      <w:headerReference w:type="default" r:id="rId7"/>
      <w:pgSz w:w="11910" w:h="16840"/>
      <w:pgMar w:top="1880" w:right="1133" w:bottom="280" w:left="1559" w:header="33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4EF" w:rsidRDefault="005354EF" w:rsidP="000803AF">
      <w:r>
        <w:separator/>
      </w:r>
    </w:p>
  </w:endnote>
  <w:endnote w:type="continuationSeparator" w:id="0">
    <w:p w:rsidR="005354EF" w:rsidRDefault="005354EF" w:rsidP="00080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4EF" w:rsidRDefault="005354EF" w:rsidP="000803AF">
      <w:r>
        <w:separator/>
      </w:r>
    </w:p>
  </w:footnote>
  <w:footnote w:type="continuationSeparator" w:id="0">
    <w:p w:rsidR="005354EF" w:rsidRDefault="005354EF" w:rsidP="000803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3AF" w:rsidRDefault="005354EF">
    <w:pPr>
      <w:pStyle w:val="Corpodetexto"/>
      <w:spacing w:line="14" w:lineRule="auto"/>
      <w:jc w:val="left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449580</wp:posOffset>
          </wp:positionH>
          <wp:positionV relativeFrom="page">
            <wp:posOffset>214884</wp:posOffset>
          </wp:positionV>
          <wp:extent cx="755904" cy="8214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4" cy="8214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803AF" w:rsidRPr="000803A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25pt;margin-top:34.6pt;width:383.4pt;height:41.15pt;z-index:-251658240;mso-position-horizontal-relative:page;mso-position-vertical-relative:page" filled="f" stroked="f">
          <v:textbox inset="0,0,0,0">
            <w:txbxContent>
              <w:p w:rsidR="000803AF" w:rsidRDefault="005354EF">
                <w:pPr>
                  <w:spacing w:before="10" w:line="329" w:lineRule="exact"/>
                  <w:ind w:left="2" w:right="3"/>
                  <w:jc w:val="center"/>
                  <w:rPr>
                    <w:b/>
                    <w:sz w:val="29"/>
                  </w:rPr>
                </w:pPr>
                <w:r>
                  <w:rPr>
                    <w:b/>
                    <w:color w:val="333333"/>
                    <w:spacing w:val="-10"/>
                    <w:sz w:val="29"/>
                  </w:rPr>
                  <w:t>CÂMARA</w:t>
                </w:r>
                <w:r>
                  <w:rPr>
                    <w:b/>
                    <w:color w:val="333333"/>
                    <w:spacing w:val="-2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DE VEREADORES</w:t>
                </w:r>
                <w:r>
                  <w:rPr>
                    <w:b/>
                    <w:color w:val="333333"/>
                    <w:spacing w:val="4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DE SAPUCAIA</w:t>
                </w:r>
                <w:r>
                  <w:rPr>
                    <w:b/>
                    <w:color w:val="333333"/>
                    <w:spacing w:val="12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DO SUL</w:t>
                </w:r>
              </w:p>
              <w:p w:rsidR="000803AF" w:rsidRDefault="005354EF">
                <w:pPr>
                  <w:spacing w:before="10" w:line="223" w:lineRule="auto"/>
                  <w:ind w:left="3" w:right="1"/>
                  <w:jc w:val="center"/>
                  <w:rPr>
                    <w:sz w:val="21"/>
                  </w:rPr>
                </w:pPr>
                <w:r>
                  <w:rPr>
                    <w:color w:val="333333"/>
                    <w:spacing w:val="-4"/>
                    <w:sz w:val="21"/>
                  </w:rPr>
                  <w:t>Av.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Assis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Brasil,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n°51,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Centro,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CEP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93.220-050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-</w:t>
                </w:r>
                <w:r>
                  <w:rPr>
                    <w:color w:val="333333"/>
                    <w:spacing w:val="-12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Sapucaia</w:t>
                </w:r>
                <w:r>
                  <w:rPr>
                    <w:color w:val="333333"/>
                    <w:spacing w:val="-8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do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Sul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-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Rio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Grande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do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 xml:space="preserve">Sul </w:t>
                </w:r>
                <w:r>
                  <w:rPr>
                    <w:color w:val="333333"/>
                    <w:spacing w:val="-2"/>
                    <w:sz w:val="21"/>
                  </w:rPr>
                  <w:t>Fones</w:t>
                </w:r>
                <w:r>
                  <w:rPr>
                    <w:color w:val="333333"/>
                    <w:spacing w:val="-1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(51)</w:t>
                </w:r>
                <w:r>
                  <w:rPr>
                    <w:color w:val="333333"/>
                    <w:spacing w:val="-9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3474-1887 /</w:t>
                </w:r>
                <w:r>
                  <w:rPr>
                    <w:color w:val="333333"/>
                    <w:spacing w:val="-12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3474-1226</w:t>
                </w:r>
                <w:r>
                  <w:rPr>
                    <w:color w:val="333333"/>
                    <w:spacing w:val="-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-</w:t>
                </w:r>
                <w:r>
                  <w:rPr>
                    <w:color w:val="333333"/>
                    <w:spacing w:val="-1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Fax:</w:t>
                </w:r>
                <w:r>
                  <w:rPr>
                    <w:color w:val="333333"/>
                    <w:spacing w:val="-7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D2565"/>
    <w:multiLevelType w:val="hybridMultilevel"/>
    <w:tmpl w:val="9378DBEE"/>
    <w:lvl w:ilvl="0" w:tplc="BA2E048A">
      <w:start w:val="2"/>
      <w:numFmt w:val="upperRoman"/>
      <w:lvlText w:val="%1"/>
      <w:lvlJc w:val="left"/>
      <w:pPr>
        <w:ind w:left="2298" w:hanging="27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9"/>
        <w:szCs w:val="29"/>
        <w:lang w:val="pt-PT" w:eastAsia="en-US" w:bidi="ar-SA"/>
      </w:rPr>
    </w:lvl>
    <w:lvl w:ilvl="1" w:tplc="9DEACA62">
      <w:numFmt w:val="bullet"/>
      <w:lvlText w:val="•"/>
      <w:lvlJc w:val="left"/>
      <w:pPr>
        <w:ind w:left="2991" w:hanging="278"/>
      </w:pPr>
      <w:rPr>
        <w:rFonts w:hint="default"/>
        <w:lang w:val="pt-PT" w:eastAsia="en-US" w:bidi="ar-SA"/>
      </w:rPr>
    </w:lvl>
    <w:lvl w:ilvl="2" w:tplc="9AF05AF0">
      <w:numFmt w:val="bullet"/>
      <w:lvlText w:val="•"/>
      <w:lvlJc w:val="left"/>
      <w:pPr>
        <w:ind w:left="3682" w:hanging="278"/>
      </w:pPr>
      <w:rPr>
        <w:rFonts w:hint="default"/>
        <w:lang w:val="pt-PT" w:eastAsia="en-US" w:bidi="ar-SA"/>
      </w:rPr>
    </w:lvl>
    <w:lvl w:ilvl="3" w:tplc="407AFDE2">
      <w:numFmt w:val="bullet"/>
      <w:lvlText w:val="•"/>
      <w:lvlJc w:val="left"/>
      <w:pPr>
        <w:ind w:left="4374" w:hanging="278"/>
      </w:pPr>
      <w:rPr>
        <w:rFonts w:hint="default"/>
        <w:lang w:val="pt-PT" w:eastAsia="en-US" w:bidi="ar-SA"/>
      </w:rPr>
    </w:lvl>
    <w:lvl w:ilvl="4" w:tplc="61324F82">
      <w:numFmt w:val="bullet"/>
      <w:lvlText w:val="•"/>
      <w:lvlJc w:val="left"/>
      <w:pPr>
        <w:ind w:left="5065" w:hanging="278"/>
      </w:pPr>
      <w:rPr>
        <w:rFonts w:hint="default"/>
        <w:lang w:val="pt-PT" w:eastAsia="en-US" w:bidi="ar-SA"/>
      </w:rPr>
    </w:lvl>
    <w:lvl w:ilvl="5" w:tplc="9C40E688">
      <w:numFmt w:val="bullet"/>
      <w:lvlText w:val="•"/>
      <w:lvlJc w:val="left"/>
      <w:pPr>
        <w:ind w:left="5757" w:hanging="278"/>
      </w:pPr>
      <w:rPr>
        <w:rFonts w:hint="default"/>
        <w:lang w:val="pt-PT" w:eastAsia="en-US" w:bidi="ar-SA"/>
      </w:rPr>
    </w:lvl>
    <w:lvl w:ilvl="6" w:tplc="B3FC56D0">
      <w:numFmt w:val="bullet"/>
      <w:lvlText w:val="•"/>
      <w:lvlJc w:val="left"/>
      <w:pPr>
        <w:ind w:left="6448" w:hanging="278"/>
      </w:pPr>
      <w:rPr>
        <w:rFonts w:hint="default"/>
        <w:lang w:val="pt-PT" w:eastAsia="en-US" w:bidi="ar-SA"/>
      </w:rPr>
    </w:lvl>
    <w:lvl w:ilvl="7" w:tplc="DED64916">
      <w:numFmt w:val="bullet"/>
      <w:lvlText w:val="•"/>
      <w:lvlJc w:val="left"/>
      <w:pPr>
        <w:ind w:left="7140" w:hanging="278"/>
      </w:pPr>
      <w:rPr>
        <w:rFonts w:hint="default"/>
        <w:lang w:val="pt-PT" w:eastAsia="en-US" w:bidi="ar-SA"/>
      </w:rPr>
    </w:lvl>
    <w:lvl w:ilvl="8" w:tplc="437A2A3A">
      <w:numFmt w:val="bullet"/>
      <w:lvlText w:val="•"/>
      <w:lvlJc w:val="left"/>
      <w:pPr>
        <w:ind w:left="7831" w:hanging="278"/>
      </w:pPr>
      <w:rPr>
        <w:rFonts w:hint="default"/>
        <w:lang w:val="pt-PT" w:eastAsia="en-US" w:bidi="ar-SA"/>
      </w:rPr>
    </w:lvl>
  </w:abstractNum>
  <w:abstractNum w:abstractNumId="1">
    <w:nsid w:val="30DE6444"/>
    <w:multiLevelType w:val="hybridMultilevel"/>
    <w:tmpl w:val="B12699DE"/>
    <w:lvl w:ilvl="0" w:tplc="4A587892">
      <w:numFmt w:val="bullet"/>
      <w:lvlText w:val="•"/>
      <w:lvlJc w:val="left"/>
      <w:pPr>
        <w:ind w:left="856" w:hanging="3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3"/>
        <w:sz w:val="29"/>
        <w:szCs w:val="29"/>
        <w:lang w:val="pt-PT" w:eastAsia="en-US" w:bidi="ar-SA"/>
      </w:rPr>
    </w:lvl>
    <w:lvl w:ilvl="1" w:tplc="0038E22A">
      <w:numFmt w:val="bullet"/>
      <w:lvlText w:val="•"/>
      <w:lvlJc w:val="left"/>
      <w:pPr>
        <w:ind w:left="1695" w:hanging="349"/>
      </w:pPr>
      <w:rPr>
        <w:rFonts w:hint="default"/>
        <w:lang w:val="pt-PT" w:eastAsia="en-US" w:bidi="ar-SA"/>
      </w:rPr>
    </w:lvl>
    <w:lvl w:ilvl="2" w:tplc="2AD2203C">
      <w:numFmt w:val="bullet"/>
      <w:lvlText w:val="•"/>
      <w:lvlJc w:val="left"/>
      <w:pPr>
        <w:ind w:left="2530" w:hanging="349"/>
      </w:pPr>
      <w:rPr>
        <w:rFonts w:hint="default"/>
        <w:lang w:val="pt-PT" w:eastAsia="en-US" w:bidi="ar-SA"/>
      </w:rPr>
    </w:lvl>
    <w:lvl w:ilvl="3" w:tplc="DEB8B200">
      <w:numFmt w:val="bullet"/>
      <w:lvlText w:val="•"/>
      <w:lvlJc w:val="left"/>
      <w:pPr>
        <w:ind w:left="3366" w:hanging="349"/>
      </w:pPr>
      <w:rPr>
        <w:rFonts w:hint="default"/>
        <w:lang w:val="pt-PT" w:eastAsia="en-US" w:bidi="ar-SA"/>
      </w:rPr>
    </w:lvl>
    <w:lvl w:ilvl="4" w:tplc="17CAF498">
      <w:numFmt w:val="bullet"/>
      <w:lvlText w:val="•"/>
      <w:lvlJc w:val="left"/>
      <w:pPr>
        <w:ind w:left="4201" w:hanging="349"/>
      </w:pPr>
      <w:rPr>
        <w:rFonts w:hint="default"/>
        <w:lang w:val="pt-PT" w:eastAsia="en-US" w:bidi="ar-SA"/>
      </w:rPr>
    </w:lvl>
    <w:lvl w:ilvl="5" w:tplc="2AB4B768">
      <w:numFmt w:val="bullet"/>
      <w:lvlText w:val="•"/>
      <w:lvlJc w:val="left"/>
      <w:pPr>
        <w:ind w:left="5037" w:hanging="349"/>
      </w:pPr>
      <w:rPr>
        <w:rFonts w:hint="default"/>
        <w:lang w:val="pt-PT" w:eastAsia="en-US" w:bidi="ar-SA"/>
      </w:rPr>
    </w:lvl>
    <w:lvl w:ilvl="6" w:tplc="8CE6DE7A">
      <w:numFmt w:val="bullet"/>
      <w:lvlText w:val="•"/>
      <w:lvlJc w:val="left"/>
      <w:pPr>
        <w:ind w:left="5872" w:hanging="349"/>
      </w:pPr>
      <w:rPr>
        <w:rFonts w:hint="default"/>
        <w:lang w:val="pt-PT" w:eastAsia="en-US" w:bidi="ar-SA"/>
      </w:rPr>
    </w:lvl>
    <w:lvl w:ilvl="7" w:tplc="6E0C249C">
      <w:numFmt w:val="bullet"/>
      <w:lvlText w:val="•"/>
      <w:lvlJc w:val="left"/>
      <w:pPr>
        <w:ind w:left="6708" w:hanging="349"/>
      </w:pPr>
      <w:rPr>
        <w:rFonts w:hint="default"/>
        <w:lang w:val="pt-PT" w:eastAsia="en-US" w:bidi="ar-SA"/>
      </w:rPr>
    </w:lvl>
    <w:lvl w:ilvl="8" w:tplc="BB401402">
      <w:numFmt w:val="bullet"/>
      <w:lvlText w:val="•"/>
      <w:lvlJc w:val="left"/>
      <w:pPr>
        <w:ind w:left="7543" w:hanging="349"/>
      </w:pPr>
      <w:rPr>
        <w:rFonts w:hint="default"/>
        <w:lang w:val="pt-PT" w:eastAsia="en-US" w:bidi="ar-SA"/>
      </w:rPr>
    </w:lvl>
  </w:abstractNum>
  <w:abstractNum w:abstractNumId="2">
    <w:nsid w:val="5B4E7F9C"/>
    <w:multiLevelType w:val="hybridMultilevel"/>
    <w:tmpl w:val="9D929846"/>
    <w:lvl w:ilvl="0" w:tplc="5FB2BBA8">
      <w:start w:val="1"/>
      <w:numFmt w:val="lowerLetter"/>
      <w:lvlText w:val="%1)"/>
      <w:lvlJc w:val="left"/>
      <w:pPr>
        <w:ind w:left="139" w:hanging="71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4"/>
        <w:sz w:val="29"/>
        <w:szCs w:val="29"/>
        <w:lang w:val="pt-PT" w:eastAsia="en-US" w:bidi="ar-SA"/>
      </w:rPr>
    </w:lvl>
    <w:lvl w:ilvl="1" w:tplc="B0960BA8">
      <w:numFmt w:val="bullet"/>
      <w:lvlText w:val="•"/>
      <w:lvlJc w:val="left"/>
      <w:pPr>
        <w:ind w:left="1047" w:hanging="719"/>
      </w:pPr>
      <w:rPr>
        <w:rFonts w:hint="default"/>
        <w:lang w:val="pt-PT" w:eastAsia="en-US" w:bidi="ar-SA"/>
      </w:rPr>
    </w:lvl>
    <w:lvl w:ilvl="2" w:tplc="65AA99E6">
      <w:numFmt w:val="bullet"/>
      <w:lvlText w:val="•"/>
      <w:lvlJc w:val="left"/>
      <w:pPr>
        <w:ind w:left="1954" w:hanging="719"/>
      </w:pPr>
      <w:rPr>
        <w:rFonts w:hint="default"/>
        <w:lang w:val="pt-PT" w:eastAsia="en-US" w:bidi="ar-SA"/>
      </w:rPr>
    </w:lvl>
    <w:lvl w:ilvl="3" w:tplc="9392E1EC">
      <w:numFmt w:val="bullet"/>
      <w:lvlText w:val="•"/>
      <w:lvlJc w:val="left"/>
      <w:pPr>
        <w:ind w:left="2862" w:hanging="719"/>
      </w:pPr>
      <w:rPr>
        <w:rFonts w:hint="default"/>
        <w:lang w:val="pt-PT" w:eastAsia="en-US" w:bidi="ar-SA"/>
      </w:rPr>
    </w:lvl>
    <w:lvl w:ilvl="4" w:tplc="DF7EA078">
      <w:numFmt w:val="bullet"/>
      <w:lvlText w:val="•"/>
      <w:lvlJc w:val="left"/>
      <w:pPr>
        <w:ind w:left="3769" w:hanging="719"/>
      </w:pPr>
      <w:rPr>
        <w:rFonts w:hint="default"/>
        <w:lang w:val="pt-PT" w:eastAsia="en-US" w:bidi="ar-SA"/>
      </w:rPr>
    </w:lvl>
    <w:lvl w:ilvl="5" w:tplc="B60A3A38">
      <w:numFmt w:val="bullet"/>
      <w:lvlText w:val="•"/>
      <w:lvlJc w:val="left"/>
      <w:pPr>
        <w:ind w:left="4677" w:hanging="719"/>
      </w:pPr>
      <w:rPr>
        <w:rFonts w:hint="default"/>
        <w:lang w:val="pt-PT" w:eastAsia="en-US" w:bidi="ar-SA"/>
      </w:rPr>
    </w:lvl>
    <w:lvl w:ilvl="6" w:tplc="DC4616DA">
      <w:numFmt w:val="bullet"/>
      <w:lvlText w:val="•"/>
      <w:lvlJc w:val="left"/>
      <w:pPr>
        <w:ind w:left="5584" w:hanging="719"/>
      </w:pPr>
      <w:rPr>
        <w:rFonts w:hint="default"/>
        <w:lang w:val="pt-PT" w:eastAsia="en-US" w:bidi="ar-SA"/>
      </w:rPr>
    </w:lvl>
    <w:lvl w:ilvl="7" w:tplc="E9AC1E7A">
      <w:numFmt w:val="bullet"/>
      <w:lvlText w:val="•"/>
      <w:lvlJc w:val="left"/>
      <w:pPr>
        <w:ind w:left="6492" w:hanging="719"/>
      </w:pPr>
      <w:rPr>
        <w:rFonts w:hint="default"/>
        <w:lang w:val="pt-PT" w:eastAsia="en-US" w:bidi="ar-SA"/>
      </w:rPr>
    </w:lvl>
    <w:lvl w:ilvl="8" w:tplc="725A4FBA">
      <w:numFmt w:val="bullet"/>
      <w:lvlText w:val="•"/>
      <w:lvlJc w:val="left"/>
      <w:pPr>
        <w:ind w:left="7399" w:hanging="719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803AF"/>
    <w:rsid w:val="000803AF"/>
    <w:rsid w:val="005354EF"/>
    <w:rsid w:val="00810953"/>
    <w:rsid w:val="00846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03AF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03A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803AF"/>
    <w:pPr>
      <w:jc w:val="both"/>
    </w:pPr>
    <w:rPr>
      <w:sz w:val="29"/>
      <w:szCs w:val="29"/>
    </w:rPr>
  </w:style>
  <w:style w:type="paragraph" w:customStyle="1" w:styleId="Heading1">
    <w:name w:val="Heading 1"/>
    <w:basedOn w:val="Normal"/>
    <w:uiPriority w:val="1"/>
    <w:qFormat/>
    <w:rsid w:val="000803AF"/>
    <w:pPr>
      <w:ind w:left="137"/>
      <w:outlineLvl w:val="1"/>
    </w:pPr>
    <w:rPr>
      <w:b/>
      <w:bCs/>
      <w:sz w:val="29"/>
      <w:szCs w:val="29"/>
    </w:rPr>
  </w:style>
  <w:style w:type="paragraph" w:styleId="Ttulo">
    <w:name w:val="Title"/>
    <w:basedOn w:val="Normal"/>
    <w:uiPriority w:val="1"/>
    <w:qFormat/>
    <w:rsid w:val="000803AF"/>
    <w:pPr>
      <w:spacing w:before="11"/>
      <w:ind w:left="139" w:right="1920"/>
    </w:pPr>
    <w:rPr>
      <w:b/>
      <w:bCs/>
      <w:sz w:val="33"/>
      <w:szCs w:val="33"/>
    </w:rPr>
  </w:style>
  <w:style w:type="paragraph" w:styleId="PargrafodaLista">
    <w:name w:val="List Paragraph"/>
    <w:basedOn w:val="Normal"/>
    <w:uiPriority w:val="1"/>
    <w:qFormat/>
    <w:rsid w:val="000803AF"/>
    <w:pPr>
      <w:spacing w:before="4"/>
      <w:ind w:left="139" w:right="28" w:hanging="348"/>
    </w:pPr>
  </w:style>
  <w:style w:type="paragraph" w:customStyle="1" w:styleId="TableParagraph">
    <w:name w:val="Table Paragraph"/>
    <w:basedOn w:val="Normal"/>
    <w:uiPriority w:val="1"/>
    <w:qFormat/>
    <w:rsid w:val="000803A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854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MSG047 Parecer Jurídico.pdf</vt:lpstr>
    </vt:vector>
  </TitlesOfParts>
  <Company/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MSG047 Parecer Jurídico.pdf</dc:title>
  <dc:creator>João Fonseca</dc:creator>
  <cp:lastModifiedBy>joao.fonseca</cp:lastModifiedBy>
  <cp:revision>2</cp:revision>
  <dcterms:created xsi:type="dcterms:W3CDTF">2025-03-10T13:11:00Z</dcterms:created>
  <dcterms:modified xsi:type="dcterms:W3CDTF">2025-03-10T13:11:00Z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LastSaved">
    <vt:filetime>2025-03-10T00:00:00Z</vt:filetime>
  </property>
  <property fmtid="{D5CDD505-2E9C-101B-9397-08002B2CF9AE}" pid="4" name="Producer">
    <vt:lpwstr>Microsoft: Print To PDF</vt:lpwstr>
  </property>
</Properties>
</file>