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3A3E8" w14:textId="77777777" w:rsidR="002A1F59" w:rsidRPr="00286857" w:rsidRDefault="002A1F59" w:rsidP="00D15AE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208C1BC" w14:textId="2E73DA1B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Processo Nº: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>EMENDA PL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E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 0</w:t>
      </w:r>
      <w:r w:rsidR="00721940">
        <w:rPr>
          <w:rFonts w:ascii="Arial" w:hAnsi="Arial" w:cs="Arial"/>
          <w:b/>
          <w:bCs/>
          <w:sz w:val="22"/>
          <w:szCs w:val="22"/>
        </w:rPr>
        <w:t>42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>/2021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 xml:space="preserve"> – MENSAGEM 0</w:t>
      </w:r>
      <w:r w:rsidR="00721940">
        <w:rPr>
          <w:rFonts w:ascii="Arial" w:hAnsi="Arial" w:cs="Arial"/>
          <w:b/>
          <w:bCs/>
          <w:sz w:val="22"/>
          <w:szCs w:val="22"/>
        </w:rPr>
        <w:t>55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/2021</w:t>
      </w:r>
    </w:p>
    <w:p w14:paraId="74FD12A6" w14:textId="7CF71252" w:rsidR="00D15AEA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Requerente: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VEREADORA </w:t>
      </w:r>
      <w:r w:rsidR="00286857" w:rsidRPr="00286857">
        <w:rPr>
          <w:rFonts w:ascii="Arial" w:hAnsi="Arial" w:cs="Arial"/>
          <w:b/>
          <w:bCs/>
          <w:sz w:val="22"/>
          <w:szCs w:val="22"/>
        </w:rPr>
        <w:t>GABRIELA ORTIZ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 (PDT)</w:t>
      </w:r>
    </w:p>
    <w:p w14:paraId="45178167" w14:textId="296987DE" w:rsidR="00FB117E" w:rsidRPr="00286857" w:rsidRDefault="00D15AEA" w:rsidP="00C05602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86857">
        <w:rPr>
          <w:rFonts w:ascii="Arial" w:hAnsi="Arial" w:cs="Arial"/>
          <w:b/>
          <w:bCs/>
          <w:sz w:val="22"/>
          <w:szCs w:val="22"/>
        </w:rPr>
        <w:t xml:space="preserve">Assunto: </w:t>
      </w:r>
      <w:r w:rsidR="00613CDA" w:rsidRPr="00286857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C05602">
        <w:rPr>
          <w:rFonts w:ascii="Arial" w:hAnsi="Arial" w:cs="Arial"/>
          <w:b/>
          <w:bCs/>
          <w:sz w:val="22"/>
          <w:szCs w:val="22"/>
        </w:rPr>
        <w:t>ADITIVA</w:t>
      </w:r>
      <w:r w:rsidR="00721940">
        <w:rPr>
          <w:rFonts w:ascii="Arial" w:hAnsi="Arial" w:cs="Arial"/>
          <w:b/>
          <w:bCs/>
          <w:sz w:val="22"/>
          <w:szCs w:val="22"/>
        </w:rPr>
        <w:t xml:space="preserve"> e MODIFICATIVA</w:t>
      </w:r>
    </w:p>
    <w:p w14:paraId="7FF00321" w14:textId="77777777" w:rsidR="00FB117E" w:rsidRPr="00286857" w:rsidRDefault="00FB117E" w:rsidP="00C0560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2F4DA0" w14:textId="7F0C4FB3" w:rsidR="00FB117E" w:rsidRPr="00286857" w:rsidRDefault="00FB117E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RELATÓRIO</w:t>
      </w:r>
    </w:p>
    <w:p w14:paraId="555D39E1" w14:textId="6DAAD332" w:rsidR="00FB117E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D7518EE" w14:textId="77777777" w:rsidR="00C05602" w:rsidRPr="00286857" w:rsidRDefault="00C05602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B4F7D48" w14:textId="4E79BD80" w:rsidR="00FB117E" w:rsidRPr="00721940" w:rsidRDefault="00FB117E" w:rsidP="00C0560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 xml:space="preserve">Versa o expediente sobre </w:t>
      </w:r>
      <w:r w:rsidR="00613CDA" w:rsidRPr="00721940">
        <w:rPr>
          <w:rFonts w:ascii="Arial" w:hAnsi="Arial" w:cs="Arial"/>
          <w:sz w:val="22"/>
          <w:szCs w:val="22"/>
        </w:rPr>
        <w:t xml:space="preserve">Emenda </w:t>
      </w:r>
      <w:r w:rsidR="00C05602" w:rsidRPr="00721940">
        <w:rPr>
          <w:rFonts w:ascii="Arial" w:hAnsi="Arial" w:cs="Arial"/>
          <w:sz w:val="22"/>
          <w:szCs w:val="22"/>
        </w:rPr>
        <w:t>Aditiv</w:t>
      </w:r>
      <w:r w:rsidR="00613CDA" w:rsidRPr="00721940">
        <w:rPr>
          <w:rFonts w:ascii="Arial" w:hAnsi="Arial" w:cs="Arial"/>
          <w:sz w:val="22"/>
          <w:szCs w:val="22"/>
        </w:rPr>
        <w:t xml:space="preserve">a proposta pela Vereadora </w:t>
      </w:r>
      <w:r w:rsidR="00286857" w:rsidRPr="00721940">
        <w:rPr>
          <w:rFonts w:ascii="Arial" w:hAnsi="Arial" w:cs="Arial"/>
          <w:sz w:val="22"/>
          <w:szCs w:val="22"/>
        </w:rPr>
        <w:t>Gabriela Ortiz</w:t>
      </w:r>
      <w:r w:rsidR="00613CDA" w:rsidRPr="00721940">
        <w:rPr>
          <w:rFonts w:ascii="Arial" w:hAnsi="Arial" w:cs="Arial"/>
          <w:sz w:val="22"/>
          <w:szCs w:val="22"/>
        </w:rPr>
        <w:t xml:space="preserve"> (PDT), acerca de modificação à Projeto de Lei </w:t>
      </w:r>
      <w:r w:rsidR="00286857" w:rsidRPr="00721940">
        <w:rPr>
          <w:rFonts w:ascii="Arial" w:hAnsi="Arial" w:cs="Arial"/>
          <w:sz w:val="22"/>
          <w:szCs w:val="22"/>
        </w:rPr>
        <w:t>do Poder Executivo – Mensagem 0</w:t>
      </w:r>
      <w:r w:rsidR="00721940" w:rsidRPr="00721940">
        <w:rPr>
          <w:rFonts w:ascii="Arial" w:hAnsi="Arial" w:cs="Arial"/>
          <w:sz w:val="22"/>
          <w:szCs w:val="22"/>
        </w:rPr>
        <w:t>55</w:t>
      </w:r>
      <w:r w:rsidR="00286857" w:rsidRPr="00721940">
        <w:rPr>
          <w:rFonts w:ascii="Arial" w:hAnsi="Arial" w:cs="Arial"/>
          <w:sz w:val="22"/>
          <w:szCs w:val="22"/>
        </w:rPr>
        <w:t xml:space="preserve">/2021 – PLE 022/2021 – </w:t>
      </w:r>
      <w:r w:rsidR="00721940" w:rsidRPr="00721940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721940" w:rsidRPr="00721940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Encaminha emenda aditiva e modificativa de autoria do Executivo Municipal que “Altera a Lei municipal nº 2.917, de 13 de dezembro de 2006, que cria e disciplina o Conselho Municipal da Juventude.”</w:t>
      </w:r>
    </w:p>
    <w:p w14:paraId="2CD21497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D1F4F66" w14:textId="77777777" w:rsidR="00FB117E" w:rsidRPr="00286857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86857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286857">
        <w:rPr>
          <w:rFonts w:ascii="Arial" w:hAnsi="Arial" w:cs="Arial"/>
          <w:sz w:val="22"/>
          <w:szCs w:val="22"/>
        </w:rPr>
        <w:t>arts</w:t>
      </w:r>
      <w:proofErr w:type="spellEnd"/>
      <w:r w:rsidRPr="00286857">
        <w:rPr>
          <w:rFonts w:ascii="Arial" w:hAnsi="Arial" w:cs="Arial"/>
          <w:sz w:val="22"/>
          <w:szCs w:val="22"/>
        </w:rPr>
        <w:t xml:space="preserve">. 2º e 3º da Ordem de Serviço nº 004/2020), o expediente tramita exclusivamente em formato digital. </w:t>
      </w:r>
    </w:p>
    <w:p w14:paraId="2504ADA7" w14:textId="483C97D9" w:rsidR="00721940" w:rsidRPr="00721940" w:rsidRDefault="00721940" w:rsidP="00721940">
      <w:pPr>
        <w:pStyle w:val="NormalWeb"/>
        <w:shd w:val="clear" w:color="auto" w:fill="FFFFFF"/>
        <w:spacing w:line="422" w:lineRule="atLeast"/>
        <w:ind w:firstLine="6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721940">
        <w:rPr>
          <w:rFonts w:ascii="Arial" w:hAnsi="Arial" w:cs="Arial"/>
          <w:sz w:val="22"/>
          <w:szCs w:val="22"/>
        </w:rPr>
        <w:t xml:space="preserve">A presente emenda tem a finalidade de modificar o artigo 4° do </w:t>
      </w:r>
      <w:r>
        <w:rPr>
          <w:rFonts w:ascii="Arial" w:hAnsi="Arial" w:cs="Arial"/>
          <w:sz w:val="22"/>
          <w:szCs w:val="22"/>
        </w:rPr>
        <w:t xml:space="preserve">referido </w:t>
      </w:r>
      <w:r w:rsidRPr="00721940">
        <w:rPr>
          <w:rFonts w:ascii="Arial" w:hAnsi="Arial" w:cs="Arial"/>
          <w:sz w:val="22"/>
          <w:szCs w:val="22"/>
        </w:rPr>
        <w:t xml:space="preserve">Projeto de Lei do Executivo </w:t>
      </w:r>
      <w:r>
        <w:rPr>
          <w:rFonts w:ascii="Arial" w:hAnsi="Arial" w:cs="Arial"/>
          <w:sz w:val="22"/>
          <w:szCs w:val="22"/>
        </w:rPr>
        <w:t>o qual sugere a</w:t>
      </w:r>
      <w:r w:rsidRPr="00721940">
        <w:rPr>
          <w:rFonts w:ascii="Arial" w:hAnsi="Arial" w:cs="Arial"/>
          <w:sz w:val="22"/>
          <w:szCs w:val="22"/>
        </w:rPr>
        <w:t xml:space="preserve"> seguinte redação:</w:t>
      </w:r>
    </w:p>
    <w:p w14:paraId="3F86A32E" w14:textId="77777777" w:rsidR="00721940" w:rsidRPr="00721940" w:rsidRDefault="00721940" w:rsidP="00721940">
      <w:pPr>
        <w:pStyle w:val="NormalWeb"/>
        <w:shd w:val="clear" w:color="auto" w:fill="FFFFFF"/>
        <w:spacing w:line="422" w:lineRule="atLeast"/>
        <w:ind w:left="3402"/>
        <w:jc w:val="both"/>
        <w:rPr>
          <w:rFonts w:ascii="Arial" w:hAnsi="Arial" w:cs="Arial"/>
          <w:i/>
          <w:iCs/>
          <w:sz w:val="22"/>
          <w:szCs w:val="22"/>
        </w:rPr>
      </w:pPr>
      <w:proofErr w:type="spellStart"/>
      <w:r w:rsidRPr="00721940">
        <w:rPr>
          <w:rFonts w:ascii="Arial" w:hAnsi="Arial" w:cs="Arial"/>
          <w:i/>
          <w:iCs/>
          <w:sz w:val="22"/>
          <w:szCs w:val="22"/>
        </w:rPr>
        <w:t>Art</w:t>
      </w:r>
      <w:proofErr w:type="spellEnd"/>
      <w:r w:rsidRPr="00721940">
        <w:rPr>
          <w:rFonts w:ascii="Arial" w:hAnsi="Arial" w:cs="Arial"/>
          <w:i/>
          <w:iCs/>
          <w:sz w:val="22"/>
          <w:szCs w:val="22"/>
        </w:rPr>
        <w:t xml:space="preserve"> 4° O Conselho Municipal da Juventude será constituído dos seguintes membros: 16 titulares e 16 suplentes, com idade inferior a 35 anos, de composição paritária, sendo: </w:t>
      </w:r>
    </w:p>
    <w:p w14:paraId="2B2EE870" w14:textId="77777777" w:rsidR="00721940" w:rsidRPr="00721940" w:rsidRDefault="00721940" w:rsidP="00721940">
      <w:pPr>
        <w:pStyle w:val="NormalWeb"/>
        <w:shd w:val="clear" w:color="auto" w:fill="FFFFFF"/>
        <w:spacing w:line="422" w:lineRule="atLeast"/>
        <w:ind w:left="3402"/>
        <w:rPr>
          <w:rFonts w:ascii="Arial" w:hAnsi="Arial" w:cs="Arial"/>
          <w:i/>
          <w:iCs/>
          <w:sz w:val="22"/>
          <w:szCs w:val="22"/>
        </w:rPr>
      </w:pPr>
      <w:r w:rsidRPr="00721940">
        <w:rPr>
          <w:rFonts w:ascii="Arial" w:hAnsi="Arial" w:cs="Arial"/>
          <w:i/>
          <w:iCs/>
          <w:sz w:val="22"/>
          <w:szCs w:val="22"/>
        </w:rPr>
        <w:t>I - Administração Pública</w:t>
      </w:r>
    </w:p>
    <w:p w14:paraId="7C0D0EB6" w14:textId="77777777" w:rsidR="00721940" w:rsidRPr="00721940" w:rsidRDefault="00721940" w:rsidP="00721940">
      <w:pPr>
        <w:pStyle w:val="NormalWeb"/>
        <w:shd w:val="clear" w:color="auto" w:fill="FFFFFF"/>
        <w:spacing w:line="422" w:lineRule="atLeast"/>
        <w:ind w:left="3402"/>
        <w:rPr>
          <w:rFonts w:ascii="Arial" w:hAnsi="Arial" w:cs="Arial"/>
          <w:b/>
          <w:bCs/>
          <w:i/>
          <w:iCs/>
          <w:sz w:val="22"/>
          <w:szCs w:val="22"/>
        </w:rPr>
      </w:pPr>
      <w:r w:rsidRPr="00721940">
        <w:rPr>
          <w:rFonts w:ascii="Arial" w:hAnsi="Arial" w:cs="Arial"/>
          <w:b/>
          <w:bCs/>
          <w:i/>
          <w:iCs/>
          <w:sz w:val="22"/>
          <w:szCs w:val="22"/>
        </w:rPr>
        <w:t>g) Secretaria Municipal de Cultura e Turismo;</w:t>
      </w:r>
    </w:p>
    <w:p w14:paraId="1BFA5BDF" w14:textId="77777777" w:rsidR="00721940" w:rsidRPr="00721940" w:rsidRDefault="00721940" w:rsidP="00721940">
      <w:pPr>
        <w:pStyle w:val="NormalWeb"/>
        <w:shd w:val="clear" w:color="auto" w:fill="FFFFFF"/>
        <w:spacing w:line="422" w:lineRule="atLeast"/>
        <w:ind w:left="3402"/>
        <w:rPr>
          <w:rFonts w:ascii="Arial" w:hAnsi="Arial" w:cs="Arial"/>
          <w:b/>
          <w:bCs/>
          <w:i/>
          <w:iCs/>
          <w:sz w:val="22"/>
          <w:szCs w:val="22"/>
        </w:rPr>
      </w:pPr>
      <w:r w:rsidRPr="00721940">
        <w:rPr>
          <w:rFonts w:ascii="Arial" w:hAnsi="Arial" w:cs="Arial"/>
          <w:b/>
          <w:bCs/>
          <w:i/>
          <w:iCs/>
          <w:sz w:val="22"/>
          <w:szCs w:val="22"/>
        </w:rPr>
        <w:t>h) Conselho Tutelar.</w:t>
      </w:r>
    </w:p>
    <w:p w14:paraId="0919F7C9" w14:textId="77777777" w:rsidR="00721940" w:rsidRPr="00721940" w:rsidRDefault="00721940" w:rsidP="00721940">
      <w:pPr>
        <w:pStyle w:val="NormalWeb"/>
        <w:shd w:val="clear" w:color="auto" w:fill="FFFFFF"/>
        <w:spacing w:line="422" w:lineRule="atLeast"/>
        <w:ind w:left="3402"/>
        <w:jc w:val="both"/>
        <w:rPr>
          <w:rFonts w:ascii="Arial" w:hAnsi="Arial" w:cs="Arial"/>
          <w:i/>
          <w:iCs/>
          <w:sz w:val="22"/>
          <w:szCs w:val="22"/>
        </w:rPr>
      </w:pPr>
      <w:r w:rsidRPr="00721940">
        <w:rPr>
          <w:rFonts w:ascii="Arial" w:hAnsi="Arial" w:cs="Arial"/>
          <w:i/>
          <w:iCs/>
          <w:sz w:val="22"/>
          <w:szCs w:val="22"/>
        </w:rPr>
        <w:t>II - Representantes da Sociedade:</w:t>
      </w:r>
    </w:p>
    <w:p w14:paraId="2BA45D0D" w14:textId="77777777" w:rsidR="00721940" w:rsidRPr="00721940" w:rsidRDefault="00721940" w:rsidP="00721940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left="3402"/>
        <w:jc w:val="both"/>
        <w:textAlignment w:val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721940">
        <w:rPr>
          <w:rFonts w:ascii="Arial" w:hAnsi="Arial" w:cs="Arial"/>
          <w:b/>
          <w:bCs/>
          <w:i/>
          <w:iCs/>
          <w:sz w:val="22"/>
          <w:szCs w:val="22"/>
        </w:rPr>
        <w:t>g) Representante da juventude com deficiência;</w:t>
      </w:r>
    </w:p>
    <w:p w14:paraId="1C8CE005" w14:textId="53061E72" w:rsidR="00721940" w:rsidRPr="00721940" w:rsidRDefault="00721940" w:rsidP="00721940">
      <w:pPr>
        <w:shd w:val="clear" w:color="auto" w:fill="FFFFFF"/>
        <w:suppressAutoHyphens w:val="0"/>
        <w:autoSpaceDN/>
        <w:spacing w:before="100" w:beforeAutospacing="1" w:after="100" w:afterAutospacing="1" w:line="422" w:lineRule="atLeast"/>
        <w:ind w:left="3402"/>
        <w:jc w:val="both"/>
        <w:textAlignment w:val="auto"/>
        <w:rPr>
          <w:rFonts w:ascii="Arial" w:hAnsi="Arial" w:cs="Arial"/>
          <w:b/>
          <w:bCs/>
          <w:i/>
          <w:iCs/>
          <w:sz w:val="22"/>
          <w:szCs w:val="22"/>
        </w:rPr>
      </w:pPr>
      <w:r w:rsidRPr="00721940">
        <w:rPr>
          <w:rFonts w:ascii="Arial" w:hAnsi="Arial" w:cs="Arial"/>
          <w:b/>
          <w:bCs/>
          <w:i/>
          <w:iCs/>
          <w:sz w:val="22"/>
          <w:szCs w:val="22"/>
        </w:rPr>
        <w:lastRenderedPageBreak/>
        <w:t xml:space="preserve">h) Representante das instituições responsáveis pelo serviço de acolhimento dos jovens em situação </w:t>
      </w:r>
      <w:r w:rsidRPr="00721940">
        <w:rPr>
          <w:rFonts w:ascii="Arial" w:hAnsi="Arial" w:cs="Arial"/>
          <w:b/>
          <w:bCs/>
          <w:i/>
          <w:iCs/>
          <w:sz w:val="22"/>
          <w:szCs w:val="22"/>
        </w:rPr>
        <w:t xml:space="preserve">de </w:t>
      </w:r>
      <w:r w:rsidRPr="00721940">
        <w:rPr>
          <w:rFonts w:ascii="Arial" w:hAnsi="Arial" w:cs="Arial"/>
          <w:b/>
          <w:bCs/>
          <w:i/>
          <w:iCs/>
          <w:sz w:val="22"/>
          <w:szCs w:val="22"/>
        </w:rPr>
        <w:t>vulnerabilidade social;</w:t>
      </w:r>
    </w:p>
    <w:p w14:paraId="0D7FEA6B" w14:textId="77777777" w:rsidR="00721940" w:rsidRDefault="00721940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627BF13" w14:textId="0EFB7CFE" w:rsidR="00721940" w:rsidRPr="00721940" w:rsidRDefault="00721940" w:rsidP="00721940">
      <w:pPr>
        <w:spacing w:line="276" w:lineRule="auto"/>
        <w:ind w:firstLine="993"/>
        <w:jc w:val="both"/>
        <w:rPr>
          <w:rFonts w:ascii="Arial" w:hAnsi="Arial" w:cs="Arial"/>
          <w:sz w:val="22"/>
          <w:szCs w:val="22"/>
        </w:rPr>
      </w:pPr>
      <w:r w:rsidRPr="00721940">
        <w:rPr>
          <w:rFonts w:ascii="Arial" w:hAnsi="Arial" w:cs="Arial"/>
          <w:sz w:val="22"/>
          <w:szCs w:val="22"/>
        </w:rPr>
        <w:t>Breve é o relatório.</w:t>
      </w:r>
    </w:p>
    <w:p w14:paraId="437DE051" w14:textId="77777777" w:rsidR="00721940" w:rsidRDefault="00721940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2796711" w14:textId="4DDA1C56" w:rsidR="00FB117E" w:rsidRPr="00286857" w:rsidRDefault="00F03FD2" w:rsidP="00FB117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86857">
        <w:rPr>
          <w:rFonts w:ascii="Arial" w:hAnsi="Arial" w:cs="Arial"/>
          <w:b/>
          <w:bCs/>
          <w:sz w:val="22"/>
          <w:szCs w:val="22"/>
          <w:u w:val="single"/>
        </w:rPr>
        <w:t>P</w:t>
      </w:r>
      <w:r w:rsidR="00FB117E" w:rsidRPr="00286857">
        <w:rPr>
          <w:rFonts w:ascii="Arial" w:hAnsi="Arial" w:cs="Arial"/>
          <w:b/>
          <w:bCs/>
          <w:sz w:val="22"/>
          <w:szCs w:val="22"/>
          <w:u w:val="single"/>
        </w:rPr>
        <w:t>ARECER</w:t>
      </w:r>
    </w:p>
    <w:p w14:paraId="7626011A" w14:textId="77777777" w:rsidR="00FB117E" w:rsidRPr="00286857" w:rsidRDefault="00FB117E" w:rsidP="00FB117E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54D0021" w14:textId="01CD7F10" w:rsidR="00613CDA" w:rsidRPr="00286857" w:rsidRDefault="00721940" w:rsidP="00613CD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 w:rsidR="00613CDA" w:rsidRPr="00286857">
        <w:rPr>
          <w:rFonts w:ascii="Arial" w:eastAsia="Arial" w:hAnsi="Arial" w:cs="Arial"/>
          <w:sz w:val="22"/>
          <w:szCs w:val="22"/>
        </w:rPr>
        <w:t>A respeito do poder de iniciativa parlamentar, transcrevemos:</w:t>
      </w:r>
    </w:p>
    <w:p w14:paraId="660AB499" w14:textId="77777777" w:rsidR="00613CDA" w:rsidRPr="00286857" w:rsidRDefault="00613CDA" w:rsidP="00613CDA">
      <w:pPr>
        <w:rPr>
          <w:rFonts w:ascii="Arial" w:eastAsia="Arial" w:hAnsi="Arial" w:cs="Arial"/>
        </w:rPr>
      </w:pPr>
    </w:p>
    <w:p w14:paraId="43BF3DC7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1AB1E039" w14:textId="6ACF645C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 Na qualidade de proposições acessórias, as emendas e subemendas deverão sempre ser apreciadas após a votação e aprovação do projeto principal”.</w:t>
      </w:r>
    </w:p>
    <w:p w14:paraId="34F3B7E2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 xml:space="preserve">(In: “O Processo Legislativo Municipal: Doutrina, Jurisprudência e Prática”. Sampaio Júnior, João. 2ª ed. – Belo Horizonte: </w:t>
      </w:r>
      <w:proofErr w:type="spellStart"/>
      <w:r w:rsidRPr="00286857">
        <w:rPr>
          <w:rFonts w:ascii="Arial" w:eastAsia="Arial" w:hAnsi="Arial" w:cs="Arial"/>
          <w:i/>
          <w:sz w:val="22"/>
          <w:szCs w:val="22"/>
        </w:rPr>
        <w:t>Forum</w:t>
      </w:r>
      <w:proofErr w:type="spellEnd"/>
      <w:r w:rsidRPr="00286857">
        <w:rPr>
          <w:rFonts w:ascii="Arial" w:eastAsia="Arial" w:hAnsi="Arial" w:cs="Arial"/>
          <w:i/>
          <w:sz w:val="22"/>
          <w:szCs w:val="22"/>
        </w:rPr>
        <w:t>, 2009. p.96).</w:t>
      </w:r>
    </w:p>
    <w:p w14:paraId="754D5345" w14:textId="77777777" w:rsidR="00613CDA" w:rsidRPr="00286857" w:rsidRDefault="00613CDA" w:rsidP="00613CDA">
      <w:pPr>
        <w:spacing w:before="240" w:after="240"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86857">
        <w:rPr>
          <w:rFonts w:ascii="Arial" w:eastAsia="Arial" w:hAnsi="Arial" w:cs="Arial"/>
          <w:sz w:val="22"/>
          <w:szCs w:val="22"/>
        </w:rPr>
        <w:t xml:space="preserve">      </w:t>
      </w:r>
      <w:r w:rsidRPr="00286857">
        <w:rPr>
          <w:rFonts w:ascii="Arial" w:eastAsia="Arial" w:hAnsi="Arial" w:cs="Arial"/>
          <w:sz w:val="22"/>
          <w:szCs w:val="22"/>
        </w:rPr>
        <w:tab/>
        <w:t xml:space="preserve">Adentrando à tramitação do processo legislativo, cumpre transcrever a regulamentação constante do Regimento Interno da nobre Casa Legislativa Municipal:  </w:t>
      </w:r>
    </w:p>
    <w:p w14:paraId="32808011" w14:textId="77777777" w:rsidR="00613CDA" w:rsidRPr="00286857" w:rsidRDefault="00613CDA" w:rsidP="00613CDA">
      <w:pPr>
        <w:spacing w:before="240" w:after="240"/>
        <w:ind w:left="3540"/>
        <w:jc w:val="both"/>
        <w:rPr>
          <w:rFonts w:ascii="Arial" w:eastAsia="Arial" w:hAnsi="Arial" w:cs="Arial"/>
          <w:i/>
          <w:sz w:val="22"/>
          <w:szCs w:val="22"/>
        </w:rPr>
      </w:pPr>
      <w:r w:rsidRPr="00286857">
        <w:rPr>
          <w:rFonts w:ascii="Arial" w:eastAsia="Arial" w:hAnsi="Arial" w:cs="Arial"/>
          <w:i/>
          <w:sz w:val="22"/>
          <w:szCs w:val="22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3199428C" w14:textId="77777777" w:rsidR="00C05602" w:rsidRPr="00721940" w:rsidRDefault="00613CDA" w:rsidP="00286857">
      <w:pPr>
        <w:spacing w:after="60" w:line="360" w:lineRule="auto"/>
        <w:ind w:firstLine="993"/>
        <w:jc w:val="both"/>
        <w:rPr>
          <w:rFonts w:ascii="Arial" w:eastAsia="Arial" w:hAnsi="Arial" w:cs="Arial"/>
          <w:sz w:val="16"/>
          <w:szCs w:val="16"/>
        </w:rPr>
      </w:pPr>
      <w:r w:rsidRPr="00721940">
        <w:rPr>
          <w:rFonts w:ascii="Arial" w:eastAsia="Arial" w:hAnsi="Arial" w:cs="Arial"/>
          <w:sz w:val="16"/>
          <w:szCs w:val="16"/>
        </w:rPr>
        <w:t xml:space="preserve">  </w:t>
      </w:r>
    </w:p>
    <w:p w14:paraId="0A0CAD44" w14:textId="067A0028" w:rsidR="00721940" w:rsidRPr="00721940" w:rsidRDefault="00721940" w:rsidP="00721940">
      <w:pPr>
        <w:spacing w:after="60" w:line="360" w:lineRule="auto"/>
        <w:ind w:firstLine="993"/>
        <w:jc w:val="both"/>
        <w:rPr>
          <w:rFonts w:ascii="Arial" w:hAnsi="Arial" w:cs="Arial"/>
          <w:i/>
          <w:iCs/>
          <w:sz w:val="18"/>
          <w:szCs w:val="16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Na justificativa apresentada para tais alterações, a nobre Edil traz o seguinte treco de seu arrazoado: </w:t>
      </w:r>
      <w:r w:rsidRPr="00721940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“</w:t>
      </w:r>
      <w:r w:rsidRPr="00721940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 xml:space="preserve">No projeto proposto pelo Poder Executivo, verificou-se a ausência de vaga no conselho para secretarias e órgãos públicos que atuam de forma direta com políticas públicas relacionadas às crianças, adolescentes e jovens em âmbito municipal, como a secretaria de cultura e turismo e o conselho tutelar. Já entre os membros representantes da sociedade, segmentos importantes como as organizações representantes da população com </w:t>
      </w:r>
      <w:r w:rsidRPr="00721940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lastRenderedPageBreak/>
        <w:t>deficiência e as entidades que realizam o acolhimento de jovens em situação de vulnerabilidade social não foram contemplados com uma vaga no referido conselho.</w:t>
      </w:r>
      <w:r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”</w:t>
      </w:r>
      <w:r w:rsidRPr="00721940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</w:rPr>
        <w:t> </w:t>
      </w:r>
    </w:p>
    <w:p w14:paraId="2BA436FA" w14:textId="77777777" w:rsidR="00721940" w:rsidRDefault="00721940" w:rsidP="00721940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0DD3D59A" w14:textId="77777777" w:rsidR="000E258D" w:rsidRDefault="00286857" w:rsidP="00721940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Ocorre que, ao que ora se vislumbra, a emenda aditiva</w:t>
      </w:r>
      <w:r w:rsidR="00721940">
        <w:rPr>
          <w:rFonts w:ascii="Arial" w:hAnsi="Arial" w:cs="Arial"/>
          <w:sz w:val="22"/>
          <w:szCs w:val="20"/>
        </w:rPr>
        <w:t xml:space="preserve"> e modificativa</w:t>
      </w:r>
      <w:r>
        <w:rPr>
          <w:rFonts w:ascii="Arial" w:hAnsi="Arial" w:cs="Arial"/>
          <w:sz w:val="22"/>
          <w:szCs w:val="20"/>
        </w:rPr>
        <w:t xml:space="preserve"> apresentada pela nobre Vereadora, </w:t>
      </w:r>
      <w:r w:rsidR="00721940">
        <w:rPr>
          <w:rFonts w:ascii="Arial" w:hAnsi="Arial" w:cs="Arial"/>
          <w:sz w:val="22"/>
          <w:szCs w:val="20"/>
        </w:rPr>
        <w:t>tal não desborda do que ora encontra-se previsto no que tange à temática do referido projeto</w:t>
      </w:r>
      <w:r w:rsidR="000E258D">
        <w:rPr>
          <w:rFonts w:ascii="Arial" w:hAnsi="Arial" w:cs="Arial"/>
          <w:sz w:val="22"/>
          <w:szCs w:val="20"/>
        </w:rPr>
        <w:t xml:space="preserve"> e também, não se vislumbra o aumento ou acréscimo de nenhum custo ao Poder Executivo Municipal</w:t>
      </w:r>
      <w:r w:rsidR="00721940">
        <w:rPr>
          <w:rFonts w:ascii="Arial" w:hAnsi="Arial" w:cs="Arial"/>
          <w:sz w:val="22"/>
          <w:szCs w:val="20"/>
        </w:rPr>
        <w:t xml:space="preserve">. </w:t>
      </w:r>
    </w:p>
    <w:p w14:paraId="72339DA7" w14:textId="77777777" w:rsidR="000E258D" w:rsidRDefault="000E258D" w:rsidP="00721940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7DC6FF9F" w14:textId="12B62EF1" w:rsidR="00721940" w:rsidRDefault="00721940" w:rsidP="00721940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>Ademais, pelo que se denota das alterações sugeridas, tais apresentam a alteração de uma entidade e o acréscimo de outra, o que não traz nenhuma impossibilidade jurídica ou legal para tais situações.</w:t>
      </w:r>
    </w:p>
    <w:p w14:paraId="5BA210AF" w14:textId="77777777" w:rsidR="00721940" w:rsidRDefault="00721940" w:rsidP="00721940">
      <w:pPr>
        <w:spacing w:after="60" w:line="360" w:lineRule="auto"/>
        <w:ind w:firstLine="993"/>
        <w:jc w:val="both"/>
        <w:rPr>
          <w:rFonts w:ascii="Arial" w:hAnsi="Arial" w:cs="Arial"/>
          <w:sz w:val="22"/>
          <w:szCs w:val="20"/>
        </w:rPr>
      </w:pPr>
    </w:p>
    <w:p w14:paraId="58E17FB3" w14:textId="7DD43377" w:rsidR="00C05602" w:rsidRDefault="00721940" w:rsidP="00721940">
      <w:pPr>
        <w:spacing w:after="60" w:line="360" w:lineRule="auto"/>
        <w:ind w:firstLine="993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0"/>
        </w:rPr>
        <w:t xml:space="preserve">Neste cotejo, não vislumbramos nenhum óbice à regular tramitação da matéria junto às Comissões pertinentes em consonância com o Projeto Legislativo originário. </w:t>
      </w:r>
    </w:p>
    <w:p w14:paraId="60C14B63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567B7B1" w14:textId="77777777" w:rsidR="00C05602" w:rsidRDefault="00C05602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1309689" w14:textId="727609ED" w:rsidR="00D15AEA" w:rsidRPr="00C05602" w:rsidRDefault="00D15AEA" w:rsidP="00D15AEA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C05602">
        <w:rPr>
          <w:rFonts w:ascii="Arial" w:hAnsi="Arial" w:cs="Arial"/>
          <w:b/>
          <w:bCs/>
          <w:sz w:val="22"/>
          <w:szCs w:val="22"/>
          <w:u w:val="single"/>
        </w:rPr>
        <w:t>CONSIDERAÇÕES FINAIS</w:t>
      </w:r>
    </w:p>
    <w:p w14:paraId="75571545" w14:textId="77777777" w:rsidR="00D15AEA" w:rsidRPr="00C05602" w:rsidRDefault="00D15AEA" w:rsidP="00D15AEA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5436D7E" w14:textId="0B75F68C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 xml:space="preserve">Analisando as informações constantes dos presentes autos, </w:t>
      </w:r>
      <w:r w:rsidR="00C05602" w:rsidRPr="00C05602">
        <w:rPr>
          <w:rFonts w:ascii="Arial" w:hAnsi="Arial" w:cs="Arial"/>
          <w:sz w:val="22"/>
          <w:szCs w:val="22"/>
        </w:rPr>
        <w:t>opino pela viabilidade de tramitação da Emenda Aditiva proposta pela nobre Edil, em razão de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721940">
        <w:rPr>
          <w:rFonts w:ascii="Arial" w:hAnsi="Arial" w:cs="Arial"/>
          <w:sz w:val="22"/>
          <w:szCs w:val="22"/>
        </w:rPr>
        <w:t xml:space="preserve">inexistência </w:t>
      </w:r>
      <w:r w:rsidR="00613CDA" w:rsidRPr="00C05602">
        <w:rPr>
          <w:rFonts w:ascii="Arial" w:hAnsi="Arial" w:cs="Arial"/>
          <w:sz w:val="22"/>
          <w:szCs w:val="22"/>
        </w:rPr>
        <w:t>óbice de cunho jurídico ou legal</w:t>
      </w:r>
      <w:r w:rsidR="00C05602" w:rsidRPr="00C05602">
        <w:rPr>
          <w:rFonts w:ascii="Arial" w:hAnsi="Arial" w:cs="Arial"/>
          <w:sz w:val="22"/>
          <w:szCs w:val="22"/>
        </w:rPr>
        <w:t>,</w:t>
      </w:r>
      <w:r w:rsidR="00613CDA" w:rsidRPr="00C05602">
        <w:rPr>
          <w:rFonts w:ascii="Arial" w:hAnsi="Arial" w:cs="Arial"/>
          <w:sz w:val="22"/>
          <w:szCs w:val="22"/>
        </w:rPr>
        <w:t xml:space="preserve"> </w:t>
      </w:r>
      <w:r w:rsidR="00C05602" w:rsidRPr="00C05602">
        <w:rPr>
          <w:rFonts w:ascii="Arial" w:hAnsi="Arial" w:cs="Arial"/>
          <w:sz w:val="22"/>
          <w:szCs w:val="22"/>
        </w:rPr>
        <w:t>devendo ser encaminhada</w:t>
      </w:r>
      <w:r w:rsidR="00613CDA" w:rsidRPr="00C05602">
        <w:rPr>
          <w:rFonts w:ascii="Arial" w:hAnsi="Arial" w:cs="Arial"/>
          <w:sz w:val="22"/>
          <w:szCs w:val="22"/>
        </w:rPr>
        <w:t xml:space="preserve"> a sua tramitação às respectivas Comissões, devendo ser encaminhado à análise conforme providências de estilo.</w:t>
      </w:r>
    </w:p>
    <w:p w14:paraId="058C7718" w14:textId="77777777" w:rsidR="00FB117E" w:rsidRPr="00C05602" w:rsidRDefault="00FB117E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53CB1F" w14:textId="0E2BB7C8" w:rsidR="00C10581" w:rsidRPr="00C05602" w:rsidRDefault="00C10581" w:rsidP="00D15AEA">
      <w:pPr>
        <w:jc w:val="center"/>
        <w:rPr>
          <w:rFonts w:ascii="Arial" w:hAnsi="Arial" w:cs="Arial"/>
          <w:sz w:val="22"/>
          <w:szCs w:val="22"/>
        </w:rPr>
      </w:pPr>
      <w:r w:rsidRPr="00C05602">
        <w:rPr>
          <w:rFonts w:ascii="Arial" w:hAnsi="Arial" w:cs="Arial"/>
          <w:sz w:val="22"/>
          <w:szCs w:val="22"/>
        </w:rPr>
        <w:t>Sapucaia do Sul</w:t>
      </w:r>
      <w:r w:rsidR="00E54CCE" w:rsidRPr="00C05602">
        <w:rPr>
          <w:rFonts w:ascii="Arial" w:hAnsi="Arial" w:cs="Arial"/>
          <w:sz w:val="22"/>
          <w:szCs w:val="22"/>
        </w:rPr>
        <w:t>/RS</w:t>
      </w:r>
      <w:r w:rsidRPr="00C05602">
        <w:rPr>
          <w:rFonts w:ascii="Arial" w:hAnsi="Arial" w:cs="Arial"/>
          <w:sz w:val="22"/>
          <w:szCs w:val="22"/>
        </w:rPr>
        <w:t xml:space="preserve">, </w:t>
      </w:r>
      <w:r w:rsidR="00721940">
        <w:rPr>
          <w:rFonts w:ascii="Arial" w:hAnsi="Arial" w:cs="Arial"/>
          <w:sz w:val="22"/>
          <w:szCs w:val="22"/>
        </w:rPr>
        <w:t>27</w:t>
      </w:r>
      <w:r w:rsidR="002D0365" w:rsidRPr="00C05602">
        <w:rPr>
          <w:rFonts w:ascii="Arial" w:hAnsi="Arial" w:cs="Arial"/>
          <w:sz w:val="22"/>
          <w:szCs w:val="22"/>
        </w:rPr>
        <w:t xml:space="preserve"> </w:t>
      </w:r>
      <w:r w:rsidRPr="00C05602">
        <w:rPr>
          <w:rFonts w:ascii="Arial" w:hAnsi="Arial" w:cs="Arial"/>
          <w:sz w:val="22"/>
          <w:szCs w:val="22"/>
        </w:rPr>
        <w:t xml:space="preserve">de </w:t>
      </w:r>
      <w:r w:rsidR="00721940">
        <w:rPr>
          <w:rFonts w:ascii="Arial" w:hAnsi="Arial" w:cs="Arial"/>
          <w:sz w:val="22"/>
          <w:szCs w:val="22"/>
        </w:rPr>
        <w:t>outu</w:t>
      </w:r>
      <w:r w:rsidR="00C05602" w:rsidRPr="00C05602">
        <w:rPr>
          <w:rFonts w:ascii="Arial" w:hAnsi="Arial" w:cs="Arial"/>
          <w:sz w:val="22"/>
          <w:szCs w:val="22"/>
        </w:rPr>
        <w:t>br</w:t>
      </w:r>
      <w:r w:rsidR="00D15AEA" w:rsidRPr="00C05602">
        <w:rPr>
          <w:rFonts w:ascii="Arial" w:hAnsi="Arial" w:cs="Arial"/>
          <w:sz w:val="22"/>
          <w:szCs w:val="22"/>
        </w:rPr>
        <w:t>o</w:t>
      </w:r>
      <w:r w:rsidR="004C3BCE" w:rsidRPr="00C05602">
        <w:rPr>
          <w:rFonts w:ascii="Arial" w:hAnsi="Arial" w:cs="Arial"/>
          <w:sz w:val="22"/>
          <w:szCs w:val="22"/>
        </w:rPr>
        <w:t xml:space="preserve"> de</w:t>
      </w:r>
      <w:r w:rsidR="007D5945" w:rsidRPr="00C05602">
        <w:rPr>
          <w:rFonts w:ascii="Arial" w:hAnsi="Arial" w:cs="Arial"/>
          <w:sz w:val="22"/>
          <w:szCs w:val="22"/>
        </w:rPr>
        <w:t xml:space="preserve"> 20</w:t>
      </w:r>
      <w:r w:rsidR="004C3BCE" w:rsidRPr="00C05602">
        <w:rPr>
          <w:rFonts w:ascii="Arial" w:hAnsi="Arial" w:cs="Arial"/>
          <w:sz w:val="22"/>
          <w:szCs w:val="22"/>
        </w:rPr>
        <w:t>2</w:t>
      </w:r>
      <w:r w:rsidR="00F03FD2" w:rsidRPr="00C05602">
        <w:rPr>
          <w:rFonts w:ascii="Arial" w:hAnsi="Arial" w:cs="Arial"/>
          <w:sz w:val="22"/>
          <w:szCs w:val="22"/>
        </w:rPr>
        <w:t>1</w:t>
      </w:r>
      <w:r w:rsidR="005C7BE4" w:rsidRPr="00C05602">
        <w:rPr>
          <w:rFonts w:ascii="Arial" w:hAnsi="Arial" w:cs="Arial"/>
          <w:sz w:val="22"/>
          <w:szCs w:val="22"/>
        </w:rPr>
        <w:t>.</w:t>
      </w:r>
    </w:p>
    <w:p w14:paraId="19A42C6C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4A48DBA3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681EE317" w14:textId="77777777" w:rsidR="00E54CCE" w:rsidRPr="00C05602" w:rsidRDefault="00E54CCE" w:rsidP="004C3BCE">
      <w:pPr>
        <w:jc w:val="center"/>
        <w:rPr>
          <w:rFonts w:ascii="Arial" w:hAnsi="Arial" w:cs="Arial"/>
          <w:sz w:val="22"/>
          <w:szCs w:val="22"/>
        </w:rPr>
      </w:pPr>
    </w:p>
    <w:p w14:paraId="03FAD242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João Roberto da Fonseca Junior</w:t>
      </w:r>
    </w:p>
    <w:p w14:paraId="4860ECD7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Procurador Chefe</w:t>
      </w:r>
    </w:p>
    <w:p w14:paraId="496ADD28" w14:textId="77777777" w:rsidR="00E54CCE" w:rsidRPr="00C05602" w:rsidRDefault="00E54CCE" w:rsidP="004C3BCE">
      <w:pPr>
        <w:jc w:val="center"/>
        <w:rPr>
          <w:rFonts w:ascii="Arial" w:hAnsi="Arial" w:cs="Arial"/>
          <w:b/>
          <w:sz w:val="22"/>
          <w:szCs w:val="22"/>
        </w:rPr>
      </w:pPr>
      <w:r w:rsidRPr="00C05602">
        <w:rPr>
          <w:rFonts w:ascii="Arial" w:hAnsi="Arial" w:cs="Arial"/>
          <w:b/>
          <w:sz w:val="22"/>
          <w:szCs w:val="22"/>
        </w:rPr>
        <w:t>OAB/RS 69.257</w:t>
      </w:r>
    </w:p>
    <w:p w14:paraId="23B31456" w14:textId="77777777" w:rsidR="00C67D1A" w:rsidRPr="00C05602" w:rsidRDefault="00C67D1A" w:rsidP="004C3BCE">
      <w:pPr>
        <w:jc w:val="center"/>
        <w:rPr>
          <w:rFonts w:ascii="Arial" w:hAnsi="Arial" w:cs="Arial"/>
          <w:sz w:val="22"/>
          <w:szCs w:val="22"/>
        </w:rPr>
      </w:pPr>
    </w:p>
    <w:p w14:paraId="281FE1B0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6A21EA7C" w14:textId="77777777" w:rsidR="004C3BCE" w:rsidRPr="00C05602" w:rsidRDefault="004C3BCE" w:rsidP="004C3BCE">
      <w:pPr>
        <w:jc w:val="center"/>
        <w:rPr>
          <w:rFonts w:ascii="Arial" w:hAnsi="Arial" w:cs="Arial"/>
          <w:sz w:val="20"/>
          <w:szCs w:val="20"/>
        </w:rPr>
      </w:pPr>
    </w:p>
    <w:p w14:paraId="322D972D" w14:textId="77777777" w:rsidR="009B4347" w:rsidRPr="00C05602" w:rsidRDefault="009B4347" w:rsidP="004C3BCE">
      <w:pPr>
        <w:jc w:val="center"/>
        <w:rPr>
          <w:rFonts w:ascii="Arial" w:hAnsi="Arial" w:cs="Arial"/>
          <w:sz w:val="20"/>
          <w:szCs w:val="20"/>
        </w:rPr>
      </w:pPr>
    </w:p>
    <w:sectPr w:rsidR="009B4347" w:rsidRPr="00C05602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8B3A9" w14:textId="77777777" w:rsidR="00472530" w:rsidRDefault="00472530" w:rsidP="00794EBB">
      <w:r>
        <w:separator/>
      </w:r>
    </w:p>
  </w:endnote>
  <w:endnote w:type="continuationSeparator" w:id="0">
    <w:p w14:paraId="1A0A5B79" w14:textId="77777777" w:rsidR="00472530" w:rsidRDefault="00472530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A3926" w14:textId="77777777" w:rsidR="00472530" w:rsidRDefault="00472530" w:rsidP="00794EBB">
      <w:r w:rsidRPr="00794EBB">
        <w:rPr>
          <w:color w:val="000000"/>
        </w:rPr>
        <w:separator/>
      </w:r>
    </w:p>
  </w:footnote>
  <w:footnote w:type="continuationSeparator" w:id="0">
    <w:p w14:paraId="380A8C94" w14:textId="77777777" w:rsidR="00472530" w:rsidRDefault="00472530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B2A7" w14:textId="77777777" w:rsidR="00794EBB" w:rsidRDefault="00472530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5FF85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6840542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25559274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EE02130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57661F5A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E61B5F"/>
    <w:multiLevelType w:val="multilevel"/>
    <w:tmpl w:val="9F983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EBB"/>
    <w:rsid w:val="00004712"/>
    <w:rsid w:val="00070C98"/>
    <w:rsid w:val="00070F53"/>
    <w:rsid w:val="000739A0"/>
    <w:rsid w:val="00081B38"/>
    <w:rsid w:val="000C5354"/>
    <w:rsid w:val="000E258D"/>
    <w:rsid w:val="001164F5"/>
    <w:rsid w:val="0012637D"/>
    <w:rsid w:val="00140732"/>
    <w:rsid w:val="00175AE1"/>
    <w:rsid w:val="00186DD0"/>
    <w:rsid w:val="001939D7"/>
    <w:rsid w:val="001A32DF"/>
    <w:rsid w:val="001C1D5C"/>
    <w:rsid w:val="001D4C18"/>
    <w:rsid w:val="001F38CD"/>
    <w:rsid w:val="00217007"/>
    <w:rsid w:val="002565A9"/>
    <w:rsid w:val="0026035C"/>
    <w:rsid w:val="00261837"/>
    <w:rsid w:val="00263AFE"/>
    <w:rsid w:val="002678B6"/>
    <w:rsid w:val="00277D61"/>
    <w:rsid w:val="00282865"/>
    <w:rsid w:val="00286857"/>
    <w:rsid w:val="002A1F59"/>
    <w:rsid w:val="002A2F98"/>
    <w:rsid w:val="002B2E5B"/>
    <w:rsid w:val="002C298C"/>
    <w:rsid w:val="002D0365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7EE6"/>
    <w:rsid w:val="003F0B33"/>
    <w:rsid w:val="003F5CEF"/>
    <w:rsid w:val="00434E84"/>
    <w:rsid w:val="0046251D"/>
    <w:rsid w:val="00472530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2EA4"/>
    <w:rsid w:val="00613CDA"/>
    <w:rsid w:val="00614230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219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D0E04"/>
    <w:rsid w:val="00AD6464"/>
    <w:rsid w:val="00AF4FB1"/>
    <w:rsid w:val="00B11EAA"/>
    <w:rsid w:val="00B30D2C"/>
    <w:rsid w:val="00B41BB3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05602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70828"/>
    <w:rsid w:val="00D8385E"/>
    <w:rsid w:val="00D920CC"/>
    <w:rsid w:val="00DB1E1F"/>
    <w:rsid w:val="00E54CCE"/>
    <w:rsid w:val="00E555A6"/>
    <w:rsid w:val="00E6321F"/>
    <w:rsid w:val="00E671E5"/>
    <w:rsid w:val="00EA7BDF"/>
    <w:rsid w:val="00EC571E"/>
    <w:rsid w:val="00F03FD2"/>
    <w:rsid w:val="00F07273"/>
    <w:rsid w:val="00F172D2"/>
    <w:rsid w:val="00F5601E"/>
    <w:rsid w:val="00F8303B"/>
    <w:rsid w:val="00FA1956"/>
    <w:rsid w:val="00FA1A7C"/>
    <w:rsid w:val="00FA7DAE"/>
    <w:rsid w:val="00FB117E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FF3A9"/>
  <w15:docId w15:val="{67FEBA3E-8630-C64B-95BF-3AE60610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Textodenotaderodap">
    <w:name w:val="footnote text"/>
    <w:basedOn w:val="Normal"/>
    <w:link w:val="TextodenotaderodapChar"/>
    <w:unhideWhenUsed/>
    <w:rsid w:val="00286857"/>
    <w:pPr>
      <w:suppressAutoHyphens w:val="0"/>
      <w:autoSpaceDN/>
      <w:jc w:val="both"/>
      <w:textAlignment w:val="auto"/>
    </w:pPr>
    <w:rPr>
      <w:rFonts w:ascii="Ecofont Vera Sans" w:hAnsi="Ecofont Vera Sans" w:cs="Arial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86857"/>
    <w:rPr>
      <w:rFonts w:ascii="Ecofont Vera Sans" w:eastAsia="Times New Roman" w:hAnsi="Ecofont Vera Sans" w:cs="Arial"/>
    </w:rPr>
  </w:style>
  <w:style w:type="character" w:styleId="Refdenotaderodap">
    <w:name w:val="footnote reference"/>
    <w:unhideWhenUsed/>
    <w:rsid w:val="00286857"/>
    <w:rPr>
      <w:vertAlign w:val="superscript"/>
    </w:rPr>
  </w:style>
  <w:style w:type="character" w:customStyle="1" w:styleId="label">
    <w:name w:val="label"/>
    <w:basedOn w:val="Fontepargpadro"/>
    <w:rsid w:val="00C05602"/>
  </w:style>
  <w:style w:type="paragraph" w:styleId="NormalWeb">
    <w:name w:val="Normal (Web)"/>
    <w:basedOn w:val="Normal"/>
    <w:uiPriority w:val="99"/>
    <w:unhideWhenUsed/>
    <w:rsid w:val="00721940"/>
    <w:pPr>
      <w:suppressAutoHyphens w:val="0"/>
      <w:autoSpaceDN/>
      <w:spacing w:before="100" w:beforeAutospacing="1" w:after="100" w:afterAutospacing="1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696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2021-10-27T14:49:00Z</cp:lastPrinted>
  <dcterms:created xsi:type="dcterms:W3CDTF">2021-10-27T14:49:00Z</dcterms:created>
  <dcterms:modified xsi:type="dcterms:W3CDTF">2021-10-27T14:49:00Z</dcterms:modified>
</cp:coreProperties>
</file>