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2D" w:rsidRPr="003E1234" w:rsidRDefault="00D01F2D" w:rsidP="00E76237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3E1234">
        <w:rPr>
          <w:rFonts w:eastAsia="Times New Roman" w:cstheme="minorHAnsi"/>
          <w:i/>
          <w:sz w:val="28"/>
          <w:szCs w:val="24"/>
        </w:rPr>
        <w:t xml:space="preserve">Below is the Carlson Center’s suggested template language about service-learning for your syllabus, Canvas site, etc. Feel free to adapt the language and tone to meet your expectations for service-learning in your course. (The </w:t>
      </w:r>
      <w:r w:rsidR="003E1234" w:rsidRPr="003E1234">
        <w:rPr>
          <w:rFonts w:eastAsia="Times New Roman" w:cstheme="minorHAnsi"/>
          <w:i/>
          <w:sz w:val="28"/>
          <w:szCs w:val="24"/>
        </w:rPr>
        <w:t>hours commitment—minimum of three hours each week—is firm. Please do not modify this wit</w:t>
      </w:r>
      <w:r w:rsidRPr="003E1234">
        <w:rPr>
          <w:rFonts w:eastAsia="Times New Roman" w:cstheme="minorHAnsi"/>
          <w:i/>
          <w:sz w:val="28"/>
          <w:szCs w:val="24"/>
        </w:rPr>
        <w:t>hout consul</w:t>
      </w:r>
      <w:r w:rsidR="003E1234" w:rsidRPr="003E1234">
        <w:rPr>
          <w:rFonts w:eastAsia="Times New Roman" w:cstheme="minorHAnsi"/>
          <w:i/>
          <w:sz w:val="28"/>
          <w:szCs w:val="24"/>
        </w:rPr>
        <w:t>tation with the Carlson team.)</w:t>
      </w:r>
      <w:r w:rsidRPr="003E1234">
        <w:rPr>
          <w:rFonts w:eastAsia="Times New Roman" w:cstheme="minorHAnsi"/>
          <w:i/>
          <w:sz w:val="24"/>
          <w:szCs w:val="24"/>
        </w:rPr>
        <w:t xml:space="preserve"> </w:t>
      </w:r>
    </w:p>
    <w:p w:rsidR="00D01F2D" w:rsidRDefault="00D01F2D" w:rsidP="00E76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76237">
        <w:rPr>
          <w:rFonts w:eastAsia="Times New Roman" w:cstheme="minorHAnsi"/>
          <w:b/>
          <w:sz w:val="24"/>
          <w:szCs w:val="24"/>
        </w:rPr>
        <w:t>What is service-learning?</w:t>
      </w:r>
    </w:p>
    <w:p w:rsidR="00E76237" w:rsidRPr="003B250C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6237">
        <w:rPr>
          <w:rFonts w:eastAsia="Times New Roman" w:cstheme="minorHAnsi"/>
          <w:sz w:val="24"/>
          <w:szCs w:val="24"/>
        </w:rPr>
        <w:t>Service-learning provides a unique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experience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 xml:space="preserve">to connect coursework with engagement in and with the local community. Offered as an integral part of many University of Washington courses, service-learning provides students an </w:t>
      </w:r>
      <w:r w:rsidRPr="003B250C">
        <w:rPr>
          <w:rFonts w:eastAsia="Times New Roman" w:cstheme="minorHAnsi"/>
          <w:sz w:val="24"/>
          <w:szCs w:val="24"/>
        </w:rPr>
        <w:t>o</w:t>
      </w:r>
      <w:r w:rsidRPr="00E76237">
        <w:rPr>
          <w:rFonts w:eastAsia="Times New Roman" w:cstheme="minorHAnsi"/>
          <w:sz w:val="24"/>
          <w:szCs w:val="24"/>
        </w:rPr>
        <w:t>pportunity to reflect on their in-class learning in tandem with an on-going commitment to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a local non-profit or community-based organization. Service-learning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opportunities address concerns that are identified and articulated by community partner organizations.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Service-learning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combines community-based service with structured preparation and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reflection opportunities.</w:t>
      </w: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6237" w:rsidRPr="003B250C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6237">
        <w:rPr>
          <w:rFonts w:eastAsia="Times New Roman" w:cstheme="minorHAnsi"/>
          <w:sz w:val="24"/>
          <w:szCs w:val="24"/>
        </w:rPr>
        <w:t>The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Carlson Leadership &amp; Public Service Center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coordinates service-l</w:t>
      </w:r>
      <w:r w:rsidRPr="003B250C">
        <w:rPr>
          <w:rFonts w:eastAsia="Times New Roman" w:cstheme="minorHAnsi"/>
          <w:sz w:val="24"/>
          <w:szCs w:val="24"/>
        </w:rPr>
        <w:t>earning</w:t>
      </w:r>
      <w:r w:rsidRPr="00E76237">
        <w:rPr>
          <w:rFonts w:eastAsia="Times New Roman" w:cstheme="minorHAnsi"/>
          <w:sz w:val="24"/>
          <w:szCs w:val="24"/>
        </w:rPr>
        <w:t xml:space="preserve"> opportunities for undergraduate students and is a resource as you connect to community-based opportunities. </w:t>
      </w: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76237">
        <w:rPr>
          <w:rFonts w:eastAsia="Times New Roman" w:cstheme="minorHAnsi"/>
          <w:b/>
          <w:sz w:val="24"/>
          <w:szCs w:val="24"/>
        </w:rPr>
        <w:t>Commitment expectations</w:t>
      </w:r>
    </w:p>
    <w:p w:rsidR="00E76237" w:rsidRPr="003B250C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6237">
        <w:rPr>
          <w:rFonts w:eastAsia="Times New Roman" w:cstheme="minorHAnsi"/>
          <w:sz w:val="24"/>
          <w:szCs w:val="24"/>
        </w:rPr>
        <w:t>Service-learning opportunities generally</w:t>
      </w:r>
      <w:r w:rsidRPr="003B250C">
        <w:rPr>
          <w:rFonts w:eastAsia="Times New Roman" w:cstheme="minorHAnsi"/>
          <w:sz w:val="24"/>
          <w:szCs w:val="24"/>
        </w:rPr>
        <w:t xml:space="preserve"> require</w:t>
      </w:r>
      <w:r w:rsidRPr="00E76237">
        <w:rPr>
          <w:rFonts w:eastAsia="Times New Roman" w:cstheme="minorHAnsi"/>
          <w:sz w:val="24"/>
          <w:szCs w:val="24"/>
        </w:rPr>
        <w:t xml:space="preserve"> a minimum</w:t>
      </w:r>
      <w:r w:rsidRPr="003B250C">
        <w:rPr>
          <w:rFonts w:eastAsia="Times New Roman" w:cstheme="minorHAnsi"/>
          <w:sz w:val="24"/>
          <w:szCs w:val="24"/>
        </w:rPr>
        <w:t xml:space="preserve"> commitment of three hours each week. Students are expected to </w:t>
      </w:r>
      <w:r w:rsidRPr="00E76237">
        <w:rPr>
          <w:rFonts w:eastAsia="Times New Roman" w:cstheme="minorHAnsi"/>
          <w:sz w:val="24"/>
          <w:szCs w:val="24"/>
        </w:rPr>
        <w:t>commit from the second week of the quarter through the last week of classes. Service-learning is seen as an essential “text”</w:t>
      </w:r>
      <w:r w:rsidRPr="003B250C">
        <w:rPr>
          <w:rFonts w:eastAsia="Times New Roman" w:cstheme="minorHAnsi"/>
          <w:sz w:val="24"/>
          <w:szCs w:val="24"/>
        </w:rPr>
        <w:t xml:space="preserve"> in </w:t>
      </w:r>
      <w:r w:rsidRPr="00E76237">
        <w:rPr>
          <w:rFonts w:eastAsia="Times New Roman" w:cstheme="minorHAnsi"/>
          <w:sz w:val="24"/>
          <w:szCs w:val="24"/>
        </w:rPr>
        <w:t>your class–you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are expected to regularly engage with, reflect on, and integrate the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service-learning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into your classroom experience through structured classroom reflection and assignments. Building authentic relationships and consistent, weekly engagement with your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 xml:space="preserve">community </w:t>
      </w:r>
      <w:r w:rsidRPr="003B250C">
        <w:rPr>
          <w:rFonts w:eastAsia="Times New Roman" w:cstheme="minorHAnsi"/>
          <w:sz w:val="24"/>
          <w:szCs w:val="24"/>
        </w:rPr>
        <w:t xml:space="preserve">partner </w:t>
      </w:r>
      <w:r w:rsidRPr="00E76237">
        <w:rPr>
          <w:rFonts w:eastAsia="Times New Roman" w:cstheme="minorHAnsi"/>
          <w:sz w:val="24"/>
          <w:szCs w:val="24"/>
        </w:rPr>
        <w:t>organization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are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essential components of successfully completing your service-learning.</w:t>
      </w:r>
    </w:p>
    <w:p w:rsidR="00E76237" w:rsidRPr="00E76237" w:rsidRDefault="00E76237" w:rsidP="00E762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623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76237">
        <w:rPr>
          <w:rFonts w:eastAsia="Times New Roman" w:cstheme="minorHAnsi"/>
          <w:b/>
          <w:sz w:val="24"/>
          <w:szCs w:val="24"/>
        </w:rPr>
        <w:t>How do I select a service-learning position?</w:t>
      </w:r>
    </w:p>
    <w:p w:rsidR="00E76237" w:rsidRPr="003B250C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6237">
        <w:rPr>
          <w:rFonts w:eastAsia="Times New Roman" w:cstheme="minorHAnsi"/>
          <w:sz w:val="24"/>
          <w:szCs w:val="24"/>
        </w:rPr>
        <w:t>Instructions for reviewing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a list of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service-learning opportunities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matched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 xml:space="preserve">with </w:t>
      </w:r>
      <w:r w:rsidR="003B250C" w:rsidRPr="003B250C">
        <w:rPr>
          <w:rFonts w:eastAsia="Times New Roman" w:cstheme="minorHAnsi"/>
          <w:sz w:val="24"/>
          <w:szCs w:val="24"/>
        </w:rPr>
        <w:t>t</w:t>
      </w:r>
      <w:r w:rsidRPr="00E76237">
        <w:rPr>
          <w:rFonts w:eastAsia="Times New Roman" w:cstheme="minorHAnsi"/>
          <w:sz w:val="24"/>
          <w:szCs w:val="24"/>
        </w:rPr>
        <w:t>his course will be presented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during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 xml:space="preserve">the first </w:t>
      </w:r>
      <w:r w:rsidRPr="003B250C">
        <w:rPr>
          <w:rFonts w:eastAsia="Times New Roman" w:cstheme="minorHAnsi"/>
          <w:sz w:val="24"/>
          <w:szCs w:val="24"/>
        </w:rPr>
        <w:t xml:space="preserve">week </w:t>
      </w:r>
      <w:r w:rsidRPr="00E76237">
        <w:rPr>
          <w:rFonts w:eastAsia="Times New Roman" w:cstheme="minorHAnsi"/>
          <w:sz w:val="24"/>
          <w:szCs w:val="24"/>
        </w:rPr>
        <w:t>of classes. You can also visit uw.edu/</w:t>
      </w:r>
      <w:proofErr w:type="spellStart"/>
      <w:r w:rsidRPr="00E76237">
        <w:rPr>
          <w:rFonts w:eastAsia="Times New Roman" w:cstheme="minorHAnsi"/>
          <w:sz w:val="24"/>
          <w:szCs w:val="24"/>
        </w:rPr>
        <w:t>car</w:t>
      </w:r>
      <w:r w:rsidRPr="003B250C">
        <w:rPr>
          <w:rFonts w:eastAsia="Times New Roman" w:cstheme="minorHAnsi"/>
          <w:sz w:val="24"/>
          <w:szCs w:val="24"/>
        </w:rPr>
        <w:t>lson</w:t>
      </w:r>
      <w:proofErr w:type="spellEnd"/>
      <w:r w:rsidRPr="003B250C">
        <w:rPr>
          <w:rFonts w:eastAsia="Times New Roman" w:cstheme="minorHAnsi"/>
          <w:sz w:val="24"/>
          <w:szCs w:val="24"/>
        </w:rPr>
        <w:t xml:space="preserve"> and follow the service-learning links from our website. </w:t>
      </w: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E76237" w:rsidRPr="003B250C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6237">
        <w:rPr>
          <w:rFonts w:eastAsia="Times New Roman" w:cstheme="minorHAnsi"/>
          <w:sz w:val="24"/>
          <w:szCs w:val="24"/>
        </w:rPr>
        <w:t>Registration for a service-learning position takes place online</w:t>
      </w:r>
      <w:r w:rsidRPr="003B250C">
        <w:rPr>
          <w:rFonts w:eastAsia="Times New Roman" w:cstheme="minorHAnsi"/>
          <w:sz w:val="24"/>
          <w:szCs w:val="24"/>
        </w:rPr>
        <w:t>—through a system called EXPO</w:t>
      </w:r>
      <w:r w:rsidRPr="00E76237">
        <w:rPr>
          <w:rFonts w:eastAsia="Times New Roman" w:cstheme="minorHAnsi"/>
          <w:sz w:val="24"/>
          <w:szCs w:val="24"/>
        </w:rPr>
        <w:t>.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Please check the Carlson Center web site for the specific date and time registration will open for this class. Most courses will register for service-learning positions during the latter half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of the first week of classes.</w:t>
      </w:r>
      <w:r w:rsidRPr="003B250C">
        <w:rPr>
          <w:rFonts w:eastAsia="Times New Roman" w:cstheme="minorHAnsi"/>
          <w:sz w:val="24"/>
          <w:szCs w:val="24"/>
        </w:rPr>
        <w:t xml:space="preserve"> </w:t>
      </w:r>
    </w:p>
    <w:p w:rsidR="00E76237" w:rsidRPr="003B250C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76237">
        <w:rPr>
          <w:rFonts w:eastAsia="Times New Roman" w:cstheme="minorHAnsi"/>
          <w:b/>
          <w:sz w:val="24"/>
          <w:szCs w:val="24"/>
        </w:rPr>
        <w:t>Service-learning orientations</w:t>
      </w:r>
    </w:p>
    <w:p w:rsidR="00E76237" w:rsidRPr="00E76237" w:rsidRDefault="00E76237" w:rsidP="00E76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6237">
        <w:rPr>
          <w:rFonts w:eastAsia="Times New Roman" w:cstheme="minorHAnsi"/>
          <w:sz w:val="24"/>
          <w:szCs w:val="24"/>
        </w:rPr>
        <w:t>All students are expected to complete an orientation with their selected service-learning organization as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 xml:space="preserve">soon as possible after registering for </w:t>
      </w:r>
      <w:r w:rsidRPr="003B250C">
        <w:rPr>
          <w:rFonts w:eastAsia="Times New Roman" w:cstheme="minorHAnsi"/>
          <w:sz w:val="24"/>
          <w:szCs w:val="24"/>
        </w:rPr>
        <w:t xml:space="preserve">a </w:t>
      </w:r>
      <w:r w:rsidRPr="00E76237">
        <w:rPr>
          <w:rFonts w:eastAsia="Times New Roman" w:cstheme="minorHAnsi"/>
          <w:sz w:val="24"/>
          <w:szCs w:val="24"/>
        </w:rPr>
        <w:t>service-learning</w:t>
      </w:r>
      <w:r w:rsidRPr="003B250C">
        <w:rPr>
          <w:rFonts w:eastAsia="Times New Roman" w:cstheme="minorHAnsi"/>
          <w:sz w:val="24"/>
          <w:szCs w:val="24"/>
        </w:rPr>
        <w:t xml:space="preserve"> position in the Carlson Center’s EXPO system</w:t>
      </w:r>
      <w:r w:rsidRPr="00E76237">
        <w:rPr>
          <w:rFonts w:eastAsia="Times New Roman" w:cstheme="minorHAnsi"/>
          <w:sz w:val="24"/>
          <w:szCs w:val="24"/>
        </w:rPr>
        <w:t>. As soon as you register for your position online and receive a confirmation email from the Carlson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>Center, contact your organization by phone and email</w:t>
      </w:r>
      <w:r w:rsidRPr="003B250C">
        <w:rPr>
          <w:rFonts w:eastAsia="Times New Roman" w:cstheme="minorHAnsi"/>
          <w:sz w:val="24"/>
          <w:szCs w:val="24"/>
        </w:rPr>
        <w:t xml:space="preserve"> </w:t>
      </w:r>
      <w:r w:rsidRPr="00E76237">
        <w:rPr>
          <w:rFonts w:eastAsia="Times New Roman" w:cstheme="minorHAnsi"/>
          <w:sz w:val="24"/>
          <w:szCs w:val="24"/>
        </w:rPr>
        <w:t xml:space="preserve">to either 1) confirm your attendance at an already scheduled orientation or 2) to schedule an </w:t>
      </w:r>
      <w:r w:rsidRPr="00E76237">
        <w:rPr>
          <w:rFonts w:eastAsia="Times New Roman" w:cstheme="minorHAnsi"/>
          <w:sz w:val="24"/>
          <w:szCs w:val="24"/>
        </w:rPr>
        <w:lastRenderedPageBreak/>
        <w:t xml:space="preserve">orientation if no specific date/time was listed in your position description. Ideally, orientations should occur during the second week of the quarter and no later than the third week. </w:t>
      </w:r>
    </w:p>
    <w:p w:rsidR="00173D0E" w:rsidRDefault="00173D0E"/>
    <w:sectPr w:rsidR="0017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7"/>
    <w:rsid w:val="00173D0E"/>
    <w:rsid w:val="003B250C"/>
    <w:rsid w:val="003E1234"/>
    <w:rsid w:val="00D01F2D"/>
    <w:rsid w:val="00E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3B6D"/>
  <w15:chartTrackingRefBased/>
  <w15:docId w15:val="{E0BCCCB6-8EB2-432F-8BE1-32DEC8A8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P. Cornforth</dc:creator>
  <cp:keywords/>
  <dc:description/>
  <cp:lastModifiedBy>Kathryn P. Cornforth</cp:lastModifiedBy>
  <cp:revision>2</cp:revision>
  <dcterms:created xsi:type="dcterms:W3CDTF">2018-09-17T18:48:00Z</dcterms:created>
  <dcterms:modified xsi:type="dcterms:W3CDTF">2018-09-17T20:05:00Z</dcterms:modified>
</cp:coreProperties>
</file>